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18D7C0" w14:textId="77777777" w:rsidR="007E43FF" w:rsidRDefault="00000000">
      <w:pPr>
        <w:pStyle w:val="Heading1"/>
      </w:pPr>
      <w:r>
        <w:t>Lab 4: Introduction to the DC Motor</w:t>
      </w:r>
    </w:p>
    <w:p w14:paraId="3F19CDEC" w14:textId="77777777" w:rsidR="007E43FF" w:rsidRDefault="00000000">
      <w:pPr>
        <w:spacing w:after="0"/>
      </w:pPr>
      <w:r>
        <w:rPr>
          <w:b/>
        </w:rPr>
        <w:t xml:space="preserve">Report by: </w:t>
      </w:r>
      <w:r>
        <w:t>[Enter your name]</w:t>
      </w:r>
    </w:p>
    <w:p w14:paraId="5BFDA329" w14:textId="77777777" w:rsidR="007E43FF" w:rsidRDefault="00000000">
      <w:pPr>
        <w:spacing w:after="0"/>
      </w:pPr>
      <w:r>
        <w:rPr>
          <w:b/>
        </w:rPr>
        <w:t xml:space="preserve">Lab partner: </w:t>
      </w:r>
      <w:r>
        <w:t>[Enter partner name or “None”]</w:t>
      </w:r>
    </w:p>
    <w:p w14:paraId="2C69403A" w14:textId="77777777" w:rsidR="007E43FF" w:rsidRDefault="00000000">
      <w:pPr>
        <w:spacing w:after="0"/>
      </w:pPr>
      <w:r>
        <w:rPr>
          <w:b/>
        </w:rPr>
        <w:t xml:space="preserve">Lab TA: </w:t>
      </w:r>
      <w:r>
        <w:t>[Enter TA name]</w:t>
      </w:r>
    </w:p>
    <w:p w14:paraId="5CD1ACDD" w14:textId="77777777" w:rsidR="007E43FF" w:rsidRDefault="00000000">
      <w:pPr>
        <w:spacing w:after="0"/>
      </w:pPr>
      <w:r>
        <w:rPr>
          <w:b/>
        </w:rPr>
        <w:t xml:space="preserve">Section: </w:t>
      </w:r>
      <w:r>
        <w:t>[Enter section]</w:t>
      </w:r>
    </w:p>
    <w:p w14:paraId="5465194D" w14:textId="147FB035" w:rsidR="002C5780" w:rsidRDefault="002C5780" w:rsidP="002C5780">
      <w:pPr>
        <w:pStyle w:val="Heading2"/>
      </w:pPr>
      <w:r>
        <w:t>AI Use Disclosure</w:t>
      </w:r>
    </w:p>
    <w:p w14:paraId="2316CA58" w14:textId="77777777" w:rsidR="002C5780" w:rsidRDefault="002C5780" w:rsidP="002C5780">
      <w:pPr>
        <w:rPr>
          <w:i/>
          <w:iCs/>
          <w:sz w:val="19"/>
          <w:szCs w:val="19"/>
        </w:rPr>
      </w:pPr>
      <w:r>
        <w:rPr>
          <w:i/>
          <w:iCs/>
          <w:sz w:val="19"/>
          <w:szCs w:val="19"/>
        </w:rPr>
        <w:t xml:space="preserve">Please put your AI Use Disclosure </w:t>
      </w:r>
      <w:proofErr w:type="gramStart"/>
      <w:r>
        <w:rPr>
          <w:i/>
          <w:iCs/>
          <w:sz w:val="19"/>
          <w:szCs w:val="19"/>
        </w:rPr>
        <w:t>here, and</w:t>
      </w:r>
      <w:proofErr w:type="gramEnd"/>
      <w:r>
        <w:rPr>
          <w:i/>
          <w:iCs/>
          <w:sz w:val="19"/>
          <w:szCs w:val="19"/>
        </w:rPr>
        <w:t xml:space="preserve"> </w:t>
      </w:r>
      <w:r w:rsidRPr="005508D5">
        <w:rPr>
          <w:i/>
          <w:iCs/>
          <w:sz w:val="19"/>
          <w:szCs w:val="19"/>
          <w:u w:val="single"/>
        </w:rPr>
        <w:t>delete al</w:t>
      </w:r>
      <w:r>
        <w:rPr>
          <w:i/>
          <w:iCs/>
          <w:sz w:val="19"/>
          <w:szCs w:val="19"/>
          <w:u w:val="single"/>
        </w:rPr>
        <w:t>l the</w:t>
      </w:r>
      <w:r w:rsidRPr="005508D5">
        <w:rPr>
          <w:i/>
          <w:iCs/>
          <w:sz w:val="19"/>
          <w:szCs w:val="19"/>
          <w:u w:val="single"/>
        </w:rPr>
        <w:t xml:space="preserve"> italicized </w:t>
      </w:r>
      <w:r>
        <w:rPr>
          <w:i/>
          <w:iCs/>
          <w:sz w:val="19"/>
          <w:szCs w:val="19"/>
          <w:u w:val="single"/>
        </w:rPr>
        <w:t>instructions</w:t>
      </w:r>
      <w:r w:rsidRPr="005508D5">
        <w:rPr>
          <w:i/>
          <w:iCs/>
          <w:sz w:val="19"/>
          <w:szCs w:val="19"/>
          <w:u w:val="single"/>
        </w:rPr>
        <w:t xml:space="preserve"> in this </w:t>
      </w:r>
      <w:r>
        <w:rPr>
          <w:i/>
          <w:iCs/>
          <w:sz w:val="19"/>
          <w:szCs w:val="19"/>
          <w:u w:val="single"/>
        </w:rPr>
        <w:t xml:space="preserve">disclosure </w:t>
      </w:r>
      <w:r w:rsidRPr="005508D5">
        <w:rPr>
          <w:i/>
          <w:iCs/>
          <w:sz w:val="19"/>
          <w:szCs w:val="19"/>
          <w:u w:val="single"/>
        </w:rPr>
        <w:t>section when finished</w:t>
      </w:r>
      <w:r>
        <w:rPr>
          <w:i/>
          <w:iCs/>
          <w:sz w:val="19"/>
          <w:szCs w:val="19"/>
        </w:rPr>
        <w:t xml:space="preserve">.  This is </w:t>
      </w:r>
      <w:r w:rsidRPr="00BC35B8">
        <w:rPr>
          <w:i/>
          <w:iCs/>
          <w:sz w:val="19"/>
          <w:szCs w:val="19"/>
        </w:rPr>
        <w:t>a short paragraph that identifies each AI tool used, its provider, the specific model and version when available, the purpose for which it was used, and the portions of the report affected. If the tool does not display a model or version, the student must state that the model or version was not displayed rather than guessing. Students who did not use generative AI must include a statement that no generative AI was used.</w:t>
      </w:r>
    </w:p>
    <w:p w14:paraId="3C5D5598" w14:textId="77777777" w:rsidR="002C5780" w:rsidRDefault="002C5780" w:rsidP="002C5780">
      <w:pPr>
        <w:rPr>
          <w:i/>
          <w:iCs/>
          <w:sz w:val="19"/>
          <w:szCs w:val="19"/>
        </w:rPr>
      </w:pPr>
    </w:p>
    <w:p w14:paraId="63A96C37" w14:textId="77777777" w:rsidR="002C5780" w:rsidRDefault="002C5780" w:rsidP="002C5780">
      <w:pPr>
        <w:rPr>
          <w:i/>
          <w:iCs/>
          <w:sz w:val="19"/>
          <w:szCs w:val="19"/>
        </w:rPr>
      </w:pPr>
      <w:r w:rsidRPr="00BC35B8">
        <w:rPr>
          <w:i/>
          <w:iCs/>
          <w:sz w:val="19"/>
          <w:szCs w:val="19"/>
        </w:rPr>
        <w:t>An acceptable disclosure may use the following format: “I used OpenAI ChatGPT, GPT</w:t>
      </w:r>
      <w:proofErr w:type="gramStart"/>
      <w:r w:rsidRPr="00BC35B8">
        <w:rPr>
          <w:i/>
          <w:iCs/>
          <w:sz w:val="19"/>
          <w:szCs w:val="19"/>
        </w:rPr>
        <w:t>-[</w:t>
      </w:r>
      <w:proofErr w:type="gramEnd"/>
      <w:r w:rsidRPr="00BC35B8">
        <w:rPr>
          <w:i/>
          <w:iCs/>
          <w:sz w:val="19"/>
          <w:szCs w:val="19"/>
        </w:rPr>
        <w:t xml:space="preserve">model and version], to correct grammar and improve wording in Sections 2 and 4, convert the equations in Section 3 into LaTeX, and assist in generating and correcting MATLAB code used for calculations and plots. All plots were produced in MATLAB using the experimental data collected during the lab. The calculations, technical analysis, interpretation of the results, discussion, and conclusions were completed by me. No AI tool was used to generate, replace, fabricate, or alter experimental </w:t>
      </w:r>
      <w:proofErr w:type="gramStart"/>
      <w:r w:rsidRPr="00BC35B8">
        <w:rPr>
          <w:i/>
          <w:iCs/>
          <w:sz w:val="19"/>
          <w:szCs w:val="19"/>
        </w:rPr>
        <w:t>data.”</w:t>
      </w:r>
      <w:proofErr w:type="gramEnd"/>
    </w:p>
    <w:p w14:paraId="75A960C7" w14:textId="77777777" w:rsidR="002C5780" w:rsidRDefault="002C5780" w:rsidP="002C5780">
      <w:pPr>
        <w:rPr>
          <w:i/>
          <w:iCs/>
          <w:sz w:val="19"/>
          <w:szCs w:val="19"/>
        </w:rPr>
      </w:pPr>
    </w:p>
    <w:p w14:paraId="7DF2BA96" w14:textId="77777777" w:rsidR="002C5780" w:rsidRDefault="002C5780" w:rsidP="002C5780">
      <w:pPr>
        <w:rPr>
          <w:i/>
          <w:iCs/>
          <w:sz w:val="19"/>
          <w:szCs w:val="19"/>
        </w:rPr>
      </w:pPr>
      <w:r w:rsidRPr="00BC35B8">
        <w:rPr>
          <w:i/>
          <w:iCs/>
          <w:sz w:val="19"/>
          <w:szCs w:val="19"/>
        </w:rPr>
        <w:t>Generative AI may not be used to perform or write the student’s analysis or interpretation of experimental results; answer lab-report questions on the student’s behalf; write the analysis, discussion, evaluation, or conclusions of the report; generate technical explanations that the student does not independently understand; or generate, fabricate, reconstruct, replace, or improperly alter experimental data.</w:t>
      </w:r>
    </w:p>
    <w:p w14:paraId="63ECF5EA" w14:textId="77777777" w:rsidR="002C5780" w:rsidRDefault="002C5780" w:rsidP="002C5780">
      <w:pPr>
        <w:rPr>
          <w:i/>
          <w:iCs/>
          <w:sz w:val="19"/>
          <w:szCs w:val="19"/>
        </w:rPr>
      </w:pPr>
    </w:p>
    <w:p w14:paraId="14A301BB" w14:textId="77777777" w:rsidR="002C5780" w:rsidRDefault="002C5780" w:rsidP="002C5780">
      <w:pPr>
        <w:rPr>
          <w:i/>
          <w:iCs/>
          <w:sz w:val="19"/>
          <w:szCs w:val="19"/>
        </w:rPr>
      </w:pPr>
      <w:r w:rsidRPr="00BC35B8">
        <w:rPr>
          <w:i/>
          <w:iCs/>
          <w:sz w:val="19"/>
          <w:szCs w:val="19"/>
        </w:rPr>
        <w:t>Disclosure does not make an otherwise prohibited use permissible. For example, a student may not use AI to write the analysis, interpretation, discussion, or conclusions merely because that use is disclosed.</w:t>
      </w:r>
    </w:p>
    <w:p w14:paraId="4C860FBE" w14:textId="77777777" w:rsidR="002C5780" w:rsidRDefault="002C5780" w:rsidP="002C5780">
      <w:pPr>
        <w:rPr>
          <w:i/>
          <w:iCs/>
          <w:sz w:val="19"/>
          <w:szCs w:val="19"/>
        </w:rPr>
      </w:pPr>
    </w:p>
    <w:p w14:paraId="4E16B753" w14:textId="77777777" w:rsidR="002C5780" w:rsidRPr="00BC35B8" w:rsidRDefault="002C5780" w:rsidP="002C5780">
      <w:pPr>
        <w:rPr>
          <w:i/>
          <w:iCs/>
          <w:sz w:val="19"/>
          <w:szCs w:val="19"/>
        </w:rPr>
      </w:pPr>
      <w:r w:rsidRPr="00BC35B8">
        <w:rPr>
          <w:i/>
          <w:iCs/>
          <w:sz w:val="19"/>
          <w:szCs w:val="19"/>
        </w:rPr>
        <w:t>If a TA identifies credible evidence of undisclosed or prohibited AI use, the student may be asked to explain the submitted work and provide relevant supporting materials, such as original MATLAB code, calculations, drafts, prompts, or document revision history. The TA will refer the concern and supporting information to the course instructor. Any potential academic-integrity violation will be reviewed and addressed in accordance with the University of Illinois Student Code.</w:t>
      </w:r>
    </w:p>
    <w:p w14:paraId="2F5F998A" w14:textId="77777777" w:rsidR="002C5780" w:rsidRDefault="002C5780">
      <w:pPr>
        <w:spacing w:after="0"/>
      </w:pPr>
    </w:p>
    <w:p w14:paraId="72E1722C" w14:textId="77777777" w:rsidR="007E43FF" w:rsidRDefault="00000000">
      <w:pPr>
        <w:pStyle w:val="Heading2"/>
      </w:pPr>
      <w:r>
        <w:t>Part I: Calibration of the tachometer (5 points)</w:t>
      </w:r>
    </w:p>
    <w:p w14:paraId="4DE604A9" w14:textId="77777777" w:rsidR="007E43FF" w:rsidRDefault="00000000">
      <w:pPr>
        <w:pStyle w:val="Heading3"/>
      </w:pPr>
      <w:r>
        <w:t>Computing the tachometer gain (3 points)</w:t>
      </w:r>
    </w:p>
    <w:p w14:paraId="0C4D98D8" w14:textId="77777777" w:rsidR="007E43FF" w:rsidRDefault="00000000">
      <w:pPr>
        <w:pStyle w:val="Prompt"/>
      </w:pPr>
      <w:r>
        <w:t>Briefly explain the procedure for determining the tachometer gain and why the gain is needed to convert measured tachometer voltage into angular velocity.</w:t>
      </w:r>
    </w:p>
    <w:p w14:paraId="17ED5AF5" w14:textId="77777777" w:rsidR="007E43FF" w:rsidRDefault="00000000">
      <w:pPr>
        <w:spacing w:before="40" w:after="120"/>
        <w:jc w:val="center"/>
      </w:pPr>
      <w:r>
        <w:rPr>
          <w:rFonts w:ascii="Cambria Math" w:eastAsia="Cambria Math" w:hAnsi="Cambria Math"/>
          <w:sz w:val="22"/>
        </w:rPr>
        <w:t>K</w:t>
      </w:r>
      <w:r>
        <w:rPr>
          <w:rFonts w:ascii="Cambria Math" w:eastAsia="Cambria Math" w:hAnsi="Cambria Math"/>
          <w:sz w:val="22"/>
          <w:vertAlign w:val="subscript"/>
        </w:rPr>
        <w:t>tach</w:t>
      </w:r>
      <w:r>
        <w:rPr>
          <w:rFonts w:ascii="Cambria Math" w:eastAsia="Cambria Math" w:hAnsi="Cambria Math"/>
          <w:sz w:val="22"/>
        </w:rPr>
        <w:t xml:space="preserve"> = V</w:t>
      </w:r>
      <w:r>
        <w:rPr>
          <w:rFonts w:ascii="Cambria Math" w:eastAsia="Cambria Math" w:hAnsi="Cambria Math"/>
          <w:sz w:val="22"/>
          <w:vertAlign w:val="subscript"/>
        </w:rPr>
        <w:t>tach</w:t>
      </w:r>
      <w:r>
        <w:rPr>
          <w:rFonts w:ascii="Cambria Math" w:eastAsia="Cambria Math" w:hAnsi="Cambria Math"/>
          <w:sz w:val="22"/>
        </w:rPr>
        <w:t xml:space="preserve"> / ω</w:t>
      </w:r>
    </w:p>
    <w:p w14:paraId="07C71D3C" w14:textId="77777777" w:rsidR="007E43FF" w:rsidRDefault="00000000">
      <w:pPr>
        <w:spacing w:after="160"/>
      </w:pPr>
      <w:r>
        <w:t>Put Discussion Here</w:t>
      </w:r>
    </w:p>
    <w:p w14:paraId="7CB92B0F" w14:textId="77777777" w:rsidR="007E43FF" w:rsidRDefault="00000000">
      <w:pPr>
        <w:pStyle w:val="Heading3"/>
      </w:pPr>
      <w:r>
        <w:t>Experimental parameters for the tachometer (2 points)</w:t>
      </w:r>
    </w:p>
    <w:tbl>
      <w:tblPr>
        <w:tblStyle w:val="TableGrid"/>
        <w:tblW w:w="0" w:type="auto"/>
        <w:jc w:val="center"/>
        <w:tblLayout w:type="fixed"/>
        <w:tblLook w:val="04A0" w:firstRow="1" w:lastRow="0" w:firstColumn="1" w:lastColumn="0" w:noHBand="0" w:noVBand="1"/>
        <w:tblCaption w:val="Tachometer calibration data"/>
        <w:tblDescription w:val="Measured input voltage, rotor period, tachometer voltage, calculated angular velocity, and tachometer gain for three trials, followed by the average gain."/>
      </w:tblPr>
      <w:tblGrid>
        <w:gridCol w:w="1512"/>
        <w:gridCol w:w="1440"/>
        <w:gridCol w:w="1872"/>
        <w:gridCol w:w="1728"/>
        <w:gridCol w:w="2376"/>
      </w:tblGrid>
      <w:tr w:rsidR="007E43FF" w14:paraId="54CD1118" w14:textId="77777777">
        <w:trPr>
          <w:cantSplit/>
          <w:tblHeader/>
          <w:jc w:val="center"/>
        </w:trPr>
        <w:tc>
          <w:tcPr>
            <w:tcW w:w="1512" w:type="dxa"/>
            <w:shd w:val="clear" w:color="auto" w:fill="B4C7E7"/>
            <w:tcMar>
              <w:top w:w="70" w:type="dxa"/>
              <w:left w:w="70" w:type="dxa"/>
              <w:bottom w:w="70" w:type="dxa"/>
              <w:right w:w="70" w:type="dxa"/>
            </w:tcMar>
            <w:vAlign w:val="center"/>
          </w:tcPr>
          <w:p w14:paraId="66B5DB5A" w14:textId="77777777" w:rsidR="007E43FF" w:rsidRDefault="00000000">
            <w:pPr>
              <w:spacing w:after="0" w:line="240" w:lineRule="auto"/>
            </w:pPr>
            <w:r>
              <w:rPr>
                <w:rFonts w:eastAsia="Arial"/>
                <w:b/>
                <w:sz w:val="17"/>
              </w:rPr>
              <w:t>Input voltage, V</w:t>
            </w:r>
            <w:r>
              <w:rPr>
                <w:rFonts w:eastAsia="Arial"/>
                <w:b/>
                <w:sz w:val="17"/>
                <w:vertAlign w:val="subscript"/>
              </w:rPr>
              <w:t>i</w:t>
            </w:r>
            <w:r>
              <w:rPr>
                <w:rFonts w:eastAsia="Arial"/>
                <w:b/>
                <w:sz w:val="17"/>
              </w:rPr>
              <w:t xml:space="preserve"> (V)</w:t>
            </w:r>
          </w:p>
        </w:tc>
        <w:tc>
          <w:tcPr>
            <w:tcW w:w="1440" w:type="dxa"/>
            <w:shd w:val="clear" w:color="auto" w:fill="B4C7E7"/>
            <w:tcMar>
              <w:top w:w="70" w:type="dxa"/>
              <w:left w:w="70" w:type="dxa"/>
              <w:bottom w:w="70" w:type="dxa"/>
              <w:right w:w="70" w:type="dxa"/>
            </w:tcMar>
            <w:vAlign w:val="center"/>
          </w:tcPr>
          <w:p w14:paraId="69AD041A" w14:textId="77777777" w:rsidR="007E43FF" w:rsidRDefault="00000000">
            <w:pPr>
              <w:spacing w:after="0" w:line="240" w:lineRule="auto"/>
            </w:pPr>
            <w:r>
              <w:rPr>
                <w:rFonts w:eastAsia="Arial"/>
                <w:b/>
                <w:sz w:val="17"/>
              </w:rPr>
              <w:t>Period, Δt (s)</w:t>
            </w:r>
          </w:p>
        </w:tc>
        <w:tc>
          <w:tcPr>
            <w:tcW w:w="1872" w:type="dxa"/>
            <w:shd w:val="clear" w:color="auto" w:fill="B4C7E7"/>
            <w:tcMar>
              <w:top w:w="70" w:type="dxa"/>
              <w:left w:w="70" w:type="dxa"/>
              <w:bottom w:w="70" w:type="dxa"/>
              <w:right w:w="70" w:type="dxa"/>
            </w:tcMar>
            <w:vAlign w:val="center"/>
          </w:tcPr>
          <w:p w14:paraId="2D8355AE" w14:textId="77777777" w:rsidR="007E43FF" w:rsidRDefault="00000000">
            <w:pPr>
              <w:spacing w:after="0" w:line="240" w:lineRule="auto"/>
            </w:pPr>
            <w:r>
              <w:rPr>
                <w:rFonts w:eastAsia="Arial"/>
                <w:b/>
                <w:sz w:val="17"/>
              </w:rPr>
              <w:t>Tachometer voltage, V</w:t>
            </w:r>
            <w:r>
              <w:rPr>
                <w:rFonts w:eastAsia="Arial"/>
                <w:b/>
                <w:sz w:val="17"/>
                <w:vertAlign w:val="subscript"/>
              </w:rPr>
              <w:t>tach</w:t>
            </w:r>
            <w:r>
              <w:rPr>
                <w:rFonts w:eastAsia="Arial"/>
                <w:b/>
                <w:sz w:val="17"/>
              </w:rPr>
              <w:t xml:space="preserve"> (V)</w:t>
            </w:r>
          </w:p>
        </w:tc>
        <w:tc>
          <w:tcPr>
            <w:tcW w:w="1728" w:type="dxa"/>
            <w:shd w:val="clear" w:color="auto" w:fill="B4C7E7"/>
            <w:tcMar>
              <w:top w:w="70" w:type="dxa"/>
              <w:left w:w="70" w:type="dxa"/>
              <w:bottom w:w="70" w:type="dxa"/>
              <w:right w:w="70" w:type="dxa"/>
            </w:tcMar>
            <w:vAlign w:val="center"/>
          </w:tcPr>
          <w:p w14:paraId="227AADD5" w14:textId="77777777" w:rsidR="007E43FF" w:rsidRDefault="00000000">
            <w:pPr>
              <w:spacing w:after="0" w:line="240" w:lineRule="auto"/>
            </w:pPr>
            <w:r>
              <w:rPr>
                <w:rFonts w:eastAsia="Arial"/>
                <w:b/>
                <w:sz w:val="17"/>
              </w:rPr>
              <w:t>Angular velocity, ω (rad/s)</w:t>
            </w:r>
          </w:p>
        </w:tc>
        <w:tc>
          <w:tcPr>
            <w:tcW w:w="2376" w:type="dxa"/>
            <w:shd w:val="clear" w:color="auto" w:fill="B4C7E7"/>
            <w:tcMar>
              <w:top w:w="70" w:type="dxa"/>
              <w:left w:w="70" w:type="dxa"/>
              <w:bottom w:w="70" w:type="dxa"/>
              <w:right w:w="70" w:type="dxa"/>
            </w:tcMar>
            <w:vAlign w:val="center"/>
          </w:tcPr>
          <w:p w14:paraId="576B9201" w14:textId="77777777" w:rsidR="007E43FF" w:rsidRDefault="00000000">
            <w:pPr>
              <w:spacing w:after="0" w:line="240" w:lineRule="auto"/>
            </w:pPr>
            <w:r>
              <w:rPr>
                <w:rFonts w:eastAsia="Arial"/>
                <w:b/>
                <w:sz w:val="17"/>
              </w:rPr>
              <w:t>Tachometer gain, K</w:t>
            </w:r>
            <w:r>
              <w:rPr>
                <w:rFonts w:eastAsia="Arial"/>
                <w:b/>
                <w:sz w:val="17"/>
                <w:vertAlign w:val="subscript"/>
              </w:rPr>
              <w:t>tach</w:t>
            </w:r>
            <w:r>
              <w:rPr>
                <w:rFonts w:eastAsia="Arial"/>
                <w:b/>
                <w:sz w:val="17"/>
              </w:rPr>
              <w:t xml:space="preserve"> (V·s/rad)</w:t>
            </w:r>
          </w:p>
        </w:tc>
      </w:tr>
      <w:tr w:rsidR="007E43FF" w14:paraId="049C55B0" w14:textId="77777777">
        <w:trPr>
          <w:cantSplit/>
          <w:jc w:val="center"/>
        </w:trPr>
        <w:tc>
          <w:tcPr>
            <w:tcW w:w="1512" w:type="dxa"/>
            <w:tcMar>
              <w:top w:w="70" w:type="dxa"/>
              <w:left w:w="70" w:type="dxa"/>
              <w:bottom w:w="70" w:type="dxa"/>
              <w:right w:w="70" w:type="dxa"/>
            </w:tcMar>
            <w:vAlign w:val="center"/>
          </w:tcPr>
          <w:p w14:paraId="5A15B2AA" w14:textId="77777777" w:rsidR="007E43FF" w:rsidRDefault="00000000">
            <w:pPr>
              <w:spacing w:after="0" w:line="240" w:lineRule="auto"/>
            </w:pPr>
            <w:r>
              <w:rPr>
                <w:rFonts w:eastAsia="Arial"/>
                <w:b/>
                <w:sz w:val="17"/>
              </w:rPr>
              <w:t>5</w:t>
            </w:r>
          </w:p>
        </w:tc>
        <w:tc>
          <w:tcPr>
            <w:tcW w:w="1440" w:type="dxa"/>
            <w:tcMar>
              <w:top w:w="70" w:type="dxa"/>
              <w:left w:w="70" w:type="dxa"/>
              <w:bottom w:w="70" w:type="dxa"/>
              <w:right w:w="70" w:type="dxa"/>
            </w:tcMar>
            <w:vAlign w:val="center"/>
          </w:tcPr>
          <w:p w14:paraId="0D7401A5" w14:textId="77777777" w:rsidR="007E43FF" w:rsidRDefault="007E43FF">
            <w:pPr>
              <w:spacing w:after="0" w:line="240" w:lineRule="auto"/>
            </w:pPr>
          </w:p>
        </w:tc>
        <w:tc>
          <w:tcPr>
            <w:tcW w:w="1872" w:type="dxa"/>
            <w:tcMar>
              <w:top w:w="70" w:type="dxa"/>
              <w:left w:w="70" w:type="dxa"/>
              <w:bottom w:w="70" w:type="dxa"/>
              <w:right w:w="70" w:type="dxa"/>
            </w:tcMar>
            <w:vAlign w:val="center"/>
          </w:tcPr>
          <w:p w14:paraId="366FE145" w14:textId="77777777" w:rsidR="007E43FF" w:rsidRDefault="007E43FF">
            <w:pPr>
              <w:spacing w:after="0" w:line="240" w:lineRule="auto"/>
            </w:pPr>
          </w:p>
        </w:tc>
        <w:tc>
          <w:tcPr>
            <w:tcW w:w="1728" w:type="dxa"/>
            <w:tcMar>
              <w:top w:w="70" w:type="dxa"/>
              <w:left w:w="70" w:type="dxa"/>
              <w:bottom w:w="70" w:type="dxa"/>
              <w:right w:w="70" w:type="dxa"/>
            </w:tcMar>
            <w:vAlign w:val="center"/>
          </w:tcPr>
          <w:p w14:paraId="7D21F518" w14:textId="77777777" w:rsidR="007E43FF" w:rsidRDefault="007E43FF">
            <w:pPr>
              <w:spacing w:after="0" w:line="240" w:lineRule="auto"/>
            </w:pPr>
          </w:p>
        </w:tc>
        <w:tc>
          <w:tcPr>
            <w:tcW w:w="2376" w:type="dxa"/>
            <w:tcMar>
              <w:top w:w="70" w:type="dxa"/>
              <w:left w:w="70" w:type="dxa"/>
              <w:bottom w:w="70" w:type="dxa"/>
              <w:right w:w="70" w:type="dxa"/>
            </w:tcMar>
            <w:vAlign w:val="center"/>
          </w:tcPr>
          <w:p w14:paraId="1AC4A28A" w14:textId="77777777" w:rsidR="007E43FF" w:rsidRDefault="007E43FF">
            <w:pPr>
              <w:spacing w:after="0" w:line="240" w:lineRule="auto"/>
            </w:pPr>
          </w:p>
        </w:tc>
      </w:tr>
      <w:tr w:rsidR="007E43FF" w14:paraId="2B11206F" w14:textId="77777777">
        <w:trPr>
          <w:cantSplit/>
          <w:jc w:val="center"/>
        </w:trPr>
        <w:tc>
          <w:tcPr>
            <w:tcW w:w="1512" w:type="dxa"/>
            <w:tcMar>
              <w:top w:w="70" w:type="dxa"/>
              <w:left w:w="70" w:type="dxa"/>
              <w:bottom w:w="70" w:type="dxa"/>
              <w:right w:w="70" w:type="dxa"/>
            </w:tcMar>
            <w:vAlign w:val="center"/>
          </w:tcPr>
          <w:p w14:paraId="7C8FF456" w14:textId="77777777" w:rsidR="007E43FF" w:rsidRDefault="00000000">
            <w:pPr>
              <w:spacing w:after="0" w:line="240" w:lineRule="auto"/>
            </w:pPr>
            <w:r>
              <w:rPr>
                <w:rFonts w:eastAsia="Arial"/>
                <w:b/>
                <w:sz w:val="17"/>
              </w:rPr>
              <w:t>10</w:t>
            </w:r>
          </w:p>
        </w:tc>
        <w:tc>
          <w:tcPr>
            <w:tcW w:w="1440" w:type="dxa"/>
            <w:tcMar>
              <w:top w:w="70" w:type="dxa"/>
              <w:left w:w="70" w:type="dxa"/>
              <w:bottom w:w="70" w:type="dxa"/>
              <w:right w:w="70" w:type="dxa"/>
            </w:tcMar>
            <w:vAlign w:val="center"/>
          </w:tcPr>
          <w:p w14:paraId="399D784F" w14:textId="77777777" w:rsidR="007E43FF" w:rsidRDefault="007E43FF">
            <w:pPr>
              <w:spacing w:after="0" w:line="240" w:lineRule="auto"/>
            </w:pPr>
          </w:p>
        </w:tc>
        <w:tc>
          <w:tcPr>
            <w:tcW w:w="1872" w:type="dxa"/>
            <w:tcMar>
              <w:top w:w="70" w:type="dxa"/>
              <w:left w:w="70" w:type="dxa"/>
              <w:bottom w:w="70" w:type="dxa"/>
              <w:right w:w="70" w:type="dxa"/>
            </w:tcMar>
            <w:vAlign w:val="center"/>
          </w:tcPr>
          <w:p w14:paraId="691D4C48" w14:textId="77777777" w:rsidR="007E43FF" w:rsidRDefault="007E43FF">
            <w:pPr>
              <w:spacing w:after="0" w:line="240" w:lineRule="auto"/>
            </w:pPr>
          </w:p>
        </w:tc>
        <w:tc>
          <w:tcPr>
            <w:tcW w:w="1728" w:type="dxa"/>
            <w:tcMar>
              <w:top w:w="70" w:type="dxa"/>
              <w:left w:w="70" w:type="dxa"/>
              <w:bottom w:w="70" w:type="dxa"/>
              <w:right w:w="70" w:type="dxa"/>
            </w:tcMar>
            <w:vAlign w:val="center"/>
          </w:tcPr>
          <w:p w14:paraId="24046157" w14:textId="77777777" w:rsidR="007E43FF" w:rsidRDefault="007E43FF">
            <w:pPr>
              <w:spacing w:after="0" w:line="240" w:lineRule="auto"/>
            </w:pPr>
          </w:p>
        </w:tc>
        <w:tc>
          <w:tcPr>
            <w:tcW w:w="2376" w:type="dxa"/>
            <w:tcMar>
              <w:top w:w="70" w:type="dxa"/>
              <w:left w:w="70" w:type="dxa"/>
              <w:bottom w:w="70" w:type="dxa"/>
              <w:right w:w="70" w:type="dxa"/>
            </w:tcMar>
            <w:vAlign w:val="center"/>
          </w:tcPr>
          <w:p w14:paraId="571711C2" w14:textId="77777777" w:rsidR="007E43FF" w:rsidRDefault="007E43FF">
            <w:pPr>
              <w:spacing w:after="0" w:line="240" w:lineRule="auto"/>
            </w:pPr>
          </w:p>
        </w:tc>
      </w:tr>
      <w:tr w:rsidR="007E43FF" w14:paraId="24DE5F93" w14:textId="77777777">
        <w:trPr>
          <w:cantSplit/>
          <w:jc w:val="center"/>
        </w:trPr>
        <w:tc>
          <w:tcPr>
            <w:tcW w:w="1512" w:type="dxa"/>
            <w:tcMar>
              <w:top w:w="70" w:type="dxa"/>
              <w:left w:w="70" w:type="dxa"/>
              <w:bottom w:w="70" w:type="dxa"/>
              <w:right w:w="70" w:type="dxa"/>
            </w:tcMar>
            <w:vAlign w:val="center"/>
          </w:tcPr>
          <w:p w14:paraId="4B161DD0" w14:textId="77777777" w:rsidR="007E43FF" w:rsidRDefault="00000000">
            <w:pPr>
              <w:spacing w:after="0" w:line="240" w:lineRule="auto"/>
            </w:pPr>
            <w:r>
              <w:rPr>
                <w:rFonts w:eastAsia="Arial"/>
                <w:b/>
                <w:sz w:val="17"/>
              </w:rPr>
              <w:t>15</w:t>
            </w:r>
          </w:p>
        </w:tc>
        <w:tc>
          <w:tcPr>
            <w:tcW w:w="1440" w:type="dxa"/>
            <w:tcMar>
              <w:top w:w="70" w:type="dxa"/>
              <w:left w:w="70" w:type="dxa"/>
              <w:bottom w:w="70" w:type="dxa"/>
              <w:right w:w="70" w:type="dxa"/>
            </w:tcMar>
            <w:vAlign w:val="center"/>
          </w:tcPr>
          <w:p w14:paraId="2A828616" w14:textId="77777777" w:rsidR="007E43FF" w:rsidRDefault="007E43FF">
            <w:pPr>
              <w:spacing w:after="0" w:line="240" w:lineRule="auto"/>
            </w:pPr>
          </w:p>
        </w:tc>
        <w:tc>
          <w:tcPr>
            <w:tcW w:w="1872" w:type="dxa"/>
            <w:tcMar>
              <w:top w:w="70" w:type="dxa"/>
              <w:left w:w="70" w:type="dxa"/>
              <w:bottom w:w="70" w:type="dxa"/>
              <w:right w:w="70" w:type="dxa"/>
            </w:tcMar>
            <w:vAlign w:val="center"/>
          </w:tcPr>
          <w:p w14:paraId="6C5EC571" w14:textId="77777777" w:rsidR="007E43FF" w:rsidRDefault="007E43FF">
            <w:pPr>
              <w:spacing w:after="0" w:line="240" w:lineRule="auto"/>
            </w:pPr>
          </w:p>
        </w:tc>
        <w:tc>
          <w:tcPr>
            <w:tcW w:w="1728" w:type="dxa"/>
            <w:tcMar>
              <w:top w:w="70" w:type="dxa"/>
              <w:left w:w="70" w:type="dxa"/>
              <w:bottom w:w="70" w:type="dxa"/>
              <w:right w:w="70" w:type="dxa"/>
            </w:tcMar>
            <w:vAlign w:val="center"/>
          </w:tcPr>
          <w:p w14:paraId="0AC97CE3" w14:textId="77777777" w:rsidR="007E43FF" w:rsidRDefault="007E43FF">
            <w:pPr>
              <w:spacing w:after="0" w:line="240" w:lineRule="auto"/>
            </w:pPr>
          </w:p>
        </w:tc>
        <w:tc>
          <w:tcPr>
            <w:tcW w:w="2376" w:type="dxa"/>
            <w:tcMar>
              <w:top w:w="70" w:type="dxa"/>
              <w:left w:w="70" w:type="dxa"/>
              <w:bottom w:w="70" w:type="dxa"/>
              <w:right w:w="70" w:type="dxa"/>
            </w:tcMar>
            <w:vAlign w:val="center"/>
          </w:tcPr>
          <w:p w14:paraId="6EC8B541" w14:textId="77777777" w:rsidR="007E43FF" w:rsidRDefault="007E43FF">
            <w:pPr>
              <w:spacing w:after="0" w:line="240" w:lineRule="auto"/>
            </w:pPr>
          </w:p>
        </w:tc>
      </w:tr>
      <w:tr w:rsidR="007E43FF" w14:paraId="4D9CBC7E" w14:textId="77777777">
        <w:trPr>
          <w:cantSplit/>
          <w:jc w:val="center"/>
        </w:trPr>
        <w:tc>
          <w:tcPr>
            <w:tcW w:w="1512" w:type="dxa"/>
            <w:tcMar>
              <w:top w:w="70" w:type="dxa"/>
              <w:left w:w="70" w:type="dxa"/>
              <w:bottom w:w="70" w:type="dxa"/>
              <w:right w:w="70" w:type="dxa"/>
            </w:tcMar>
            <w:vAlign w:val="center"/>
          </w:tcPr>
          <w:p w14:paraId="02053FAE" w14:textId="77777777" w:rsidR="007E43FF" w:rsidRDefault="00000000">
            <w:pPr>
              <w:spacing w:after="0" w:line="240" w:lineRule="auto"/>
            </w:pPr>
            <w:r>
              <w:rPr>
                <w:rFonts w:eastAsia="Arial"/>
                <w:b/>
                <w:sz w:val="17"/>
              </w:rPr>
              <w:t>Average</w:t>
            </w:r>
          </w:p>
        </w:tc>
        <w:tc>
          <w:tcPr>
            <w:tcW w:w="1440" w:type="dxa"/>
            <w:tcMar>
              <w:top w:w="70" w:type="dxa"/>
              <w:left w:w="70" w:type="dxa"/>
              <w:bottom w:w="70" w:type="dxa"/>
              <w:right w:w="70" w:type="dxa"/>
            </w:tcMar>
            <w:vAlign w:val="center"/>
          </w:tcPr>
          <w:p w14:paraId="1E68AF4F" w14:textId="77777777" w:rsidR="007E43FF" w:rsidRDefault="007E43FF">
            <w:pPr>
              <w:spacing w:after="0" w:line="240" w:lineRule="auto"/>
            </w:pPr>
          </w:p>
        </w:tc>
        <w:tc>
          <w:tcPr>
            <w:tcW w:w="1872" w:type="dxa"/>
            <w:tcMar>
              <w:top w:w="70" w:type="dxa"/>
              <w:left w:w="70" w:type="dxa"/>
              <w:bottom w:w="70" w:type="dxa"/>
              <w:right w:w="70" w:type="dxa"/>
            </w:tcMar>
            <w:vAlign w:val="center"/>
          </w:tcPr>
          <w:p w14:paraId="311A2CEA" w14:textId="77777777" w:rsidR="007E43FF" w:rsidRDefault="007E43FF">
            <w:pPr>
              <w:spacing w:after="0" w:line="240" w:lineRule="auto"/>
            </w:pPr>
          </w:p>
        </w:tc>
        <w:tc>
          <w:tcPr>
            <w:tcW w:w="1728" w:type="dxa"/>
            <w:tcMar>
              <w:top w:w="70" w:type="dxa"/>
              <w:left w:w="70" w:type="dxa"/>
              <w:bottom w:w="70" w:type="dxa"/>
              <w:right w:w="70" w:type="dxa"/>
            </w:tcMar>
            <w:vAlign w:val="center"/>
          </w:tcPr>
          <w:p w14:paraId="5439D4DD" w14:textId="77777777" w:rsidR="007E43FF" w:rsidRDefault="007E43FF">
            <w:pPr>
              <w:spacing w:after="0" w:line="240" w:lineRule="auto"/>
            </w:pPr>
          </w:p>
        </w:tc>
        <w:tc>
          <w:tcPr>
            <w:tcW w:w="2376" w:type="dxa"/>
            <w:tcMar>
              <w:top w:w="70" w:type="dxa"/>
              <w:left w:w="70" w:type="dxa"/>
              <w:bottom w:w="70" w:type="dxa"/>
              <w:right w:w="70" w:type="dxa"/>
            </w:tcMar>
            <w:vAlign w:val="center"/>
          </w:tcPr>
          <w:p w14:paraId="49A8038B" w14:textId="77777777" w:rsidR="007E43FF" w:rsidRDefault="007E43FF">
            <w:pPr>
              <w:spacing w:after="0" w:line="240" w:lineRule="auto"/>
            </w:pPr>
          </w:p>
        </w:tc>
      </w:tr>
    </w:tbl>
    <w:p w14:paraId="10F8152D" w14:textId="77777777" w:rsidR="007E43FF" w:rsidRDefault="00000000">
      <w:pPr>
        <w:pStyle w:val="Caption"/>
        <w:jc w:val="center"/>
      </w:pPr>
      <w:r>
        <w:lastRenderedPageBreak/>
        <w:t>Table 1. Tachometer calibration measurements and calculated gain.</w:t>
      </w:r>
    </w:p>
    <w:p w14:paraId="18512C4D" w14:textId="77777777" w:rsidR="007E43FF" w:rsidRDefault="00000000">
      <w:pPr>
        <w:pStyle w:val="Heading2"/>
      </w:pPr>
      <w:r>
        <w:t>Part II: Armature resistance and back-EMF (10 points)</w:t>
      </w:r>
    </w:p>
    <w:p w14:paraId="7D1D4E5A" w14:textId="77777777" w:rsidR="007E43FF" w:rsidRDefault="00000000">
      <w:pPr>
        <w:pStyle w:val="Heading3"/>
      </w:pPr>
      <w:r>
        <w:t>Measuring the armature resistance and back-EMF (4 points)</w:t>
      </w:r>
    </w:p>
    <w:p w14:paraId="6853BE5D" w14:textId="77777777" w:rsidR="007E43FF" w:rsidRDefault="00000000">
      <w:pPr>
        <w:pStyle w:val="Prompt"/>
      </w:pPr>
      <w:r>
        <w:t>Explain the procedure for obtaining the armature resistance R</w:t>
      </w:r>
      <w:r>
        <w:rPr>
          <w:vertAlign w:val="subscript"/>
        </w:rPr>
        <w:t>a</w:t>
      </w:r>
      <w:r>
        <w:t xml:space="preserve"> and back-EMF constant K</w:t>
      </w:r>
      <w:r>
        <w:rPr>
          <w:vertAlign w:val="subscript"/>
        </w:rPr>
        <w:t>V</w:t>
      </w:r>
      <w:r>
        <w:t>. Explain why the armature inductance L</w:t>
      </w:r>
      <w:r>
        <w:rPr>
          <w:vertAlign w:val="subscript"/>
        </w:rPr>
        <w:t>a</w:t>
      </w:r>
      <w:r>
        <w:t xml:space="preserve"> may be ignored for the steady-state measurements.</w:t>
      </w:r>
    </w:p>
    <w:p w14:paraId="6FBAF6BC" w14:textId="77777777" w:rsidR="007E43FF" w:rsidRDefault="00000000">
      <w:pPr>
        <w:spacing w:before="40" w:after="120"/>
        <w:jc w:val="center"/>
      </w:pPr>
      <w:r>
        <w:rPr>
          <w:rFonts w:ascii="Cambria Math" w:eastAsia="Cambria Math" w:hAnsi="Cambria Math"/>
          <w:sz w:val="22"/>
        </w:rPr>
        <w:t>V</w:t>
      </w:r>
      <w:r>
        <w:rPr>
          <w:rFonts w:ascii="Cambria Math" w:eastAsia="Cambria Math" w:hAnsi="Cambria Math"/>
          <w:sz w:val="22"/>
          <w:vertAlign w:val="subscript"/>
        </w:rPr>
        <w:t>i</w:t>
      </w:r>
      <w:r>
        <w:rPr>
          <w:rFonts w:ascii="Cambria Math" w:eastAsia="Cambria Math" w:hAnsi="Cambria Math"/>
          <w:sz w:val="22"/>
        </w:rPr>
        <w:t xml:space="preserve"> = i</w:t>
      </w:r>
      <w:r>
        <w:rPr>
          <w:rFonts w:ascii="Cambria Math" w:eastAsia="Cambria Math" w:hAnsi="Cambria Math"/>
          <w:sz w:val="22"/>
          <w:vertAlign w:val="subscript"/>
        </w:rPr>
        <w:t>a</w:t>
      </w:r>
      <w:r>
        <w:rPr>
          <w:rFonts w:ascii="Cambria Math" w:eastAsia="Cambria Math" w:hAnsi="Cambria Math"/>
          <w:sz w:val="22"/>
        </w:rPr>
        <w:t xml:space="preserve"> R</w:t>
      </w:r>
      <w:r>
        <w:rPr>
          <w:rFonts w:ascii="Cambria Math" w:eastAsia="Cambria Math" w:hAnsi="Cambria Math"/>
          <w:sz w:val="22"/>
          <w:vertAlign w:val="subscript"/>
        </w:rPr>
        <w:t>a</w:t>
      </w:r>
      <w:r>
        <w:rPr>
          <w:rFonts w:ascii="Cambria Math" w:eastAsia="Cambria Math" w:hAnsi="Cambria Math"/>
          <w:sz w:val="22"/>
        </w:rPr>
        <w:t xml:space="preserve"> + K</w:t>
      </w:r>
      <w:r>
        <w:rPr>
          <w:rFonts w:ascii="Cambria Math" w:eastAsia="Cambria Math" w:hAnsi="Cambria Math"/>
          <w:sz w:val="22"/>
          <w:vertAlign w:val="subscript"/>
        </w:rPr>
        <w:t>V</w:t>
      </w:r>
      <w:r>
        <w:rPr>
          <w:rFonts w:ascii="Cambria Math" w:eastAsia="Cambria Math" w:hAnsi="Cambria Math"/>
          <w:sz w:val="22"/>
        </w:rPr>
        <w:t xml:space="preserve"> ω</w:t>
      </w:r>
    </w:p>
    <w:p w14:paraId="72987B49" w14:textId="77777777" w:rsidR="007E43FF" w:rsidRDefault="00000000">
      <w:pPr>
        <w:spacing w:after="160"/>
      </w:pPr>
      <w:r>
        <w:t>Put Discussion Here</w:t>
      </w:r>
    </w:p>
    <w:p w14:paraId="5EBE9C6C" w14:textId="77777777" w:rsidR="007E43FF" w:rsidRDefault="00000000">
      <w:pPr>
        <w:pStyle w:val="Heading3"/>
      </w:pPr>
      <w:r>
        <w:t>Experimental values (2 points)</w:t>
      </w:r>
    </w:p>
    <w:tbl>
      <w:tblPr>
        <w:tblStyle w:val="TableGrid"/>
        <w:tblW w:w="0" w:type="auto"/>
        <w:jc w:val="center"/>
        <w:tblLayout w:type="fixed"/>
        <w:tblLook w:val="04A0" w:firstRow="1" w:lastRow="0" w:firstColumn="1" w:lastColumn="0" w:noHBand="0" w:noVBand="1"/>
        <w:tblCaption w:val="Armature resistance and back-EMF measurements"/>
        <w:tblDescription w:val="Measured armature current and tachometer voltage, with calculated angular velocity, for positive and negative motor input voltages."/>
      </w:tblPr>
      <w:tblGrid>
        <w:gridCol w:w="1728"/>
        <w:gridCol w:w="2304"/>
        <w:gridCol w:w="2232"/>
        <w:gridCol w:w="2520"/>
      </w:tblGrid>
      <w:tr w:rsidR="007E43FF" w14:paraId="2EED06C3" w14:textId="77777777">
        <w:trPr>
          <w:cantSplit/>
          <w:tblHeader/>
          <w:jc w:val="center"/>
        </w:trPr>
        <w:tc>
          <w:tcPr>
            <w:tcW w:w="1728" w:type="dxa"/>
            <w:shd w:val="clear" w:color="auto" w:fill="B4C7E7"/>
            <w:tcMar>
              <w:top w:w="70" w:type="dxa"/>
              <w:left w:w="70" w:type="dxa"/>
              <w:bottom w:w="70" w:type="dxa"/>
              <w:right w:w="70" w:type="dxa"/>
            </w:tcMar>
            <w:vAlign w:val="center"/>
          </w:tcPr>
          <w:p w14:paraId="5183D3A5" w14:textId="77777777" w:rsidR="007E43FF" w:rsidRDefault="00000000">
            <w:pPr>
              <w:spacing w:after="0" w:line="240" w:lineRule="auto"/>
            </w:pPr>
            <w:r>
              <w:rPr>
                <w:rFonts w:eastAsia="Arial"/>
                <w:b/>
                <w:sz w:val="16"/>
              </w:rPr>
              <w:t>Input voltage, V</w:t>
            </w:r>
            <w:r>
              <w:rPr>
                <w:rFonts w:eastAsia="Arial"/>
                <w:b/>
                <w:sz w:val="16"/>
                <w:vertAlign w:val="subscript"/>
              </w:rPr>
              <w:t>i</w:t>
            </w:r>
            <w:r>
              <w:rPr>
                <w:rFonts w:eastAsia="Arial"/>
                <w:b/>
                <w:sz w:val="16"/>
              </w:rPr>
              <w:t xml:space="preserve"> (V)</w:t>
            </w:r>
          </w:p>
        </w:tc>
        <w:tc>
          <w:tcPr>
            <w:tcW w:w="2304" w:type="dxa"/>
            <w:shd w:val="clear" w:color="auto" w:fill="B4C7E7"/>
            <w:tcMar>
              <w:top w:w="70" w:type="dxa"/>
              <w:left w:w="70" w:type="dxa"/>
              <w:bottom w:w="70" w:type="dxa"/>
              <w:right w:w="70" w:type="dxa"/>
            </w:tcMar>
            <w:vAlign w:val="center"/>
          </w:tcPr>
          <w:p w14:paraId="495B36CF" w14:textId="77777777" w:rsidR="007E43FF" w:rsidRDefault="00000000">
            <w:pPr>
              <w:spacing w:after="0" w:line="240" w:lineRule="auto"/>
            </w:pPr>
            <w:r>
              <w:rPr>
                <w:rFonts w:eastAsia="Arial"/>
                <w:b/>
                <w:sz w:val="16"/>
              </w:rPr>
              <w:t>Steady-state current, i</w:t>
            </w:r>
            <w:r>
              <w:rPr>
                <w:rFonts w:eastAsia="Arial"/>
                <w:b/>
                <w:sz w:val="16"/>
                <w:vertAlign w:val="subscript"/>
              </w:rPr>
              <w:t>a</w:t>
            </w:r>
            <w:r>
              <w:rPr>
                <w:rFonts w:eastAsia="Arial"/>
                <w:b/>
                <w:sz w:val="16"/>
              </w:rPr>
              <w:t xml:space="preserve"> (A)</w:t>
            </w:r>
          </w:p>
        </w:tc>
        <w:tc>
          <w:tcPr>
            <w:tcW w:w="2232" w:type="dxa"/>
            <w:shd w:val="clear" w:color="auto" w:fill="B4C7E7"/>
            <w:tcMar>
              <w:top w:w="70" w:type="dxa"/>
              <w:left w:w="70" w:type="dxa"/>
              <w:bottom w:w="70" w:type="dxa"/>
              <w:right w:w="70" w:type="dxa"/>
            </w:tcMar>
            <w:vAlign w:val="center"/>
          </w:tcPr>
          <w:p w14:paraId="4B52832F" w14:textId="77777777" w:rsidR="007E43FF" w:rsidRDefault="00000000">
            <w:pPr>
              <w:spacing w:after="0" w:line="240" w:lineRule="auto"/>
            </w:pPr>
            <w:r>
              <w:rPr>
                <w:rFonts w:eastAsia="Arial"/>
                <w:b/>
                <w:sz w:val="16"/>
              </w:rPr>
              <w:t>Tachometer voltage, V</w:t>
            </w:r>
            <w:r>
              <w:rPr>
                <w:rFonts w:eastAsia="Arial"/>
                <w:b/>
                <w:sz w:val="16"/>
                <w:vertAlign w:val="subscript"/>
              </w:rPr>
              <w:t>tach</w:t>
            </w:r>
            <w:r>
              <w:rPr>
                <w:rFonts w:eastAsia="Arial"/>
                <w:b/>
                <w:sz w:val="16"/>
              </w:rPr>
              <w:t xml:space="preserve"> (V)</w:t>
            </w:r>
          </w:p>
        </w:tc>
        <w:tc>
          <w:tcPr>
            <w:tcW w:w="2520" w:type="dxa"/>
            <w:shd w:val="clear" w:color="auto" w:fill="B4C7E7"/>
            <w:tcMar>
              <w:top w:w="70" w:type="dxa"/>
              <w:left w:w="70" w:type="dxa"/>
              <w:bottom w:w="70" w:type="dxa"/>
              <w:right w:w="70" w:type="dxa"/>
            </w:tcMar>
            <w:vAlign w:val="center"/>
          </w:tcPr>
          <w:p w14:paraId="377F6FB3" w14:textId="77777777" w:rsidR="007E43FF" w:rsidRDefault="00000000">
            <w:pPr>
              <w:spacing w:after="0" w:line="240" w:lineRule="auto"/>
            </w:pPr>
            <w:r>
              <w:rPr>
                <w:rFonts w:eastAsia="Arial"/>
                <w:b/>
                <w:sz w:val="16"/>
              </w:rPr>
              <w:t>Steady-state angular velocity, ω (rad/s)</w:t>
            </w:r>
          </w:p>
        </w:tc>
      </w:tr>
      <w:tr w:rsidR="007E43FF" w14:paraId="264FE8EC" w14:textId="77777777">
        <w:trPr>
          <w:cantSplit/>
          <w:jc w:val="center"/>
        </w:trPr>
        <w:tc>
          <w:tcPr>
            <w:tcW w:w="1728" w:type="dxa"/>
            <w:tcMar>
              <w:top w:w="70" w:type="dxa"/>
              <w:left w:w="70" w:type="dxa"/>
              <w:bottom w:w="70" w:type="dxa"/>
              <w:right w:w="70" w:type="dxa"/>
            </w:tcMar>
            <w:vAlign w:val="center"/>
          </w:tcPr>
          <w:p w14:paraId="56292D6C" w14:textId="77777777" w:rsidR="007E43FF" w:rsidRDefault="00000000">
            <w:pPr>
              <w:spacing w:after="0" w:line="240" w:lineRule="auto"/>
            </w:pPr>
            <w:r>
              <w:rPr>
                <w:rFonts w:eastAsia="Arial"/>
                <w:b/>
                <w:sz w:val="16"/>
              </w:rPr>
              <w:t>5</w:t>
            </w:r>
          </w:p>
        </w:tc>
        <w:tc>
          <w:tcPr>
            <w:tcW w:w="2304" w:type="dxa"/>
            <w:tcMar>
              <w:top w:w="70" w:type="dxa"/>
              <w:left w:w="70" w:type="dxa"/>
              <w:bottom w:w="70" w:type="dxa"/>
              <w:right w:w="70" w:type="dxa"/>
            </w:tcMar>
            <w:vAlign w:val="center"/>
          </w:tcPr>
          <w:p w14:paraId="04C06620" w14:textId="77777777" w:rsidR="007E43FF" w:rsidRDefault="007E43FF">
            <w:pPr>
              <w:spacing w:after="0" w:line="240" w:lineRule="auto"/>
            </w:pPr>
          </w:p>
        </w:tc>
        <w:tc>
          <w:tcPr>
            <w:tcW w:w="2232" w:type="dxa"/>
            <w:tcMar>
              <w:top w:w="70" w:type="dxa"/>
              <w:left w:w="70" w:type="dxa"/>
              <w:bottom w:w="70" w:type="dxa"/>
              <w:right w:w="70" w:type="dxa"/>
            </w:tcMar>
            <w:vAlign w:val="center"/>
          </w:tcPr>
          <w:p w14:paraId="641A7D97" w14:textId="77777777" w:rsidR="007E43FF" w:rsidRDefault="007E43FF">
            <w:pPr>
              <w:spacing w:after="0" w:line="240" w:lineRule="auto"/>
            </w:pPr>
          </w:p>
        </w:tc>
        <w:tc>
          <w:tcPr>
            <w:tcW w:w="2520" w:type="dxa"/>
            <w:tcMar>
              <w:top w:w="70" w:type="dxa"/>
              <w:left w:w="70" w:type="dxa"/>
              <w:bottom w:w="70" w:type="dxa"/>
              <w:right w:w="70" w:type="dxa"/>
            </w:tcMar>
            <w:vAlign w:val="center"/>
          </w:tcPr>
          <w:p w14:paraId="6750EAE3" w14:textId="77777777" w:rsidR="007E43FF" w:rsidRDefault="007E43FF">
            <w:pPr>
              <w:spacing w:after="0" w:line="240" w:lineRule="auto"/>
            </w:pPr>
          </w:p>
        </w:tc>
      </w:tr>
      <w:tr w:rsidR="007E43FF" w14:paraId="46FBF375" w14:textId="77777777">
        <w:trPr>
          <w:cantSplit/>
          <w:jc w:val="center"/>
        </w:trPr>
        <w:tc>
          <w:tcPr>
            <w:tcW w:w="1728" w:type="dxa"/>
            <w:tcMar>
              <w:top w:w="70" w:type="dxa"/>
              <w:left w:w="70" w:type="dxa"/>
              <w:bottom w:w="70" w:type="dxa"/>
              <w:right w:w="70" w:type="dxa"/>
            </w:tcMar>
            <w:vAlign w:val="center"/>
          </w:tcPr>
          <w:p w14:paraId="62A77322" w14:textId="77777777" w:rsidR="007E43FF" w:rsidRDefault="00000000">
            <w:pPr>
              <w:spacing w:after="0" w:line="240" w:lineRule="auto"/>
            </w:pPr>
            <w:r>
              <w:rPr>
                <w:rFonts w:eastAsia="Arial"/>
                <w:b/>
                <w:sz w:val="16"/>
              </w:rPr>
              <w:t>6</w:t>
            </w:r>
          </w:p>
        </w:tc>
        <w:tc>
          <w:tcPr>
            <w:tcW w:w="2304" w:type="dxa"/>
            <w:tcMar>
              <w:top w:w="70" w:type="dxa"/>
              <w:left w:w="70" w:type="dxa"/>
              <w:bottom w:w="70" w:type="dxa"/>
              <w:right w:w="70" w:type="dxa"/>
            </w:tcMar>
            <w:vAlign w:val="center"/>
          </w:tcPr>
          <w:p w14:paraId="4CF8D18B" w14:textId="77777777" w:rsidR="007E43FF" w:rsidRDefault="007E43FF">
            <w:pPr>
              <w:spacing w:after="0" w:line="240" w:lineRule="auto"/>
            </w:pPr>
          </w:p>
        </w:tc>
        <w:tc>
          <w:tcPr>
            <w:tcW w:w="2232" w:type="dxa"/>
            <w:tcMar>
              <w:top w:w="70" w:type="dxa"/>
              <w:left w:w="70" w:type="dxa"/>
              <w:bottom w:w="70" w:type="dxa"/>
              <w:right w:w="70" w:type="dxa"/>
            </w:tcMar>
            <w:vAlign w:val="center"/>
          </w:tcPr>
          <w:p w14:paraId="008B9472" w14:textId="77777777" w:rsidR="007E43FF" w:rsidRDefault="007E43FF">
            <w:pPr>
              <w:spacing w:after="0" w:line="240" w:lineRule="auto"/>
            </w:pPr>
          </w:p>
        </w:tc>
        <w:tc>
          <w:tcPr>
            <w:tcW w:w="2520" w:type="dxa"/>
            <w:tcMar>
              <w:top w:w="70" w:type="dxa"/>
              <w:left w:w="70" w:type="dxa"/>
              <w:bottom w:w="70" w:type="dxa"/>
              <w:right w:w="70" w:type="dxa"/>
            </w:tcMar>
            <w:vAlign w:val="center"/>
          </w:tcPr>
          <w:p w14:paraId="05CA8FD1" w14:textId="77777777" w:rsidR="007E43FF" w:rsidRDefault="007E43FF">
            <w:pPr>
              <w:spacing w:after="0" w:line="240" w:lineRule="auto"/>
            </w:pPr>
          </w:p>
        </w:tc>
      </w:tr>
      <w:tr w:rsidR="007E43FF" w14:paraId="43C03F47" w14:textId="77777777">
        <w:trPr>
          <w:cantSplit/>
          <w:jc w:val="center"/>
        </w:trPr>
        <w:tc>
          <w:tcPr>
            <w:tcW w:w="1728" w:type="dxa"/>
            <w:tcMar>
              <w:top w:w="70" w:type="dxa"/>
              <w:left w:w="70" w:type="dxa"/>
              <w:bottom w:w="70" w:type="dxa"/>
              <w:right w:w="70" w:type="dxa"/>
            </w:tcMar>
            <w:vAlign w:val="center"/>
          </w:tcPr>
          <w:p w14:paraId="4AB7AD1F" w14:textId="77777777" w:rsidR="007E43FF" w:rsidRDefault="00000000">
            <w:pPr>
              <w:spacing w:after="0" w:line="240" w:lineRule="auto"/>
            </w:pPr>
            <w:r>
              <w:rPr>
                <w:rFonts w:eastAsia="Arial"/>
                <w:b/>
                <w:sz w:val="16"/>
              </w:rPr>
              <w:t>7</w:t>
            </w:r>
          </w:p>
        </w:tc>
        <w:tc>
          <w:tcPr>
            <w:tcW w:w="2304" w:type="dxa"/>
            <w:tcMar>
              <w:top w:w="70" w:type="dxa"/>
              <w:left w:w="70" w:type="dxa"/>
              <w:bottom w:w="70" w:type="dxa"/>
              <w:right w:w="70" w:type="dxa"/>
            </w:tcMar>
            <w:vAlign w:val="center"/>
          </w:tcPr>
          <w:p w14:paraId="03796225" w14:textId="77777777" w:rsidR="007E43FF" w:rsidRDefault="007E43FF">
            <w:pPr>
              <w:spacing w:after="0" w:line="240" w:lineRule="auto"/>
            </w:pPr>
          </w:p>
        </w:tc>
        <w:tc>
          <w:tcPr>
            <w:tcW w:w="2232" w:type="dxa"/>
            <w:tcMar>
              <w:top w:w="70" w:type="dxa"/>
              <w:left w:w="70" w:type="dxa"/>
              <w:bottom w:w="70" w:type="dxa"/>
              <w:right w:w="70" w:type="dxa"/>
            </w:tcMar>
            <w:vAlign w:val="center"/>
          </w:tcPr>
          <w:p w14:paraId="62B6DDC9" w14:textId="77777777" w:rsidR="007E43FF" w:rsidRDefault="007E43FF">
            <w:pPr>
              <w:spacing w:after="0" w:line="240" w:lineRule="auto"/>
            </w:pPr>
          </w:p>
        </w:tc>
        <w:tc>
          <w:tcPr>
            <w:tcW w:w="2520" w:type="dxa"/>
            <w:tcMar>
              <w:top w:w="70" w:type="dxa"/>
              <w:left w:w="70" w:type="dxa"/>
              <w:bottom w:w="70" w:type="dxa"/>
              <w:right w:w="70" w:type="dxa"/>
            </w:tcMar>
            <w:vAlign w:val="center"/>
          </w:tcPr>
          <w:p w14:paraId="1C6758A4" w14:textId="77777777" w:rsidR="007E43FF" w:rsidRDefault="007E43FF">
            <w:pPr>
              <w:spacing w:after="0" w:line="240" w:lineRule="auto"/>
            </w:pPr>
          </w:p>
        </w:tc>
      </w:tr>
      <w:tr w:rsidR="007E43FF" w14:paraId="075B65B0" w14:textId="77777777">
        <w:trPr>
          <w:cantSplit/>
          <w:jc w:val="center"/>
        </w:trPr>
        <w:tc>
          <w:tcPr>
            <w:tcW w:w="1728" w:type="dxa"/>
            <w:tcMar>
              <w:top w:w="70" w:type="dxa"/>
              <w:left w:w="70" w:type="dxa"/>
              <w:bottom w:w="70" w:type="dxa"/>
              <w:right w:w="70" w:type="dxa"/>
            </w:tcMar>
            <w:vAlign w:val="center"/>
          </w:tcPr>
          <w:p w14:paraId="41486D5F" w14:textId="77777777" w:rsidR="007E43FF" w:rsidRDefault="00000000">
            <w:pPr>
              <w:spacing w:after="0" w:line="240" w:lineRule="auto"/>
            </w:pPr>
            <w:r>
              <w:rPr>
                <w:rFonts w:eastAsia="Arial"/>
                <w:b/>
                <w:sz w:val="16"/>
              </w:rPr>
              <w:t>8</w:t>
            </w:r>
          </w:p>
        </w:tc>
        <w:tc>
          <w:tcPr>
            <w:tcW w:w="2304" w:type="dxa"/>
            <w:tcMar>
              <w:top w:w="70" w:type="dxa"/>
              <w:left w:w="70" w:type="dxa"/>
              <w:bottom w:w="70" w:type="dxa"/>
              <w:right w:w="70" w:type="dxa"/>
            </w:tcMar>
            <w:vAlign w:val="center"/>
          </w:tcPr>
          <w:p w14:paraId="1298A28B" w14:textId="77777777" w:rsidR="007E43FF" w:rsidRDefault="007E43FF">
            <w:pPr>
              <w:spacing w:after="0" w:line="240" w:lineRule="auto"/>
            </w:pPr>
          </w:p>
        </w:tc>
        <w:tc>
          <w:tcPr>
            <w:tcW w:w="2232" w:type="dxa"/>
            <w:tcMar>
              <w:top w:w="70" w:type="dxa"/>
              <w:left w:w="70" w:type="dxa"/>
              <w:bottom w:w="70" w:type="dxa"/>
              <w:right w:w="70" w:type="dxa"/>
            </w:tcMar>
            <w:vAlign w:val="center"/>
          </w:tcPr>
          <w:p w14:paraId="04A0577C" w14:textId="77777777" w:rsidR="007E43FF" w:rsidRDefault="007E43FF">
            <w:pPr>
              <w:spacing w:after="0" w:line="240" w:lineRule="auto"/>
            </w:pPr>
          </w:p>
        </w:tc>
        <w:tc>
          <w:tcPr>
            <w:tcW w:w="2520" w:type="dxa"/>
            <w:tcMar>
              <w:top w:w="70" w:type="dxa"/>
              <w:left w:w="70" w:type="dxa"/>
              <w:bottom w:w="70" w:type="dxa"/>
              <w:right w:w="70" w:type="dxa"/>
            </w:tcMar>
            <w:vAlign w:val="center"/>
          </w:tcPr>
          <w:p w14:paraId="1648F13D" w14:textId="77777777" w:rsidR="007E43FF" w:rsidRDefault="007E43FF">
            <w:pPr>
              <w:spacing w:after="0" w:line="240" w:lineRule="auto"/>
            </w:pPr>
          </w:p>
        </w:tc>
      </w:tr>
      <w:tr w:rsidR="007E43FF" w14:paraId="0A417C9A" w14:textId="77777777">
        <w:trPr>
          <w:cantSplit/>
          <w:jc w:val="center"/>
        </w:trPr>
        <w:tc>
          <w:tcPr>
            <w:tcW w:w="1728" w:type="dxa"/>
            <w:tcMar>
              <w:top w:w="70" w:type="dxa"/>
              <w:left w:w="70" w:type="dxa"/>
              <w:bottom w:w="70" w:type="dxa"/>
              <w:right w:w="70" w:type="dxa"/>
            </w:tcMar>
            <w:vAlign w:val="center"/>
          </w:tcPr>
          <w:p w14:paraId="5858D113" w14:textId="77777777" w:rsidR="007E43FF" w:rsidRDefault="00000000">
            <w:pPr>
              <w:spacing w:after="0" w:line="240" w:lineRule="auto"/>
            </w:pPr>
            <w:r>
              <w:rPr>
                <w:rFonts w:eastAsia="Arial"/>
                <w:b/>
                <w:sz w:val="16"/>
              </w:rPr>
              <w:t>9</w:t>
            </w:r>
          </w:p>
        </w:tc>
        <w:tc>
          <w:tcPr>
            <w:tcW w:w="2304" w:type="dxa"/>
            <w:tcMar>
              <w:top w:w="70" w:type="dxa"/>
              <w:left w:w="70" w:type="dxa"/>
              <w:bottom w:w="70" w:type="dxa"/>
              <w:right w:w="70" w:type="dxa"/>
            </w:tcMar>
            <w:vAlign w:val="center"/>
          </w:tcPr>
          <w:p w14:paraId="6259B252" w14:textId="77777777" w:rsidR="007E43FF" w:rsidRDefault="007E43FF">
            <w:pPr>
              <w:spacing w:after="0" w:line="240" w:lineRule="auto"/>
            </w:pPr>
          </w:p>
        </w:tc>
        <w:tc>
          <w:tcPr>
            <w:tcW w:w="2232" w:type="dxa"/>
            <w:tcMar>
              <w:top w:w="70" w:type="dxa"/>
              <w:left w:w="70" w:type="dxa"/>
              <w:bottom w:w="70" w:type="dxa"/>
              <w:right w:w="70" w:type="dxa"/>
            </w:tcMar>
            <w:vAlign w:val="center"/>
          </w:tcPr>
          <w:p w14:paraId="261AEDA0" w14:textId="77777777" w:rsidR="007E43FF" w:rsidRDefault="007E43FF">
            <w:pPr>
              <w:spacing w:after="0" w:line="240" w:lineRule="auto"/>
            </w:pPr>
          </w:p>
        </w:tc>
        <w:tc>
          <w:tcPr>
            <w:tcW w:w="2520" w:type="dxa"/>
            <w:tcMar>
              <w:top w:w="70" w:type="dxa"/>
              <w:left w:w="70" w:type="dxa"/>
              <w:bottom w:w="70" w:type="dxa"/>
              <w:right w:w="70" w:type="dxa"/>
            </w:tcMar>
            <w:vAlign w:val="center"/>
          </w:tcPr>
          <w:p w14:paraId="721AD3EF" w14:textId="77777777" w:rsidR="007E43FF" w:rsidRDefault="007E43FF">
            <w:pPr>
              <w:spacing w:after="0" w:line="240" w:lineRule="auto"/>
            </w:pPr>
          </w:p>
        </w:tc>
      </w:tr>
      <w:tr w:rsidR="007E43FF" w14:paraId="0C3D28C8" w14:textId="77777777">
        <w:trPr>
          <w:cantSplit/>
          <w:jc w:val="center"/>
        </w:trPr>
        <w:tc>
          <w:tcPr>
            <w:tcW w:w="1728" w:type="dxa"/>
            <w:tcMar>
              <w:top w:w="70" w:type="dxa"/>
              <w:left w:w="70" w:type="dxa"/>
              <w:bottom w:w="70" w:type="dxa"/>
              <w:right w:w="70" w:type="dxa"/>
            </w:tcMar>
            <w:vAlign w:val="center"/>
          </w:tcPr>
          <w:p w14:paraId="0D55CE54" w14:textId="77777777" w:rsidR="007E43FF" w:rsidRDefault="00000000">
            <w:pPr>
              <w:spacing w:after="0" w:line="240" w:lineRule="auto"/>
            </w:pPr>
            <w:r>
              <w:rPr>
                <w:rFonts w:eastAsia="Arial"/>
                <w:b/>
                <w:sz w:val="16"/>
              </w:rPr>
              <w:t>10</w:t>
            </w:r>
          </w:p>
        </w:tc>
        <w:tc>
          <w:tcPr>
            <w:tcW w:w="2304" w:type="dxa"/>
            <w:tcMar>
              <w:top w:w="70" w:type="dxa"/>
              <w:left w:w="70" w:type="dxa"/>
              <w:bottom w:w="70" w:type="dxa"/>
              <w:right w:w="70" w:type="dxa"/>
            </w:tcMar>
            <w:vAlign w:val="center"/>
          </w:tcPr>
          <w:p w14:paraId="2FD930B4" w14:textId="77777777" w:rsidR="007E43FF" w:rsidRDefault="007E43FF">
            <w:pPr>
              <w:spacing w:after="0" w:line="240" w:lineRule="auto"/>
            </w:pPr>
          </w:p>
        </w:tc>
        <w:tc>
          <w:tcPr>
            <w:tcW w:w="2232" w:type="dxa"/>
            <w:tcMar>
              <w:top w:w="70" w:type="dxa"/>
              <w:left w:w="70" w:type="dxa"/>
              <w:bottom w:w="70" w:type="dxa"/>
              <w:right w:w="70" w:type="dxa"/>
            </w:tcMar>
            <w:vAlign w:val="center"/>
          </w:tcPr>
          <w:p w14:paraId="3A2E281B" w14:textId="77777777" w:rsidR="007E43FF" w:rsidRDefault="007E43FF">
            <w:pPr>
              <w:spacing w:after="0" w:line="240" w:lineRule="auto"/>
            </w:pPr>
          </w:p>
        </w:tc>
        <w:tc>
          <w:tcPr>
            <w:tcW w:w="2520" w:type="dxa"/>
            <w:tcMar>
              <w:top w:w="70" w:type="dxa"/>
              <w:left w:w="70" w:type="dxa"/>
              <w:bottom w:w="70" w:type="dxa"/>
              <w:right w:w="70" w:type="dxa"/>
            </w:tcMar>
            <w:vAlign w:val="center"/>
          </w:tcPr>
          <w:p w14:paraId="17C56EED" w14:textId="77777777" w:rsidR="007E43FF" w:rsidRDefault="007E43FF">
            <w:pPr>
              <w:spacing w:after="0" w:line="240" w:lineRule="auto"/>
            </w:pPr>
          </w:p>
        </w:tc>
      </w:tr>
      <w:tr w:rsidR="007E43FF" w14:paraId="52D06015" w14:textId="77777777">
        <w:trPr>
          <w:cantSplit/>
          <w:jc w:val="center"/>
        </w:trPr>
        <w:tc>
          <w:tcPr>
            <w:tcW w:w="1728" w:type="dxa"/>
            <w:tcMar>
              <w:top w:w="70" w:type="dxa"/>
              <w:left w:w="70" w:type="dxa"/>
              <w:bottom w:w="70" w:type="dxa"/>
              <w:right w:w="70" w:type="dxa"/>
            </w:tcMar>
            <w:vAlign w:val="center"/>
          </w:tcPr>
          <w:p w14:paraId="21523A5A" w14:textId="77777777" w:rsidR="007E43FF" w:rsidRDefault="00000000">
            <w:pPr>
              <w:spacing w:after="0" w:line="240" w:lineRule="auto"/>
            </w:pPr>
            <w:r>
              <w:rPr>
                <w:rFonts w:eastAsia="Arial"/>
                <w:b/>
                <w:sz w:val="16"/>
              </w:rPr>
              <w:t>11</w:t>
            </w:r>
          </w:p>
        </w:tc>
        <w:tc>
          <w:tcPr>
            <w:tcW w:w="2304" w:type="dxa"/>
            <w:tcMar>
              <w:top w:w="70" w:type="dxa"/>
              <w:left w:w="70" w:type="dxa"/>
              <w:bottom w:w="70" w:type="dxa"/>
              <w:right w:w="70" w:type="dxa"/>
            </w:tcMar>
            <w:vAlign w:val="center"/>
          </w:tcPr>
          <w:p w14:paraId="6A956349" w14:textId="77777777" w:rsidR="007E43FF" w:rsidRDefault="007E43FF">
            <w:pPr>
              <w:spacing w:after="0" w:line="240" w:lineRule="auto"/>
            </w:pPr>
          </w:p>
        </w:tc>
        <w:tc>
          <w:tcPr>
            <w:tcW w:w="2232" w:type="dxa"/>
            <w:tcMar>
              <w:top w:w="70" w:type="dxa"/>
              <w:left w:w="70" w:type="dxa"/>
              <w:bottom w:w="70" w:type="dxa"/>
              <w:right w:w="70" w:type="dxa"/>
            </w:tcMar>
            <w:vAlign w:val="center"/>
          </w:tcPr>
          <w:p w14:paraId="000EEA80" w14:textId="77777777" w:rsidR="007E43FF" w:rsidRDefault="007E43FF">
            <w:pPr>
              <w:spacing w:after="0" w:line="240" w:lineRule="auto"/>
            </w:pPr>
          </w:p>
        </w:tc>
        <w:tc>
          <w:tcPr>
            <w:tcW w:w="2520" w:type="dxa"/>
            <w:tcMar>
              <w:top w:w="70" w:type="dxa"/>
              <w:left w:w="70" w:type="dxa"/>
              <w:bottom w:w="70" w:type="dxa"/>
              <w:right w:w="70" w:type="dxa"/>
            </w:tcMar>
            <w:vAlign w:val="center"/>
          </w:tcPr>
          <w:p w14:paraId="5746D118" w14:textId="77777777" w:rsidR="007E43FF" w:rsidRDefault="007E43FF">
            <w:pPr>
              <w:spacing w:after="0" w:line="240" w:lineRule="auto"/>
            </w:pPr>
          </w:p>
        </w:tc>
      </w:tr>
      <w:tr w:rsidR="007E43FF" w14:paraId="01C861E6" w14:textId="77777777">
        <w:trPr>
          <w:cantSplit/>
          <w:jc w:val="center"/>
        </w:trPr>
        <w:tc>
          <w:tcPr>
            <w:tcW w:w="1728" w:type="dxa"/>
            <w:tcMar>
              <w:top w:w="70" w:type="dxa"/>
              <w:left w:w="70" w:type="dxa"/>
              <w:bottom w:w="70" w:type="dxa"/>
              <w:right w:w="70" w:type="dxa"/>
            </w:tcMar>
            <w:vAlign w:val="center"/>
          </w:tcPr>
          <w:p w14:paraId="1F02EF5B" w14:textId="77777777" w:rsidR="007E43FF" w:rsidRDefault="00000000">
            <w:pPr>
              <w:spacing w:after="0" w:line="240" w:lineRule="auto"/>
            </w:pPr>
            <w:r>
              <w:rPr>
                <w:rFonts w:eastAsia="Arial"/>
                <w:b/>
                <w:sz w:val="16"/>
              </w:rPr>
              <w:t>12</w:t>
            </w:r>
          </w:p>
        </w:tc>
        <w:tc>
          <w:tcPr>
            <w:tcW w:w="2304" w:type="dxa"/>
            <w:tcMar>
              <w:top w:w="70" w:type="dxa"/>
              <w:left w:w="70" w:type="dxa"/>
              <w:bottom w:w="70" w:type="dxa"/>
              <w:right w:w="70" w:type="dxa"/>
            </w:tcMar>
            <w:vAlign w:val="center"/>
          </w:tcPr>
          <w:p w14:paraId="4EA534D9" w14:textId="77777777" w:rsidR="007E43FF" w:rsidRDefault="007E43FF">
            <w:pPr>
              <w:spacing w:after="0" w:line="240" w:lineRule="auto"/>
            </w:pPr>
          </w:p>
        </w:tc>
        <w:tc>
          <w:tcPr>
            <w:tcW w:w="2232" w:type="dxa"/>
            <w:tcMar>
              <w:top w:w="70" w:type="dxa"/>
              <w:left w:w="70" w:type="dxa"/>
              <w:bottom w:w="70" w:type="dxa"/>
              <w:right w:w="70" w:type="dxa"/>
            </w:tcMar>
            <w:vAlign w:val="center"/>
          </w:tcPr>
          <w:p w14:paraId="32E94AEA" w14:textId="77777777" w:rsidR="007E43FF" w:rsidRDefault="007E43FF">
            <w:pPr>
              <w:spacing w:after="0" w:line="240" w:lineRule="auto"/>
            </w:pPr>
          </w:p>
        </w:tc>
        <w:tc>
          <w:tcPr>
            <w:tcW w:w="2520" w:type="dxa"/>
            <w:tcMar>
              <w:top w:w="70" w:type="dxa"/>
              <w:left w:w="70" w:type="dxa"/>
              <w:bottom w:w="70" w:type="dxa"/>
              <w:right w:w="70" w:type="dxa"/>
            </w:tcMar>
            <w:vAlign w:val="center"/>
          </w:tcPr>
          <w:p w14:paraId="3AEBC3EE" w14:textId="77777777" w:rsidR="007E43FF" w:rsidRDefault="007E43FF">
            <w:pPr>
              <w:spacing w:after="0" w:line="240" w:lineRule="auto"/>
            </w:pPr>
          </w:p>
        </w:tc>
      </w:tr>
      <w:tr w:rsidR="007E43FF" w14:paraId="63D3037D" w14:textId="77777777">
        <w:trPr>
          <w:cantSplit/>
          <w:jc w:val="center"/>
        </w:trPr>
        <w:tc>
          <w:tcPr>
            <w:tcW w:w="1728" w:type="dxa"/>
            <w:tcMar>
              <w:top w:w="70" w:type="dxa"/>
              <w:left w:w="70" w:type="dxa"/>
              <w:bottom w:w="70" w:type="dxa"/>
              <w:right w:w="70" w:type="dxa"/>
            </w:tcMar>
            <w:vAlign w:val="center"/>
          </w:tcPr>
          <w:p w14:paraId="7F605F43" w14:textId="77777777" w:rsidR="007E43FF" w:rsidRDefault="00000000">
            <w:pPr>
              <w:spacing w:after="0" w:line="240" w:lineRule="auto"/>
            </w:pPr>
            <w:r>
              <w:rPr>
                <w:rFonts w:eastAsia="Arial"/>
                <w:b/>
                <w:sz w:val="16"/>
              </w:rPr>
              <w:t>-5</w:t>
            </w:r>
          </w:p>
        </w:tc>
        <w:tc>
          <w:tcPr>
            <w:tcW w:w="2304" w:type="dxa"/>
            <w:tcMar>
              <w:top w:w="70" w:type="dxa"/>
              <w:left w:w="70" w:type="dxa"/>
              <w:bottom w:w="70" w:type="dxa"/>
              <w:right w:w="70" w:type="dxa"/>
            </w:tcMar>
            <w:vAlign w:val="center"/>
          </w:tcPr>
          <w:p w14:paraId="2F337BB7" w14:textId="77777777" w:rsidR="007E43FF" w:rsidRDefault="007E43FF">
            <w:pPr>
              <w:spacing w:after="0" w:line="240" w:lineRule="auto"/>
            </w:pPr>
          </w:p>
        </w:tc>
        <w:tc>
          <w:tcPr>
            <w:tcW w:w="2232" w:type="dxa"/>
            <w:tcMar>
              <w:top w:w="70" w:type="dxa"/>
              <w:left w:w="70" w:type="dxa"/>
              <w:bottom w:w="70" w:type="dxa"/>
              <w:right w:w="70" w:type="dxa"/>
            </w:tcMar>
            <w:vAlign w:val="center"/>
          </w:tcPr>
          <w:p w14:paraId="651DD4F3" w14:textId="77777777" w:rsidR="007E43FF" w:rsidRDefault="007E43FF">
            <w:pPr>
              <w:spacing w:after="0" w:line="240" w:lineRule="auto"/>
            </w:pPr>
          </w:p>
        </w:tc>
        <w:tc>
          <w:tcPr>
            <w:tcW w:w="2520" w:type="dxa"/>
            <w:tcMar>
              <w:top w:w="70" w:type="dxa"/>
              <w:left w:w="70" w:type="dxa"/>
              <w:bottom w:w="70" w:type="dxa"/>
              <w:right w:w="70" w:type="dxa"/>
            </w:tcMar>
            <w:vAlign w:val="center"/>
          </w:tcPr>
          <w:p w14:paraId="447F5454" w14:textId="77777777" w:rsidR="007E43FF" w:rsidRDefault="007E43FF">
            <w:pPr>
              <w:spacing w:after="0" w:line="240" w:lineRule="auto"/>
            </w:pPr>
          </w:p>
        </w:tc>
      </w:tr>
      <w:tr w:rsidR="007E43FF" w14:paraId="04A5CC5B" w14:textId="77777777">
        <w:trPr>
          <w:cantSplit/>
          <w:jc w:val="center"/>
        </w:trPr>
        <w:tc>
          <w:tcPr>
            <w:tcW w:w="1728" w:type="dxa"/>
            <w:tcMar>
              <w:top w:w="70" w:type="dxa"/>
              <w:left w:w="70" w:type="dxa"/>
              <w:bottom w:w="70" w:type="dxa"/>
              <w:right w:w="70" w:type="dxa"/>
            </w:tcMar>
            <w:vAlign w:val="center"/>
          </w:tcPr>
          <w:p w14:paraId="3139BE9C" w14:textId="77777777" w:rsidR="007E43FF" w:rsidRDefault="00000000">
            <w:pPr>
              <w:spacing w:after="0" w:line="240" w:lineRule="auto"/>
            </w:pPr>
            <w:r>
              <w:rPr>
                <w:rFonts w:eastAsia="Arial"/>
                <w:b/>
                <w:sz w:val="16"/>
              </w:rPr>
              <w:t>-6</w:t>
            </w:r>
          </w:p>
        </w:tc>
        <w:tc>
          <w:tcPr>
            <w:tcW w:w="2304" w:type="dxa"/>
            <w:tcMar>
              <w:top w:w="70" w:type="dxa"/>
              <w:left w:w="70" w:type="dxa"/>
              <w:bottom w:w="70" w:type="dxa"/>
              <w:right w:w="70" w:type="dxa"/>
            </w:tcMar>
            <w:vAlign w:val="center"/>
          </w:tcPr>
          <w:p w14:paraId="0F52253E" w14:textId="77777777" w:rsidR="007E43FF" w:rsidRDefault="007E43FF">
            <w:pPr>
              <w:spacing w:after="0" w:line="240" w:lineRule="auto"/>
            </w:pPr>
          </w:p>
        </w:tc>
        <w:tc>
          <w:tcPr>
            <w:tcW w:w="2232" w:type="dxa"/>
            <w:tcMar>
              <w:top w:w="70" w:type="dxa"/>
              <w:left w:w="70" w:type="dxa"/>
              <w:bottom w:w="70" w:type="dxa"/>
              <w:right w:w="70" w:type="dxa"/>
            </w:tcMar>
            <w:vAlign w:val="center"/>
          </w:tcPr>
          <w:p w14:paraId="5D6B6256" w14:textId="77777777" w:rsidR="007E43FF" w:rsidRDefault="007E43FF">
            <w:pPr>
              <w:spacing w:after="0" w:line="240" w:lineRule="auto"/>
            </w:pPr>
          </w:p>
        </w:tc>
        <w:tc>
          <w:tcPr>
            <w:tcW w:w="2520" w:type="dxa"/>
            <w:tcMar>
              <w:top w:w="70" w:type="dxa"/>
              <w:left w:w="70" w:type="dxa"/>
              <w:bottom w:w="70" w:type="dxa"/>
              <w:right w:w="70" w:type="dxa"/>
            </w:tcMar>
            <w:vAlign w:val="center"/>
          </w:tcPr>
          <w:p w14:paraId="7BA85A86" w14:textId="77777777" w:rsidR="007E43FF" w:rsidRDefault="007E43FF">
            <w:pPr>
              <w:spacing w:after="0" w:line="240" w:lineRule="auto"/>
            </w:pPr>
          </w:p>
        </w:tc>
      </w:tr>
      <w:tr w:rsidR="007E43FF" w14:paraId="1DA82067" w14:textId="77777777">
        <w:trPr>
          <w:cantSplit/>
          <w:jc w:val="center"/>
        </w:trPr>
        <w:tc>
          <w:tcPr>
            <w:tcW w:w="1728" w:type="dxa"/>
            <w:tcMar>
              <w:top w:w="70" w:type="dxa"/>
              <w:left w:w="70" w:type="dxa"/>
              <w:bottom w:w="70" w:type="dxa"/>
              <w:right w:w="70" w:type="dxa"/>
            </w:tcMar>
            <w:vAlign w:val="center"/>
          </w:tcPr>
          <w:p w14:paraId="679D7455" w14:textId="77777777" w:rsidR="007E43FF" w:rsidRDefault="00000000">
            <w:pPr>
              <w:spacing w:after="0" w:line="240" w:lineRule="auto"/>
            </w:pPr>
            <w:r>
              <w:rPr>
                <w:rFonts w:eastAsia="Arial"/>
                <w:b/>
                <w:sz w:val="16"/>
              </w:rPr>
              <w:t>-7</w:t>
            </w:r>
          </w:p>
        </w:tc>
        <w:tc>
          <w:tcPr>
            <w:tcW w:w="2304" w:type="dxa"/>
            <w:tcMar>
              <w:top w:w="70" w:type="dxa"/>
              <w:left w:w="70" w:type="dxa"/>
              <w:bottom w:w="70" w:type="dxa"/>
              <w:right w:w="70" w:type="dxa"/>
            </w:tcMar>
            <w:vAlign w:val="center"/>
          </w:tcPr>
          <w:p w14:paraId="1E84C057" w14:textId="77777777" w:rsidR="007E43FF" w:rsidRDefault="007E43FF">
            <w:pPr>
              <w:spacing w:after="0" w:line="240" w:lineRule="auto"/>
            </w:pPr>
          </w:p>
        </w:tc>
        <w:tc>
          <w:tcPr>
            <w:tcW w:w="2232" w:type="dxa"/>
            <w:tcMar>
              <w:top w:w="70" w:type="dxa"/>
              <w:left w:w="70" w:type="dxa"/>
              <w:bottom w:w="70" w:type="dxa"/>
              <w:right w:w="70" w:type="dxa"/>
            </w:tcMar>
            <w:vAlign w:val="center"/>
          </w:tcPr>
          <w:p w14:paraId="65D38CD0" w14:textId="77777777" w:rsidR="007E43FF" w:rsidRDefault="007E43FF">
            <w:pPr>
              <w:spacing w:after="0" w:line="240" w:lineRule="auto"/>
            </w:pPr>
          </w:p>
        </w:tc>
        <w:tc>
          <w:tcPr>
            <w:tcW w:w="2520" w:type="dxa"/>
            <w:tcMar>
              <w:top w:w="70" w:type="dxa"/>
              <w:left w:w="70" w:type="dxa"/>
              <w:bottom w:w="70" w:type="dxa"/>
              <w:right w:w="70" w:type="dxa"/>
            </w:tcMar>
            <w:vAlign w:val="center"/>
          </w:tcPr>
          <w:p w14:paraId="7FCE0524" w14:textId="77777777" w:rsidR="007E43FF" w:rsidRDefault="007E43FF">
            <w:pPr>
              <w:spacing w:after="0" w:line="240" w:lineRule="auto"/>
            </w:pPr>
          </w:p>
        </w:tc>
      </w:tr>
      <w:tr w:rsidR="007E43FF" w14:paraId="78E27C37" w14:textId="77777777">
        <w:trPr>
          <w:cantSplit/>
          <w:jc w:val="center"/>
        </w:trPr>
        <w:tc>
          <w:tcPr>
            <w:tcW w:w="1728" w:type="dxa"/>
            <w:tcMar>
              <w:top w:w="70" w:type="dxa"/>
              <w:left w:w="70" w:type="dxa"/>
              <w:bottom w:w="70" w:type="dxa"/>
              <w:right w:w="70" w:type="dxa"/>
            </w:tcMar>
            <w:vAlign w:val="center"/>
          </w:tcPr>
          <w:p w14:paraId="55EFDFAA" w14:textId="77777777" w:rsidR="007E43FF" w:rsidRDefault="00000000">
            <w:pPr>
              <w:spacing w:after="0" w:line="240" w:lineRule="auto"/>
            </w:pPr>
            <w:r>
              <w:rPr>
                <w:rFonts w:eastAsia="Arial"/>
                <w:b/>
                <w:sz w:val="16"/>
              </w:rPr>
              <w:t>-8</w:t>
            </w:r>
          </w:p>
        </w:tc>
        <w:tc>
          <w:tcPr>
            <w:tcW w:w="2304" w:type="dxa"/>
            <w:tcMar>
              <w:top w:w="70" w:type="dxa"/>
              <w:left w:w="70" w:type="dxa"/>
              <w:bottom w:w="70" w:type="dxa"/>
              <w:right w:w="70" w:type="dxa"/>
            </w:tcMar>
            <w:vAlign w:val="center"/>
          </w:tcPr>
          <w:p w14:paraId="6E646B33" w14:textId="77777777" w:rsidR="007E43FF" w:rsidRDefault="007E43FF">
            <w:pPr>
              <w:spacing w:after="0" w:line="240" w:lineRule="auto"/>
            </w:pPr>
          </w:p>
        </w:tc>
        <w:tc>
          <w:tcPr>
            <w:tcW w:w="2232" w:type="dxa"/>
            <w:tcMar>
              <w:top w:w="70" w:type="dxa"/>
              <w:left w:w="70" w:type="dxa"/>
              <w:bottom w:w="70" w:type="dxa"/>
              <w:right w:w="70" w:type="dxa"/>
            </w:tcMar>
            <w:vAlign w:val="center"/>
          </w:tcPr>
          <w:p w14:paraId="1D7179B1" w14:textId="77777777" w:rsidR="007E43FF" w:rsidRDefault="007E43FF">
            <w:pPr>
              <w:spacing w:after="0" w:line="240" w:lineRule="auto"/>
            </w:pPr>
          </w:p>
        </w:tc>
        <w:tc>
          <w:tcPr>
            <w:tcW w:w="2520" w:type="dxa"/>
            <w:tcMar>
              <w:top w:w="70" w:type="dxa"/>
              <w:left w:w="70" w:type="dxa"/>
              <w:bottom w:w="70" w:type="dxa"/>
              <w:right w:w="70" w:type="dxa"/>
            </w:tcMar>
            <w:vAlign w:val="center"/>
          </w:tcPr>
          <w:p w14:paraId="25564003" w14:textId="77777777" w:rsidR="007E43FF" w:rsidRDefault="007E43FF">
            <w:pPr>
              <w:spacing w:after="0" w:line="240" w:lineRule="auto"/>
            </w:pPr>
          </w:p>
        </w:tc>
      </w:tr>
      <w:tr w:rsidR="007E43FF" w14:paraId="50933D68" w14:textId="77777777">
        <w:trPr>
          <w:cantSplit/>
          <w:jc w:val="center"/>
        </w:trPr>
        <w:tc>
          <w:tcPr>
            <w:tcW w:w="1728" w:type="dxa"/>
            <w:tcMar>
              <w:top w:w="70" w:type="dxa"/>
              <w:left w:w="70" w:type="dxa"/>
              <w:bottom w:w="70" w:type="dxa"/>
              <w:right w:w="70" w:type="dxa"/>
            </w:tcMar>
            <w:vAlign w:val="center"/>
          </w:tcPr>
          <w:p w14:paraId="23C454F9" w14:textId="77777777" w:rsidR="007E43FF" w:rsidRDefault="00000000">
            <w:pPr>
              <w:spacing w:after="0" w:line="240" w:lineRule="auto"/>
            </w:pPr>
            <w:r>
              <w:rPr>
                <w:rFonts w:eastAsia="Arial"/>
                <w:b/>
                <w:sz w:val="16"/>
              </w:rPr>
              <w:t>-9</w:t>
            </w:r>
          </w:p>
        </w:tc>
        <w:tc>
          <w:tcPr>
            <w:tcW w:w="2304" w:type="dxa"/>
            <w:tcMar>
              <w:top w:w="70" w:type="dxa"/>
              <w:left w:w="70" w:type="dxa"/>
              <w:bottom w:w="70" w:type="dxa"/>
              <w:right w:w="70" w:type="dxa"/>
            </w:tcMar>
            <w:vAlign w:val="center"/>
          </w:tcPr>
          <w:p w14:paraId="3DFCAC33" w14:textId="77777777" w:rsidR="007E43FF" w:rsidRDefault="007E43FF">
            <w:pPr>
              <w:spacing w:after="0" w:line="240" w:lineRule="auto"/>
            </w:pPr>
          </w:p>
        </w:tc>
        <w:tc>
          <w:tcPr>
            <w:tcW w:w="2232" w:type="dxa"/>
            <w:tcMar>
              <w:top w:w="70" w:type="dxa"/>
              <w:left w:w="70" w:type="dxa"/>
              <w:bottom w:w="70" w:type="dxa"/>
              <w:right w:w="70" w:type="dxa"/>
            </w:tcMar>
            <w:vAlign w:val="center"/>
          </w:tcPr>
          <w:p w14:paraId="2166EEE8" w14:textId="77777777" w:rsidR="007E43FF" w:rsidRDefault="007E43FF">
            <w:pPr>
              <w:spacing w:after="0" w:line="240" w:lineRule="auto"/>
            </w:pPr>
          </w:p>
        </w:tc>
        <w:tc>
          <w:tcPr>
            <w:tcW w:w="2520" w:type="dxa"/>
            <w:tcMar>
              <w:top w:w="70" w:type="dxa"/>
              <w:left w:w="70" w:type="dxa"/>
              <w:bottom w:w="70" w:type="dxa"/>
              <w:right w:w="70" w:type="dxa"/>
            </w:tcMar>
            <w:vAlign w:val="center"/>
          </w:tcPr>
          <w:p w14:paraId="04E7ED9C" w14:textId="77777777" w:rsidR="007E43FF" w:rsidRDefault="007E43FF">
            <w:pPr>
              <w:spacing w:after="0" w:line="240" w:lineRule="auto"/>
            </w:pPr>
          </w:p>
        </w:tc>
      </w:tr>
      <w:tr w:rsidR="007E43FF" w14:paraId="3F475FE2" w14:textId="77777777">
        <w:trPr>
          <w:cantSplit/>
          <w:jc w:val="center"/>
        </w:trPr>
        <w:tc>
          <w:tcPr>
            <w:tcW w:w="1728" w:type="dxa"/>
            <w:tcMar>
              <w:top w:w="70" w:type="dxa"/>
              <w:left w:w="70" w:type="dxa"/>
              <w:bottom w:w="70" w:type="dxa"/>
              <w:right w:w="70" w:type="dxa"/>
            </w:tcMar>
            <w:vAlign w:val="center"/>
          </w:tcPr>
          <w:p w14:paraId="3BA7A06A" w14:textId="77777777" w:rsidR="007E43FF" w:rsidRDefault="00000000">
            <w:pPr>
              <w:spacing w:after="0" w:line="240" w:lineRule="auto"/>
            </w:pPr>
            <w:r>
              <w:rPr>
                <w:rFonts w:eastAsia="Arial"/>
                <w:b/>
                <w:sz w:val="16"/>
              </w:rPr>
              <w:t>-10</w:t>
            </w:r>
          </w:p>
        </w:tc>
        <w:tc>
          <w:tcPr>
            <w:tcW w:w="2304" w:type="dxa"/>
            <w:tcMar>
              <w:top w:w="70" w:type="dxa"/>
              <w:left w:w="70" w:type="dxa"/>
              <w:bottom w:w="70" w:type="dxa"/>
              <w:right w:w="70" w:type="dxa"/>
            </w:tcMar>
            <w:vAlign w:val="center"/>
          </w:tcPr>
          <w:p w14:paraId="28C1CFFC" w14:textId="77777777" w:rsidR="007E43FF" w:rsidRDefault="007E43FF">
            <w:pPr>
              <w:spacing w:after="0" w:line="240" w:lineRule="auto"/>
            </w:pPr>
          </w:p>
        </w:tc>
        <w:tc>
          <w:tcPr>
            <w:tcW w:w="2232" w:type="dxa"/>
            <w:tcMar>
              <w:top w:w="70" w:type="dxa"/>
              <w:left w:w="70" w:type="dxa"/>
              <w:bottom w:w="70" w:type="dxa"/>
              <w:right w:w="70" w:type="dxa"/>
            </w:tcMar>
            <w:vAlign w:val="center"/>
          </w:tcPr>
          <w:p w14:paraId="2E54C958" w14:textId="77777777" w:rsidR="007E43FF" w:rsidRDefault="007E43FF">
            <w:pPr>
              <w:spacing w:after="0" w:line="240" w:lineRule="auto"/>
            </w:pPr>
          </w:p>
        </w:tc>
        <w:tc>
          <w:tcPr>
            <w:tcW w:w="2520" w:type="dxa"/>
            <w:tcMar>
              <w:top w:w="70" w:type="dxa"/>
              <w:left w:w="70" w:type="dxa"/>
              <w:bottom w:w="70" w:type="dxa"/>
              <w:right w:w="70" w:type="dxa"/>
            </w:tcMar>
            <w:vAlign w:val="center"/>
          </w:tcPr>
          <w:p w14:paraId="05BD03CC" w14:textId="77777777" w:rsidR="007E43FF" w:rsidRDefault="007E43FF">
            <w:pPr>
              <w:spacing w:after="0" w:line="240" w:lineRule="auto"/>
            </w:pPr>
          </w:p>
        </w:tc>
      </w:tr>
      <w:tr w:rsidR="007E43FF" w14:paraId="4FF253C1" w14:textId="77777777">
        <w:trPr>
          <w:cantSplit/>
          <w:jc w:val="center"/>
        </w:trPr>
        <w:tc>
          <w:tcPr>
            <w:tcW w:w="1728" w:type="dxa"/>
            <w:tcMar>
              <w:top w:w="70" w:type="dxa"/>
              <w:left w:w="70" w:type="dxa"/>
              <w:bottom w:w="70" w:type="dxa"/>
              <w:right w:w="70" w:type="dxa"/>
            </w:tcMar>
            <w:vAlign w:val="center"/>
          </w:tcPr>
          <w:p w14:paraId="3036327A" w14:textId="77777777" w:rsidR="007E43FF" w:rsidRDefault="00000000">
            <w:pPr>
              <w:spacing w:after="0" w:line="240" w:lineRule="auto"/>
            </w:pPr>
            <w:r>
              <w:rPr>
                <w:rFonts w:eastAsia="Arial"/>
                <w:b/>
                <w:sz w:val="16"/>
              </w:rPr>
              <w:t>-11</w:t>
            </w:r>
          </w:p>
        </w:tc>
        <w:tc>
          <w:tcPr>
            <w:tcW w:w="2304" w:type="dxa"/>
            <w:tcMar>
              <w:top w:w="70" w:type="dxa"/>
              <w:left w:w="70" w:type="dxa"/>
              <w:bottom w:w="70" w:type="dxa"/>
              <w:right w:w="70" w:type="dxa"/>
            </w:tcMar>
            <w:vAlign w:val="center"/>
          </w:tcPr>
          <w:p w14:paraId="2A3B2FD7" w14:textId="77777777" w:rsidR="007E43FF" w:rsidRDefault="007E43FF">
            <w:pPr>
              <w:spacing w:after="0" w:line="240" w:lineRule="auto"/>
            </w:pPr>
          </w:p>
        </w:tc>
        <w:tc>
          <w:tcPr>
            <w:tcW w:w="2232" w:type="dxa"/>
            <w:tcMar>
              <w:top w:w="70" w:type="dxa"/>
              <w:left w:w="70" w:type="dxa"/>
              <w:bottom w:w="70" w:type="dxa"/>
              <w:right w:w="70" w:type="dxa"/>
            </w:tcMar>
            <w:vAlign w:val="center"/>
          </w:tcPr>
          <w:p w14:paraId="3BA70374" w14:textId="77777777" w:rsidR="007E43FF" w:rsidRDefault="007E43FF">
            <w:pPr>
              <w:spacing w:after="0" w:line="240" w:lineRule="auto"/>
            </w:pPr>
          </w:p>
        </w:tc>
        <w:tc>
          <w:tcPr>
            <w:tcW w:w="2520" w:type="dxa"/>
            <w:tcMar>
              <w:top w:w="70" w:type="dxa"/>
              <w:left w:w="70" w:type="dxa"/>
              <w:bottom w:w="70" w:type="dxa"/>
              <w:right w:w="70" w:type="dxa"/>
            </w:tcMar>
            <w:vAlign w:val="center"/>
          </w:tcPr>
          <w:p w14:paraId="113C4366" w14:textId="77777777" w:rsidR="007E43FF" w:rsidRDefault="007E43FF">
            <w:pPr>
              <w:spacing w:after="0" w:line="240" w:lineRule="auto"/>
            </w:pPr>
          </w:p>
        </w:tc>
      </w:tr>
      <w:tr w:rsidR="007E43FF" w14:paraId="7DADF2C7" w14:textId="77777777">
        <w:trPr>
          <w:cantSplit/>
          <w:jc w:val="center"/>
        </w:trPr>
        <w:tc>
          <w:tcPr>
            <w:tcW w:w="1728" w:type="dxa"/>
            <w:tcMar>
              <w:top w:w="70" w:type="dxa"/>
              <w:left w:w="70" w:type="dxa"/>
              <w:bottom w:w="70" w:type="dxa"/>
              <w:right w:w="70" w:type="dxa"/>
            </w:tcMar>
            <w:vAlign w:val="center"/>
          </w:tcPr>
          <w:p w14:paraId="1E83F9B1" w14:textId="77777777" w:rsidR="007E43FF" w:rsidRDefault="00000000">
            <w:pPr>
              <w:spacing w:after="0" w:line="240" w:lineRule="auto"/>
            </w:pPr>
            <w:r>
              <w:rPr>
                <w:rFonts w:eastAsia="Arial"/>
                <w:b/>
                <w:sz w:val="16"/>
              </w:rPr>
              <w:t>-12</w:t>
            </w:r>
          </w:p>
        </w:tc>
        <w:tc>
          <w:tcPr>
            <w:tcW w:w="2304" w:type="dxa"/>
            <w:tcMar>
              <w:top w:w="70" w:type="dxa"/>
              <w:left w:w="70" w:type="dxa"/>
              <w:bottom w:w="70" w:type="dxa"/>
              <w:right w:w="70" w:type="dxa"/>
            </w:tcMar>
            <w:vAlign w:val="center"/>
          </w:tcPr>
          <w:p w14:paraId="480EC854" w14:textId="77777777" w:rsidR="007E43FF" w:rsidRDefault="007E43FF">
            <w:pPr>
              <w:spacing w:after="0" w:line="240" w:lineRule="auto"/>
            </w:pPr>
          </w:p>
        </w:tc>
        <w:tc>
          <w:tcPr>
            <w:tcW w:w="2232" w:type="dxa"/>
            <w:tcMar>
              <w:top w:w="70" w:type="dxa"/>
              <w:left w:w="70" w:type="dxa"/>
              <w:bottom w:w="70" w:type="dxa"/>
              <w:right w:w="70" w:type="dxa"/>
            </w:tcMar>
            <w:vAlign w:val="center"/>
          </w:tcPr>
          <w:p w14:paraId="7A280DDD" w14:textId="77777777" w:rsidR="007E43FF" w:rsidRDefault="007E43FF">
            <w:pPr>
              <w:spacing w:after="0" w:line="240" w:lineRule="auto"/>
            </w:pPr>
          </w:p>
        </w:tc>
        <w:tc>
          <w:tcPr>
            <w:tcW w:w="2520" w:type="dxa"/>
            <w:tcMar>
              <w:top w:w="70" w:type="dxa"/>
              <w:left w:w="70" w:type="dxa"/>
              <w:bottom w:w="70" w:type="dxa"/>
              <w:right w:w="70" w:type="dxa"/>
            </w:tcMar>
            <w:vAlign w:val="center"/>
          </w:tcPr>
          <w:p w14:paraId="6DA8BED5" w14:textId="77777777" w:rsidR="007E43FF" w:rsidRDefault="007E43FF">
            <w:pPr>
              <w:spacing w:after="0" w:line="240" w:lineRule="auto"/>
            </w:pPr>
          </w:p>
        </w:tc>
      </w:tr>
    </w:tbl>
    <w:p w14:paraId="1547B0CF" w14:textId="77777777" w:rsidR="007E43FF" w:rsidRDefault="00000000">
      <w:pPr>
        <w:pStyle w:val="Caption"/>
        <w:jc w:val="center"/>
      </w:pPr>
      <w:r>
        <w:t>Table 2. Experimental data for estimating R</w:t>
      </w:r>
      <w:r>
        <w:rPr>
          <w:vertAlign w:val="subscript"/>
        </w:rPr>
        <w:t>a</w:t>
      </w:r>
      <w:r>
        <w:t xml:space="preserve"> and K</w:t>
      </w:r>
      <w:r>
        <w:rPr>
          <w:vertAlign w:val="subscript"/>
        </w:rPr>
        <w:t>V</w:t>
      </w:r>
      <w:r>
        <w:t>.</w:t>
      </w:r>
    </w:p>
    <w:p w14:paraId="7A56BA0E" w14:textId="77777777" w:rsidR="007E43FF" w:rsidRDefault="00000000">
      <w:pPr>
        <w:pStyle w:val="Heading3"/>
      </w:pPr>
      <w:r>
        <w:t>Experimental parameters (4 points)</w:t>
      </w:r>
    </w:p>
    <w:tbl>
      <w:tblPr>
        <w:tblStyle w:val="TableGrid"/>
        <w:tblW w:w="0" w:type="auto"/>
        <w:jc w:val="center"/>
        <w:tblLayout w:type="fixed"/>
        <w:tblLook w:val="04A0" w:firstRow="1" w:lastRow="0" w:firstColumn="1" w:lastColumn="0" w:noHBand="0" w:noVBand="1"/>
        <w:tblCaption w:val="Estimated armature parameters"/>
        <w:tblDescription w:val="Final experimental estimates of the armature resistance and back-EMF constant."/>
      </w:tblPr>
      <w:tblGrid>
        <w:gridCol w:w="4608"/>
        <w:gridCol w:w="3168"/>
      </w:tblGrid>
      <w:tr w:rsidR="007E43FF" w14:paraId="0D6B1DD7" w14:textId="77777777">
        <w:trPr>
          <w:cantSplit/>
          <w:tblHeader/>
          <w:jc w:val="center"/>
        </w:trPr>
        <w:tc>
          <w:tcPr>
            <w:tcW w:w="4608" w:type="dxa"/>
            <w:shd w:val="clear" w:color="auto" w:fill="B4C7E7"/>
            <w:tcMar>
              <w:top w:w="70" w:type="dxa"/>
              <w:left w:w="70" w:type="dxa"/>
              <w:bottom w:w="70" w:type="dxa"/>
              <w:right w:w="70" w:type="dxa"/>
            </w:tcMar>
            <w:vAlign w:val="center"/>
          </w:tcPr>
          <w:p w14:paraId="6C2CA883" w14:textId="77777777" w:rsidR="007E43FF" w:rsidRDefault="00000000">
            <w:pPr>
              <w:spacing w:after="0" w:line="240" w:lineRule="auto"/>
            </w:pPr>
            <w:r>
              <w:rPr>
                <w:rFonts w:eastAsia="Arial"/>
                <w:b/>
                <w:sz w:val="19"/>
              </w:rPr>
              <w:t>Parameter</w:t>
            </w:r>
          </w:p>
        </w:tc>
        <w:tc>
          <w:tcPr>
            <w:tcW w:w="3168" w:type="dxa"/>
            <w:shd w:val="clear" w:color="auto" w:fill="B4C7E7"/>
            <w:tcMar>
              <w:top w:w="70" w:type="dxa"/>
              <w:left w:w="70" w:type="dxa"/>
              <w:bottom w:w="70" w:type="dxa"/>
              <w:right w:w="70" w:type="dxa"/>
            </w:tcMar>
            <w:vAlign w:val="center"/>
          </w:tcPr>
          <w:p w14:paraId="0849AC7E" w14:textId="77777777" w:rsidR="007E43FF" w:rsidRDefault="00000000">
            <w:pPr>
              <w:spacing w:after="0" w:line="240" w:lineRule="auto"/>
            </w:pPr>
            <w:r>
              <w:rPr>
                <w:rFonts w:eastAsia="Arial"/>
                <w:b/>
                <w:sz w:val="19"/>
              </w:rPr>
              <w:t>Experimental value</w:t>
            </w:r>
          </w:p>
        </w:tc>
      </w:tr>
      <w:tr w:rsidR="007E43FF" w14:paraId="209333EB" w14:textId="77777777">
        <w:trPr>
          <w:cantSplit/>
          <w:jc w:val="center"/>
        </w:trPr>
        <w:tc>
          <w:tcPr>
            <w:tcW w:w="4608" w:type="dxa"/>
            <w:tcMar>
              <w:top w:w="70" w:type="dxa"/>
              <w:left w:w="70" w:type="dxa"/>
              <w:bottom w:w="70" w:type="dxa"/>
              <w:right w:w="70" w:type="dxa"/>
            </w:tcMar>
            <w:vAlign w:val="center"/>
          </w:tcPr>
          <w:p w14:paraId="61648032" w14:textId="77777777" w:rsidR="007E43FF" w:rsidRDefault="00000000">
            <w:pPr>
              <w:spacing w:after="0" w:line="240" w:lineRule="auto"/>
            </w:pPr>
            <w:r>
              <w:rPr>
                <w:rFonts w:eastAsia="Arial"/>
                <w:b/>
                <w:sz w:val="19"/>
              </w:rPr>
              <w:t>Armature resistance, R</w:t>
            </w:r>
            <w:r>
              <w:rPr>
                <w:rFonts w:eastAsia="Arial"/>
                <w:b/>
                <w:sz w:val="19"/>
                <w:vertAlign w:val="subscript"/>
              </w:rPr>
              <w:t>a</w:t>
            </w:r>
            <w:r>
              <w:rPr>
                <w:rFonts w:eastAsia="Arial"/>
                <w:b/>
                <w:sz w:val="19"/>
              </w:rPr>
              <w:t xml:space="preserve"> (Ω)</w:t>
            </w:r>
          </w:p>
        </w:tc>
        <w:tc>
          <w:tcPr>
            <w:tcW w:w="3168" w:type="dxa"/>
            <w:tcMar>
              <w:top w:w="70" w:type="dxa"/>
              <w:left w:w="70" w:type="dxa"/>
              <w:bottom w:w="70" w:type="dxa"/>
              <w:right w:w="70" w:type="dxa"/>
            </w:tcMar>
            <w:vAlign w:val="center"/>
          </w:tcPr>
          <w:p w14:paraId="6796D5C1" w14:textId="77777777" w:rsidR="007E43FF" w:rsidRDefault="007E43FF">
            <w:pPr>
              <w:spacing w:after="0" w:line="240" w:lineRule="auto"/>
            </w:pPr>
          </w:p>
        </w:tc>
      </w:tr>
      <w:tr w:rsidR="007E43FF" w14:paraId="3529D172" w14:textId="77777777">
        <w:trPr>
          <w:cantSplit/>
          <w:jc w:val="center"/>
        </w:trPr>
        <w:tc>
          <w:tcPr>
            <w:tcW w:w="4608" w:type="dxa"/>
            <w:tcMar>
              <w:top w:w="70" w:type="dxa"/>
              <w:left w:w="70" w:type="dxa"/>
              <w:bottom w:w="70" w:type="dxa"/>
              <w:right w:w="70" w:type="dxa"/>
            </w:tcMar>
            <w:vAlign w:val="center"/>
          </w:tcPr>
          <w:p w14:paraId="4A3B79F0" w14:textId="77777777" w:rsidR="007E43FF" w:rsidRDefault="00000000">
            <w:pPr>
              <w:spacing w:after="0" w:line="240" w:lineRule="auto"/>
            </w:pPr>
            <w:r>
              <w:rPr>
                <w:rFonts w:eastAsia="Arial"/>
                <w:b/>
                <w:sz w:val="19"/>
              </w:rPr>
              <w:t>Back-EMF constant, K</w:t>
            </w:r>
            <w:r>
              <w:rPr>
                <w:rFonts w:eastAsia="Arial"/>
                <w:b/>
                <w:sz w:val="19"/>
                <w:vertAlign w:val="subscript"/>
              </w:rPr>
              <w:t>V</w:t>
            </w:r>
            <w:r>
              <w:rPr>
                <w:rFonts w:eastAsia="Arial"/>
                <w:b/>
                <w:sz w:val="19"/>
              </w:rPr>
              <w:t xml:space="preserve"> (V·s/rad)</w:t>
            </w:r>
          </w:p>
        </w:tc>
        <w:tc>
          <w:tcPr>
            <w:tcW w:w="3168" w:type="dxa"/>
            <w:tcMar>
              <w:top w:w="70" w:type="dxa"/>
              <w:left w:w="70" w:type="dxa"/>
              <w:bottom w:w="70" w:type="dxa"/>
              <w:right w:w="70" w:type="dxa"/>
            </w:tcMar>
            <w:vAlign w:val="center"/>
          </w:tcPr>
          <w:p w14:paraId="66C1D589" w14:textId="77777777" w:rsidR="007E43FF" w:rsidRDefault="007E43FF">
            <w:pPr>
              <w:spacing w:after="0" w:line="240" w:lineRule="auto"/>
            </w:pPr>
          </w:p>
        </w:tc>
      </w:tr>
    </w:tbl>
    <w:p w14:paraId="2054D2BD" w14:textId="77777777" w:rsidR="007E43FF" w:rsidRDefault="00000000">
      <w:pPr>
        <w:pStyle w:val="Caption"/>
        <w:jc w:val="center"/>
      </w:pPr>
      <w:r>
        <w:t>Table 3. Estimated armature resistance and back-EMF constant.</w:t>
      </w:r>
    </w:p>
    <w:p w14:paraId="71256BB5" w14:textId="77777777" w:rsidR="007E43FF" w:rsidRDefault="00000000">
      <w:pPr>
        <w:pStyle w:val="Heading2"/>
      </w:pPr>
      <w:r>
        <w:t>Part III: Constant and viscous friction coefficients (10 points)</w:t>
      </w:r>
    </w:p>
    <w:p w14:paraId="43A1F0CB" w14:textId="77777777" w:rsidR="007E43FF" w:rsidRDefault="00000000">
      <w:pPr>
        <w:pStyle w:val="Heading3"/>
      </w:pPr>
      <w:r>
        <w:t>Measuring the constant and viscous friction coefficients (6 points)</w:t>
      </w:r>
    </w:p>
    <w:p w14:paraId="369F8745" w14:textId="77777777" w:rsidR="007E43FF" w:rsidRDefault="00000000">
      <w:pPr>
        <w:pStyle w:val="Prompt"/>
      </w:pPr>
      <w:r>
        <w:t>Explain the procedure for obtaining the friction coefficients. Include the governing equations. Plot friction torque K</w:t>
      </w:r>
      <w:r>
        <w:rPr>
          <w:vertAlign w:val="subscript"/>
        </w:rPr>
        <w:t>tau</w:t>
      </w:r>
      <w:r>
        <w:t xml:space="preserve"> i</w:t>
      </w:r>
      <w:r>
        <w:rPr>
          <w:vertAlign w:val="subscript"/>
        </w:rPr>
        <w:t>a</w:t>
      </w:r>
      <w:r>
        <w:t xml:space="preserve"> against angular velocity ω separately for positive and negative rotation, then estimate the Coulomb and viscous coefficients from linear fits.</w:t>
      </w:r>
    </w:p>
    <w:p w14:paraId="21152EA5" w14:textId="77777777" w:rsidR="007E43FF" w:rsidRDefault="00000000">
      <w:pPr>
        <w:spacing w:after="160"/>
      </w:pPr>
      <w:r>
        <w:t>Put Discussion Here</w:t>
      </w:r>
    </w:p>
    <w:p w14:paraId="44AB3BD8" w14:textId="77777777" w:rsidR="007E43FF" w:rsidRDefault="00000000">
      <w:pPr>
        <w:pStyle w:val="Heading3"/>
      </w:pPr>
      <w:r>
        <w:lastRenderedPageBreak/>
        <w:t>Experimental values (4 points)</w:t>
      </w:r>
    </w:p>
    <w:tbl>
      <w:tblPr>
        <w:tblStyle w:val="TableGrid"/>
        <w:tblW w:w="0" w:type="auto"/>
        <w:jc w:val="center"/>
        <w:tblLayout w:type="fixed"/>
        <w:tblLook w:val="04A0" w:firstRow="1" w:lastRow="0" w:firstColumn="1" w:lastColumn="0" w:noHBand="0" w:noVBand="1"/>
        <w:tblCaption w:val="Friction coefficient estimates"/>
        <w:tblDescription w:val="Viscous and Coulomb friction coefficients estimated separately for positive and negative rotation."/>
      </w:tblPr>
      <w:tblGrid>
        <w:gridCol w:w="2088"/>
        <w:gridCol w:w="3528"/>
        <w:gridCol w:w="3096"/>
      </w:tblGrid>
      <w:tr w:rsidR="007E43FF" w14:paraId="27016838" w14:textId="77777777">
        <w:trPr>
          <w:cantSplit/>
          <w:tblHeader/>
          <w:jc w:val="center"/>
        </w:trPr>
        <w:tc>
          <w:tcPr>
            <w:tcW w:w="2088" w:type="dxa"/>
            <w:shd w:val="clear" w:color="auto" w:fill="B4C7E7"/>
            <w:tcMar>
              <w:top w:w="70" w:type="dxa"/>
              <w:left w:w="70" w:type="dxa"/>
              <w:bottom w:w="70" w:type="dxa"/>
              <w:right w:w="70" w:type="dxa"/>
            </w:tcMar>
            <w:vAlign w:val="center"/>
          </w:tcPr>
          <w:p w14:paraId="7823A761" w14:textId="77777777" w:rsidR="007E43FF" w:rsidRDefault="00000000">
            <w:pPr>
              <w:spacing w:after="0" w:line="240" w:lineRule="auto"/>
            </w:pPr>
            <w:r>
              <w:rPr>
                <w:rFonts w:eastAsia="Arial"/>
                <w:b/>
                <w:sz w:val="18"/>
              </w:rPr>
              <w:t>Rotation direction</w:t>
            </w:r>
          </w:p>
        </w:tc>
        <w:tc>
          <w:tcPr>
            <w:tcW w:w="3528" w:type="dxa"/>
            <w:shd w:val="clear" w:color="auto" w:fill="B4C7E7"/>
            <w:tcMar>
              <w:top w:w="70" w:type="dxa"/>
              <w:left w:w="70" w:type="dxa"/>
              <w:bottom w:w="70" w:type="dxa"/>
              <w:right w:w="70" w:type="dxa"/>
            </w:tcMar>
            <w:vAlign w:val="center"/>
          </w:tcPr>
          <w:p w14:paraId="0AD9333F" w14:textId="77777777" w:rsidR="007E43FF" w:rsidRDefault="00000000">
            <w:pPr>
              <w:spacing w:after="0" w:line="240" w:lineRule="auto"/>
            </w:pPr>
            <w:r>
              <w:rPr>
                <w:rFonts w:eastAsia="Arial"/>
                <w:b/>
                <w:sz w:val="18"/>
              </w:rPr>
              <w:t>Viscous coefficient, b (N·m·s/rad)</w:t>
            </w:r>
          </w:p>
        </w:tc>
        <w:tc>
          <w:tcPr>
            <w:tcW w:w="3096" w:type="dxa"/>
            <w:shd w:val="clear" w:color="auto" w:fill="B4C7E7"/>
            <w:tcMar>
              <w:top w:w="70" w:type="dxa"/>
              <w:left w:w="70" w:type="dxa"/>
              <w:bottom w:w="70" w:type="dxa"/>
              <w:right w:w="70" w:type="dxa"/>
            </w:tcMar>
            <w:vAlign w:val="center"/>
          </w:tcPr>
          <w:p w14:paraId="498FA6DE" w14:textId="77777777" w:rsidR="007E43FF" w:rsidRDefault="00000000">
            <w:pPr>
              <w:spacing w:after="0" w:line="240" w:lineRule="auto"/>
            </w:pPr>
            <w:r>
              <w:rPr>
                <w:rFonts w:eastAsia="Arial"/>
                <w:b/>
                <w:sz w:val="18"/>
              </w:rPr>
              <w:t>Coulomb coefficient, c (N·m)</w:t>
            </w:r>
          </w:p>
        </w:tc>
      </w:tr>
      <w:tr w:rsidR="007E43FF" w14:paraId="177437B8" w14:textId="77777777">
        <w:trPr>
          <w:cantSplit/>
          <w:jc w:val="center"/>
        </w:trPr>
        <w:tc>
          <w:tcPr>
            <w:tcW w:w="2088" w:type="dxa"/>
            <w:tcMar>
              <w:top w:w="70" w:type="dxa"/>
              <w:left w:w="70" w:type="dxa"/>
              <w:bottom w:w="70" w:type="dxa"/>
              <w:right w:w="70" w:type="dxa"/>
            </w:tcMar>
            <w:vAlign w:val="center"/>
          </w:tcPr>
          <w:p w14:paraId="7C07F073" w14:textId="77777777" w:rsidR="007E43FF" w:rsidRDefault="00000000">
            <w:pPr>
              <w:spacing w:after="0" w:line="240" w:lineRule="auto"/>
            </w:pPr>
            <w:r>
              <w:rPr>
                <w:rFonts w:eastAsia="Arial"/>
                <w:b/>
                <w:sz w:val="18"/>
              </w:rPr>
              <w:t>Positive</w:t>
            </w:r>
          </w:p>
        </w:tc>
        <w:tc>
          <w:tcPr>
            <w:tcW w:w="3528" w:type="dxa"/>
            <w:tcMar>
              <w:top w:w="70" w:type="dxa"/>
              <w:left w:w="70" w:type="dxa"/>
              <w:bottom w:w="70" w:type="dxa"/>
              <w:right w:w="70" w:type="dxa"/>
            </w:tcMar>
            <w:vAlign w:val="center"/>
          </w:tcPr>
          <w:p w14:paraId="57A07040" w14:textId="77777777" w:rsidR="007E43FF" w:rsidRDefault="007E43FF">
            <w:pPr>
              <w:spacing w:after="0" w:line="240" w:lineRule="auto"/>
            </w:pPr>
          </w:p>
        </w:tc>
        <w:tc>
          <w:tcPr>
            <w:tcW w:w="3096" w:type="dxa"/>
            <w:tcMar>
              <w:top w:w="70" w:type="dxa"/>
              <w:left w:w="70" w:type="dxa"/>
              <w:bottom w:w="70" w:type="dxa"/>
              <w:right w:w="70" w:type="dxa"/>
            </w:tcMar>
            <w:vAlign w:val="center"/>
          </w:tcPr>
          <w:p w14:paraId="40FF267C" w14:textId="77777777" w:rsidR="007E43FF" w:rsidRDefault="007E43FF">
            <w:pPr>
              <w:spacing w:after="0" w:line="240" w:lineRule="auto"/>
            </w:pPr>
          </w:p>
        </w:tc>
      </w:tr>
      <w:tr w:rsidR="007E43FF" w14:paraId="173F4C90" w14:textId="77777777">
        <w:trPr>
          <w:cantSplit/>
          <w:jc w:val="center"/>
        </w:trPr>
        <w:tc>
          <w:tcPr>
            <w:tcW w:w="2088" w:type="dxa"/>
            <w:tcMar>
              <w:top w:w="70" w:type="dxa"/>
              <w:left w:w="70" w:type="dxa"/>
              <w:bottom w:w="70" w:type="dxa"/>
              <w:right w:w="70" w:type="dxa"/>
            </w:tcMar>
            <w:vAlign w:val="center"/>
          </w:tcPr>
          <w:p w14:paraId="608A4B0F" w14:textId="77777777" w:rsidR="007E43FF" w:rsidRDefault="00000000">
            <w:pPr>
              <w:spacing w:after="0" w:line="240" w:lineRule="auto"/>
            </w:pPr>
            <w:r>
              <w:rPr>
                <w:rFonts w:eastAsia="Arial"/>
                <w:b/>
                <w:sz w:val="18"/>
              </w:rPr>
              <w:t>Negative</w:t>
            </w:r>
          </w:p>
        </w:tc>
        <w:tc>
          <w:tcPr>
            <w:tcW w:w="3528" w:type="dxa"/>
            <w:tcMar>
              <w:top w:w="70" w:type="dxa"/>
              <w:left w:w="70" w:type="dxa"/>
              <w:bottom w:w="70" w:type="dxa"/>
              <w:right w:w="70" w:type="dxa"/>
            </w:tcMar>
            <w:vAlign w:val="center"/>
          </w:tcPr>
          <w:p w14:paraId="346E67A6" w14:textId="77777777" w:rsidR="007E43FF" w:rsidRDefault="007E43FF">
            <w:pPr>
              <w:spacing w:after="0" w:line="240" w:lineRule="auto"/>
            </w:pPr>
          </w:p>
        </w:tc>
        <w:tc>
          <w:tcPr>
            <w:tcW w:w="3096" w:type="dxa"/>
            <w:tcMar>
              <w:top w:w="70" w:type="dxa"/>
              <w:left w:w="70" w:type="dxa"/>
              <w:bottom w:w="70" w:type="dxa"/>
              <w:right w:w="70" w:type="dxa"/>
            </w:tcMar>
            <w:vAlign w:val="center"/>
          </w:tcPr>
          <w:p w14:paraId="0A8B260C" w14:textId="77777777" w:rsidR="007E43FF" w:rsidRDefault="007E43FF">
            <w:pPr>
              <w:spacing w:after="0" w:line="240" w:lineRule="auto"/>
            </w:pPr>
          </w:p>
        </w:tc>
      </w:tr>
    </w:tbl>
    <w:p w14:paraId="7268FE9C" w14:textId="77777777" w:rsidR="007E43FF" w:rsidRDefault="00000000">
      <w:pPr>
        <w:pStyle w:val="Caption"/>
        <w:jc w:val="center"/>
      </w:pPr>
      <w:r>
        <w:t>Table 4. Experimental viscous and Coulomb friction coefficients.</w:t>
      </w:r>
    </w:p>
    <w:p w14:paraId="40FC9FC2" w14:textId="77777777" w:rsidR="007E43FF" w:rsidRDefault="00000000">
      <w:pPr>
        <w:pStyle w:val="Heading2"/>
      </w:pPr>
      <w:r>
        <w:t>Part IV: Armature inductance (20 points)</w:t>
      </w:r>
    </w:p>
    <w:p w14:paraId="36899D55" w14:textId="77777777" w:rsidR="007E43FF" w:rsidRDefault="00000000">
      <w:pPr>
        <w:pStyle w:val="Heading3"/>
      </w:pPr>
      <w:r>
        <w:t>Procedure for measuring R</w:t>
      </w:r>
      <w:r>
        <w:rPr>
          <w:vertAlign w:val="subscript"/>
        </w:rPr>
        <w:t>s</w:t>
      </w:r>
      <w:r>
        <w:t xml:space="preserve"> and L</w:t>
      </w:r>
      <w:r>
        <w:rPr>
          <w:vertAlign w:val="subscript"/>
        </w:rPr>
        <w:t>a</w:t>
      </w:r>
      <w:r>
        <w:t xml:space="preserve"> (14 points)</w:t>
      </w:r>
    </w:p>
    <w:p w14:paraId="5865A722" w14:textId="77777777" w:rsidR="007E43FF" w:rsidRDefault="00000000">
      <w:pPr>
        <w:pStyle w:val="Prompt"/>
      </w:pPr>
      <w:r>
        <w:t>Explain the procedure for measuring the sense resistance R</w:t>
      </w:r>
      <w:r>
        <w:rPr>
          <w:vertAlign w:val="subscript"/>
        </w:rPr>
        <w:t>s</w:t>
      </w:r>
      <w:r>
        <w:t>, electrical time constant tau</w:t>
      </w:r>
      <w:r>
        <w:rPr>
          <w:vertAlign w:val="subscript"/>
        </w:rPr>
        <w:t>e</w:t>
      </w:r>
      <w:r>
        <w:t>, and armature inductance L</w:t>
      </w:r>
      <w:r>
        <w:rPr>
          <w:vertAlign w:val="subscript"/>
        </w:rPr>
        <w:t>a</w:t>
      </w:r>
      <w:r>
        <w:t>. Explain how locking the rotor simplifies the inductance measurement. Include the equations used for the logarithmic linear fit. Include two plots: an overlay of the linear regions for all six data sets, and one representative data set with its fitted line and equation.</w:t>
      </w:r>
    </w:p>
    <w:p w14:paraId="4EC9BAB6" w14:textId="77777777" w:rsidR="007E43FF" w:rsidRDefault="00000000">
      <w:pPr>
        <w:spacing w:after="160"/>
      </w:pPr>
      <w:r>
        <w:t>Put Discussion Here</w:t>
      </w:r>
    </w:p>
    <w:p w14:paraId="2C0CBF85" w14:textId="77777777" w:rsidR="007E43FF" w:rsidRDefault="00000000">
      <w:pPr>
        <w:pStyle w:val="Heading3"/>
      </w:pPr>
      <w:r>
        <w:t>Experimental parameters (6 points)</w:t>
      </w:r>
    </w:p>
    <w:tbl>
      <w:tblPr>
        <w:tblStyle w:val="TableGrid"/>
        <w:tblW w:w="0" w:type="auto"/>
        <w:jc w:val="center"/>
        <w:tblLayout w:type="fixed"/>
        <w:tblLook w:val="04A0" w:firstRow="1" w:lastRow="0" w:firstColumn="1" w:lastColumn="0" w:noHBand="0" w:noVBand="1"/>
        <w:tblCaption w:val="Armature inductance measurements"/>
        <w:tblDescription w:val="Six trial values and averages for sense resistance, electrical time constant, and armature inductance."/>
      </w:tblPr>
      <w:tblGrid>
        <w:gridCol w:w="1944"/>
        <w:gridCol w:w="979"/>
        <w:gridCol w:w="979"/>
        <w:gridCol w:w="979"/>
        <w:gridCol w:w="979"/>
        <w:gridCol w:w="979"/>
        <w:gridCol w:w="979"/>
        <w:gridCol w:w="1224"/>
      </w:tblGrid>
      <w:tr w:rsidR="007E43FF" w14:paraId="0B5B7165" w14:textId="77777777">
        <w:trPr>
          <w:cantSplit/>
          <w:tblHeader/>
          <w:jc w:val="center"/>
        </w:trPr>
        <w:tc>
          <w:tcPr>
            <w:tcW w:w="1944" w:type="dxa"/>
            <w:shd w:val="clear" w:color="auto" w:fill="B4C7E7"/>
            <w:tcMar>
              <w:top w:w="70" w:type="dxa"/>
              <w:left w:w="70" w:type="dxa"/>
              <w:bottom w:w="70" w:type="dxa"/>
              <w:right w:w="70" w:type="dxa"/>
            </w:tcMar>
            <w:vAlign w:val="center"/>
          </w:tcPr>
          <w:p w14:paraId="001C1E46" w14:textId="77777777" w:rsidR="007E43FF" w:rsidRDefault="00000000">
            <w:pPr>
              <w:spacing w:after="0" w:line="240" w:lineRule="auto"/>
            </w:pPr>
            <w:r>
              <w:rPr>
                <w:rFonts w:eastAsia="Arial"/>
                <w:b/>
                <w:sz w:val="15"/>
              </w:rPr>
              <w:t>Parameter</w:t>
            </w:r>
          </w:p>
        </w:tc>
        <w:tc>
          <w:tcPr>
            <w:tcW w:w="979" w:type="dxa"/>
            <w:shd w:val="clear" w:color="auto" w:fill="B4C7E7"/>
            <w:tcMar>
              <w:top w:w="70" w:type="dxa"/>
              <w:left w:w="70" w:type="dxa"/>
              <w:bottom w:w="70" w:type="dxa"/>
              <w:right w:w="70" w:type="dxa"/>
            </w:tcMar>
            <w:vAlign w:val="center"/>
          </w:tcPr>
          <w:p w14:paraId="51C20572" w14:textId="77777777" w:rsidR="007E43FF" w:rsidRDefault="00000000">
            <w:pPr>
              <w:spacing w:after="0" w:line="240" w:lineRule="auto"/>
            </w:pPr>
            <w:r>
              <w:rPr>
                <w:rFonts w:eastAsia="Arial"/>
                <w:b/>
                <w:sz w:val="15"/>
              </w:rPr>
              <w:t>Trial 1</w:t>
            </w:r>
          </w:p>
        </w:tc>
        <w:tc>
          <w:tcPr>
            <w:tcW w:w="979" w:type="dxa"/>
            <w:shd w:val="clear" w:color="auto" w:fill="B4C7E7"/>
            <w:tcMar>
              <w:top w:w="70" w:type="dxa"/>
              <w:left w:w="70" w:type="dxa"/>
              <w:bottom w:w="70" w:type="dxa"/>
              <w:right w:w="70" w:type="dxa"/>
            </w:tcMar>
            <w:vAlign w:val="center"/>
          </w:tcPr>
          <w:p w14:paraId="1B57D217" w14:textId="77777777" w:rsidR="007E43FF" w:rsidRDefault="00000000">
            <w:pPr>
              <w:spacing w:after="0" w:line="240" w:lineRule="auto"/>
            </w:pPr>
            <w:r>
              <w:rPr>
                <w:rFonts w:eastAsia="Arial"/>
                <w:b/>
                <w:sz w:val="15"/>
              </w:rPr>
              <w:t>Trial 2</w:t>
            </w:r>
          </w:p>
        </w:tc>
        <w:tc>
          <w:tcPr>
            <w:tcW w:w="979" w:type="dxa"/>
            <w:shd w:val="clear" w:color="auto" w:fill="B4C7E7"/>
            <w:tcMar>
              <w:top w:w="70" w:type="dxa"/>
              <w:left w:w="70" w:type="dxa"/>
              <w:bottom w:w="70" w:type="dxa"/>
              <w:right w:w="70" w:type="dxa"/>
            </w:tcMar>
            <w:vAlign w:val="center"/>
          </w:tcPr>
          <w:p w14:paraId="13237EE5" w14:textId="77777777" w:rsidR="007E43FF" w:rsidRDefault="00000000">
            <w:pPr>
              <w:spacing w:after="0" w:line="240" w:lineRule="auto"/>
            </w:pPr>
            <w:r>
              <w:rPr>
                <w:rFonts w:eastAsia="Arial"/>
                <w:b/>
                <w:sz w:val="15"/>
              </w:rPr>
              <w:t>Trial 3</w:t>
            </w:r>
          </w:p>
        </w:tc>
        <w:tc>
          <w:tcPr>
            <w:tcW w:w="979" w:type="dxa"/>
            <w:shd w:val="clear" w:color="auto" w:fill="B4C7E7"/>
            <w:tcMar>
              <w:top w:w="70" w:type="dxa"/>
              <w:left w:w="70" w:type="dxa"/>
              <w:bottom w:w="70" w:type="dxa"/>
              <w:right w:w="70" w:type="dxa"/>
            </w:tcMar>
            <w:vAlign w:val="center"/>
          </w:tcPr>
          <w:p w14:paraId="53C7D60E" w14:textId="77777777" w:rsidR="007E43FF" w:rsidRDefault="00000000">
            <w:pPr>
              <w:spacing w:after="0" w:line="240" w:lineRule="auto"/>
            </w:pPr>
            <w:r>
              <w:rPr>
                <w:rFonts w:eastAsia="Arial"/>
                <w:b/>
                <w:sz w:val="15"/>
              </w:rPr>
              <w:t>Trial 4</w:t>
            </w:r>
          </w:p>
        </w:tc>
        <w:tc>
          <w:tcPr>
            <w:tcW w:w="979" w:type="dxa"/>
            <w:shd w:val="clear" w:color="auto" w:fill="B4C7E7"/>
            <w:tcMar>
              <w:top w:w="70" w:type="dxa"/>
              <w:left w:w="70" w:type="dxa"/>
              <w:bottom w:w="70" w:type="dxa"/>
              <w:right w:w="70" w:type="dxa"/>
            </w:tcMar>
            <w:vAlign w:val="center"/>
          </w:tcPr>
          <w:p w14:paraId="346BC023" w14:textId="77777777" w:rsidR="007E43FF" w:rsidRDefault="00000000">
            <w:pPr>
              <w:spacing w:after="0" w:line="240" w:lineRule="auto"/>
            </w:pPr>
            <w:r>
              <w:rPr>
                <w:rFonts w:eastAsia="Arial"/>
                <w:b/>
                <w:sz w:val="15"/>
              </w:rPr>
              <w:t>Trial 5</w:t>
            </w:r>
          </w:p>
        </w:tc>
        <w:tc>
          <w:tcPr>
            <w:tcW w:w="979" w:type="dxa"/>
            <w:shd w:val="clear" w:color="auto" w:fill="B4C7E7"/>
            <w:tcMar>
              <w:top w:w="70" w:type="dxa"/>
              <w:left w:w="70" w:type="dxa"/>
              <w:bottom w:w="70" w:type="dxa"/>
              <w:right w:w="70" w:type="dxa"/>
            </w:tcMar>
            <w:vAlign w:val="center"/>
          </w:tcPr>
          <w:p w14:paraId="24B6CB85" w14:textId="77777777" w:rsidR="007E43FF" w:rsidRDefault="00000000">
            <w:pPr>
              <w:spacing w:after="0" w:line="240" w:lineRule="auto"/>
            </w:pPr>
            <w:r>
              <w:rPr>
                <w:rFonts w:eastAsia="Arial"/>
                <w:b/>
                <w:sz w:val="15"/>
              </w:rPr>
              <w:t>Trial 6</w:t>
            </w:r>
          </w:p>
        </w:tc>
        <w:tc>
          <w:tcPr>
            <w:tcW w:w="1224" w:type="dxa"/>
            <w:shd w:val="clear" w:color="auto" w:fill="B4C7E7"/>
            <w:tcMar>
              <w:top w:w="70" w:type="dxa"/>
              <w:left w:w="70" w:type="dxa"/>
              <w:bottom w:w="70" w:type="dxa"/>
              <w:right w:w="70" w:type="dxa"/>
            </w:tcMar>
            <w:vAlign w:val="center"/>
          </w:tcPr>
          <w:p w14:paraId="13AA67C3" w14:textId="77777777" w:rsidR="007E43FF" w:rsidRDefault="00000000">
            <w:pPr>
              <w:spacing w:after="0" w:line="240" w:lineRule="auto"/>
            </w:pPr>
            <w:r>
              <w:rPr>
                <w:rFonts w:eastAsia="Arial"/>
                <w:b/>
                <w:sz w:val="15"/>
              </w:rPr>
              <w:t>Average</w:t>
            </w:r>
          </w:p>
        </w:tc>
      </w:tr>
      <w:tr w:rsidR="007E43FF" w14:paraId="7A9504AB" w14:textId="77777777">
        <w:trPr>
          <w:cantSplit/>
          <w:jc w:val="center"/>
        </w:trPr>
        <w:tc>
          <w:tcPr>
            <w:tcW w:w="1944" w:type="dxa"/>
            <w:tcMar>
              <w:top w:w="70" w:type="dxa"/>
              <w:left w:w="70" w:type="dxa"/>
              <w:bottom w:w="70" w:type="dxa"/>
              <w:right w:w="70" w:type="dxa"/>
            </w:tcMar>
            <w:vAlign w:val="center"/>
          </w:tcPr>
          <w:p w14:paraId="4E19E317" w14:textId="77777777" w:rsidR="007E43FF" w:rsidRDefault="00000000">
            <w:pPr>
              <w:spacing w:after="0" w:line="240" w:lineRule="auto"/>
            </w:pPr>
            <w:r>
              <w:rPr>
                <w:rFonts w:eastAsia="Arial"/>
                <w:b/>
                <w:sz w:val="15"/>
              </w:rPr>
              <w:t>Sense resistance, R</w:t>
            </w:r>
            <w:r>
              <w:rPr>
                <w:rFonts w:eastAsia="Arial"/>
                <w:b/>
                <w:sz w:val="15"/>
                <w:vertAlign w:val="subscript"/>
              </w:rPr>
              <w:t>s</w:t>
            </w:r>
            <w:r>
              <w:rPr>
                <w:rFonts w:eastAsia="Arial"/>
                <w:b/>
                <w:sz w:val="15"/>
              </w:rPr>
              <w:t xml:space="preserve"> (Ω)</w:t>
            </w:r>
          </w:p>
        </w:tc>
        <w:tc>
          <w:tcPr>
            <w:tcW w:w="979" w:type="dxa"/>
            <w:tcMar>
              <w:top w:w="70" w:type="dxa"/>
              <w:left w:w="70" w:type="dxa"/>
              <w:bottom w:w="70" w:type="dxa"/>
              <w:right w:w="70" w:type="dxa"/>
            </w:tcMar>
            <w:vAlign w:val="center"/>
          </w:tcPr>
          <w:p w14:paraId="5229DA6C" w14:textId="77777777" w:rsidR="007E43FF" w:rsidRDefault="007E43FF">
            <w:pPr>
              <w:spacing w:after="0" w:line="240" w:lineRule="auto"/>
            </w:pPr>
          </w:p>
        </w:tc>
        <w:tc>
          <w:tcPr>
            <w:tcW w:w="979" w:type="dxa"/>
            <w:tcMar>
              <w:top w:w="70" w:type="dxa"/>
              <w:left w:w="70" w:type="dxa"/>
              <w:bottom w:w="70" w:type="dxa"/>
              <w:right w:w="70" w:type="dxa"/>
            </w:tcMar>
            <w:vAlign w:val="center"/>
          </w:tcPr>
          <w:p w14:paraId="2AAD3EBF" w14:textId="77777777" w:rsidR="007E43FF" w:rsidRDefault="007E43FF">
            <w:pPr>
              <w:spacing w:after="0" w:line="240" w:lineRule="auto"/>
            </w:pPr>
          </w:p>
        </w:tc>
        <w:tc>
          <w:tcPr>
            <w:tcW w:w="979" w:type="dxa"/>
            <w:tcMar>
              <w:top w:w="70" w:type="dxa"/>
              <w:left w:w="70" w:type="dxa"/>
              <w:bottom w:w="70" w:type="dxa"/>
              <w:right w:w="70" w:type="dxa"/>
            </w:tcMar>
            <w:vAlign w:val="center"/>
          </w:tcPr>
          <w:p w14:paraId="534CF33D" w14:textId="77777777" w:rsidR="007E43FF" w:rsidRDefault="007E43FF">
            <w:pPr>
              <w:spacing w:after="0" w:line="240" w:lineRule="auto"/>
            </w:pPr>
          </w:p>
        </w:tc>
        <w:tc>
          <w:tcPr>
            <w:tcW w:w="979" w:type="dxa"/>
            <w:tcMar>
              <w:top w:w="70" w:type="dxa"/>
              <w:left w:w="70" w:type="dxa"/>
              <w:bottom w:w="70" w:type="dxa"/>
              <w:right w:w="70" w:type="dxa"/>
            </w:tcMar>
            <w:vAlign w:val="center"/>
          </w:tcPr>
          <w:p w14:paraId="4A1C3A6F" w14:textId="77777777" w:rsidR="007E43FF" w:rsidRDefault="007E43FF">
            <w:pPr>
              <w:spacing w:after="0" w:line="240" w:lineRule="auto"/>
            </w:pPr>
          </w:p>
        </w:tc>
        <w:tc>
          <w:tcPr>
            <w:tcW w:w="979" w:type="dxa"/>
            <w:tcMar>
              <w:top w:w="70" w:type="dxa"/>
              <w:left w:w="70" w:type="dxa"/>
              <w:bottom w:w="70" w:type="dxa"/>
              <w:right w:w="70" w:type="dxa"/>
            </w:tcMar>
            <w:vAlign w:val="center"/>
          </w:tcPr>
          <w:p w14:paraId="37FA94E8" w14:textId="77777777" w:rsidR="007E43FF" w:rsidRDefault="007E43FF">
            <w:pPr>
              <w:spacing w:after="0" w:line="240" w:lineRule="auto"/>
            </w:pPr>
          </w:p>
        </w:tc>
        <w:tc>
          <w:tcPr>
            <w:tcW w:w="979" w:type="dxa"/>
            <w:tcMar>
              <w:top w:w="70" w:type="dxa"/>
              <w:left w:w="70" w:type="dxa"/>
              <w:bottom w:w="70" w:type="dxa"/>
              <w:right w:w="70" w:type="dxa"/>
            </w:tcMar>
            <w:vAlign w:val="center"/>
          </w:tcPr>
          <w:p w14:paraId="232F674B" w14:textId="77777777" w:rsidR="007E43FF" w:rsidRDefault="007E43FF">
            <w:pPr>
              <w:spacing w:after="0" w:line="240" w:lineRule="auto"/>
            </w:pPr>
          </w:p>
        </w:tc>
        <w:tc>
          <w:tcPr>
            <w:tcW w:w="1224" w:type="dxa"/>
            <w:tcMar>
              <w:top w:w="70" w:type="dxa"/>
              <w:left w:w="70" w:type="dxa"/>
              <w:bottom w:w="70" w:type="dxa"/>
              <w:right w:w="70" w:type="dxa"/>
            </w:tcMar>
            <w:vAlign w:val="center"/>
          </w:tcPr>
          <w:p w14:paraId="6C9A6802" w14:textId="77777777" w:rsidR="007E43FF" w:rsidRDefault="007E43FF">
            <w:pPr>
              <w:spacing w:after="0" w:line="240" w:lineRule="auto"/>
            </w:pPr>
          </w:p>
        </w:tc>
      </w:tr>
      <w:tr w:rsidR="007E43FF" w14:paraId="4B56880E" w14:textId="77777777">
        <w:trPr>
          <w:cantSplit/>
          <w:jc w:val="center"/>
        </w:trPr>
        <w:tc>
          <w:tcPr>
            <w:tcW w:w="1944" w:type="dxa"/>
            <w:tcMar>
              <w:top w:w="70" w:type="dxa"/>
              <w:left w:w="70" w:type="dxa"/>
              <w:bottom w:w="70" w:type="dxa"/>
              <w:right w:w="70" w:type="dxa"/>
            </w:tcMar>
            <w:vAlign w:val="center"/>
          </w:tcPr>
          <w:p w14:paraId="41E0FC59" w14:textId="77777777" w:rsidR="007E43FF" w:rsidRDefault="00000000">
            <w:pPr>
              <w:spacing w:after="0" w:line="240" w:lineRule="auto"/>
            </w:pPr>
            <w:r>
              <w:rPr>
                <w:rFonts w:eastAsia="Arial"/>
                <w:b/>
                <w:sz w:val="15"/>
              </w:rPr>
              <w:t>Electrical time constant, τ</w:t>
            </w:r>
            <w:r>
              <w:rPr>
                <w:rFonts w:eastAsia="Arial"/>
                <w:b/>
                <w:sz w:val="15"/>
                <w:vertAlign w:val="subscript"/>
              </w:rPr>
              <w:t>e</w:t>
            </w:r>
            <w:r>
              <w:rPr>
                <w:rFonts w:eastAsia="Arial"/>
                <w:b/>
                <w:sz w:val="15"/>
              </w:rPr>
              <w:t xml:space="preserve"> (s)</w:t>
            </w:r>
          </w:p>
        </w:tc>
        <w:tc>
          <w:tcPr>
            <w:tcW w:w="979" w:type="dxa"/>
            <w:tcMar>
              <w:top w:w="70" w:type="dxa"/>
              <w:left w:w="70" w:type="dxa"/>
              <w:bottom w:w="70" w:type="dxa"/>
              <w:right w:w="70" w:type="dxa"/>
            </w:tcMar>
            <w:vAlign w:val="center"/>
          </w:tcPr>
          <w:p w14:paraId="6F3DAF48" w14:textId="77777777" w:rsidR="007E43FF" w:rsidRDefault="007E43FF">
            <w:pPr>
              <w:spacing w:after="0" w:line="240" w:lineRule="auto"/>
            </w:pPr>
          </w:p>
        </w:tc>
        <w:tc>
          <w:tcPr>
            <w:tcW w:w="979" w:type="dxa"/>
            <w:tcMar>
              <w:top w:w="70" w:type="dxa"/>
              <w:left w:w="70" w:type="dxa"/>
              <w:bottom w:w="70" w:type="dxa"/>
              <w:right w:w="70" w:type="dxa"/>
            </w:tcMar>
            <w:vAlign w:val="center"/>
          </w:tcPr>
          <w:p w14:paraId="2C7A4BE7" w14:textId="77777777" w:rsidR="007E43FF" w:rsidRDefault="007E43FF">
            <w:pPr>
              <w:spacing w:after="0" w:line="240" w:lineRule="auto"/>
            </w:pPr>
          </w:p>
        </w:tc>
        <w:tc>
          <w:tcPr>
            <w:tcW w:w="979" w:type="dxa"/>
            <w:tcMar>
              <w:top w:w="70" w:type="dxa"/>
              <w:left w:w="70" w:type="dxa"/>
              <w:bottom w:w="70" w:type="dxa"/>
              <w:right w:w="70" w:type="dxa"/>
            </w:tcMar>
            <w:vAlign w:val="center"/>
          </w:tcPr>
          <w:p w14:paraId="6ABEA260" w14:textId="77777777" w:rsidR="007E43FF" w:rsidRDefault="007E43FF">
            <w:pPr>
              <w:spacing w:after="0" w:line="240" w:lineRule="auto"/>
            </w:pPr>
          </w:p>
        </w:tc>
        <w:tc>
          <w:tcPr>
            <w:tcW w:w="979" w:type="dxa"/>
            <w:tcMar>
              <w:top w:w="70" w:type="dxa"/>
              <w:left w:w="70" w:type="dxa"/>
              <w:bottom w:w="70" w:type="dxa"/>
              <w:right w:w="70" w:type="dxa"/>
            </w:tcMar>
            <w:vAlign w:val="center"/>
          </w:tcPr>
          <w:p w14:paraId="2E682554" w14:textId="77777777" w:rsidR="007E43FF" w:rsidRDefault="007E43FF">
            <w:pPr>
              <w:spacing w:after="0" w:line="240" w:lineRule="auto"/>
            </w:pPr>
          </w:p>
        </w:tc>
        <w:tc>
          <w:tcPr>
            <w:tcW w:w="979" w:type="dxa"/>
            <w:tcMar>
              <w:top w:w="70" w:type="dxa"/>
              <w:left w:w="70" w:type="dxa"/>
              <w:bottom w:w="70" w:type="dxa"/>
              <w:right w:w="70" w:type="dxa"/>
            </w:tcMar>
            <w:vAlign w:val="center"/>
          </w:tcPr>
          <w:p w14:paraId="6C6CC2EE" w14:textId="77777777" w:rsidR="007E43FF" w:rsidRDefault="007E43FF">
            <w:pPr>
              <w:spacing w:after="0" w:line="240" w:lineRule="auto"/>
            </w:pPr>
          </w:p>
        </w:tc>
        <w:tc>
          <w:tcPr>
            <w:tcW w:w="979" w:type="dxa"/>
            <w:tcMar>
              <w:top w:w="70" w:type="dxa"/>
              <w:left w:w="70" w:type="dxa"/>
              <w:bottom w:w="70" w:type="dxa"/>
              <w:right w:w="70" w:type="dxa"/>
            </w:tcMar>
            <w:vAlign w:val="center"/>
          </w:tcPr>
          <w:p w14:paraId="237F263D" w14:textId="77777777" w:rsidR="007E43FF" w:rsidRDefault="007E43FF">
            <w:pPr>
              <w:spacing w:after="0" w:line="240" w:lineRule="auto"/>
            </w:pPr>
          </w:p>
        </w:tc>
        <w:tc>
          <w:tcPr>
            <w:tcW w:w="1224" w:type="dxa"/>
            <w:tcMar>
              <w:top w:w="70" w:type="dxa"/>
              <w:left w:w="70" w:type="dxa"/>
              <w:bottom w:w="70" w:type="dxa"/>
              <w:right w:w="70" w:type="dxa"/>
            </w:tcMar>
            <w:vAlign w:val="center"/>
          </w:tcPr>
          <w:p w14:paraId="5FEABCB6" w14:textId="77777777" w:rsidR="007E43FF" w:rsidRDefault="007E43FF">
            <w:pPr>
              <w:spacing w:after="0" w:line="240" w:lineRule="auto"/>
            </w:pPr>
          </w:p>
        </w:tc>
      </w:tr>
      <w:tr w:rsidR="007E43FF" w14:paraId="76AA0995" w14:textId="77777777">
        <w:trPr>
          <w:cantSplit/>
          <w:jc w:val="center"/>
        </w:trPr>
        <w:tc>
          <w:tcPr>
            <w:tcW w:w="1944" w:type="dxa"/>
            <w:tcMar>
              <w:top w:w="70" w:type="dxa"/>
              <w:left w:w="70" w:type="dxa"/>
              <w:bottom w:w="70" w:type="dxa"/>
              <w:right w:w="70" w:type="dxa"/>
            </w:tcMar>
            <w:vAlign w:val="center"/>
          </w:tcPr>
          <w:p w14:paraId="51AE572E" w14:textId="77777777" w:rsidR="007E43FF" w:rsidRDefault="00000000">
            <w:pPr>
              <w:spacing w:after="0" w:line="240" w:lineRule="auto"/>
            </w:pPr>
            <w:r>
              <w:rPr>
                <w:rFonts w:eastAsia="Arial"/>
                <w:b/>
                <w:sz w:val="15"/>
              </w:rPr>
              <w:t>Armature inductance, L</w:t>
            </w:r>
            <w:r>
              <w:rPr>
                <w:rFonts w:eastAsia="Arial"/>
                <w:b/>
                <w:sz w:val="15"/>
                <w:vertAlign w:val="subscript"/>
              </w:rPr>
              <w:t>a</w:t>
            </w:r>
            <w:r>
              <w:rPr>
                <w:rFonts w:eastAsia="Arial"/>
                <w:b/>
                <w:sz w:val="15"/>
              </w:rPr>
              <w:t xml:space="preserve"> (mH)</w:t>
            </w:r>
          </w:p>
        </w:tc>
        <w:tc>
          <w:tcPr>
            <w:tcW w:w="979" w:type="dxa"/>
            <w:tcMar>
              <w:top w:w="70" w:type="dxa"/>
              <w:left w:w="70" w:type="dxa"/>
              <w:bottom w:w="70" w:type="dxa"/>
              <w:right w:w="70" w:type="dxa"/>
            </w:tcMar>
            <w:vAlign w:val="center"/>
          </w:tcPr>
          <w:p w14:paraId="28534E3D" w14:textId="77777777" w:rsidR="007E43FF" w:rsidRDefault="007E43FF">
            <w:pPr>
              <w:spacing w:after="0" w:line="240" w:lineRule="auto"/>
            </w:pPr>
          </w:p>
        </w:tc>
        <w:tc>
          <w:tcPr>
            <w:tcW w:w="979" w:type="dxa"/>
            <w:tcMar>
              <w:top w:w="70" w:type="dxa"/>
              <w:left w:w="70" w:type="dxa"/>
              <w:bottom w:w="70" w:type="dxa"/>
              <w:right w:w="70" w:type="dxa"/>
            </w:tcMar>
            <w:vAlign w:val="center"/>
          </w:tcPr>
          <w:p w14:paraId="1EED3B6D" w14:textId="77777777" w:rsidR="007E43FF" w:rsidRDefault="007E43FF">
            <w:pPr>
              <w:spacing w:after="0" w:line="240" w:lineRule="auto"/>
            </w:pPr>
          </w:p>
        </w:tc>
        <w:tc>
          <w:tcPr>
            <w:tcW w:w="979" w:type="dxa"/>
            <w:tcMar>
              <w:top w:w="70" w:type="dxa"/>
              <w:left w:w="70" w:type="dxa"/>
              <w:bottom w:w="70" w:type="dxa"/>
              <w:right w:w="70" w:type="dxa"/>
            </w:tcMar>
            <w:vAlign w:val="center"/>
          </w:tcPr>
          <w:p w14:paraId="0E0D8018" w14:textId="77777777" w:rsidR="007E43FF" w:rsidRDefault="007E43FF">
            <w:pPr>
              <w:spacing w:after="0" w:line="240" w:lineRule="auto"/>
            </w:pPr>
          </w:p>
        </w:tc>
        <w:tc>
          <w:tcPr>
            <w:tcW w:w="979" w:type="dxa"/>
            <w:tcMar>
              <w:top w:w="70" w:type="dxa"/>
              <w:left w:w="70" w:type="dxa"/>
              <w:bottom w:w="70" w:type="dxa"/>
              <w:right w:w="70" w:type="dxa"/>
            </w:tcMar>
            <w:vAlign w:val="center"/>
          </w:tcPr>
          <w:p w14:paraId="36F7D4BD" w14:textId="77777777" w:rsidR="007E43FF" w:rsidRDefault="007E43FF">
            <w:pPr>
              <w:spacing w:after="0" w:line="240" w:lineRule="auto"/>
            </w:pPr>
          </w:p>
        </w:tc>
        <w:tc>
          <w:tcPr>
            <w:tcW w:w="979" w:type="dxa"/>
            <w:tcMar>
              <w:top w:w="70" w:type="dxa"/>
              <w:left w:w="70" w:type="dxa"/>
              <w:bottom w:w="70" w:type="dxa"/>
              <w:right w:w="70" w:type="dxa"/>
            </w:tcMar>
            <w:vAlign w:val="center"/>
          </w:tcPr>
          <w:p w14:paraId="5CA91D17" w14:textId="77777777" w:rsidR="007E43FF" w:rsidRDefault="007E43FF">
            <w:pPr>
              <w:spacing w:after="0" w:line="240" w:lineRule="auto"/>
            </w:pPr>
          </w:p>
        </w:tc>
        <w:tc>
          <w:tcPr>
            <w:tcW w:w="979" w:type="dxa"/>
            <w:tcMar>
              <w:top w:w="70" w:type="dxa"/>
              <w:left w:w="70" w:type="dxa"/>
              <w:bottom w:w="70" w:type="dxa"/>
              <w:right w:w="70" w:type="dxa"/>
            </w:tcMar>
            <w:vAlign w:val="center"/>
          </w:tcPr>
          <w:p w14:paraId="5ECDF1AA" w14:textId="77777777" w:rsidR="007E43FF" w:rsidRDefault="007E43FF">
            <w:pPr>
              <w:spacing w:after="0" w:line="240" w:lineRule="auto"/>
            </w:pPr>
          </w:p>
        </w:tc>
        <w:tc>
          <w:tcPr>
            <w:tcW w:w="1224" w:type="dxa"/>
            <w:tcMar>
              <w:top w:w="70" w:type="dxa"/>
              <w:left w:w="70" w:type="dxa"/>
              <w:bottom w:w="70" w:type="dxa"/>
              <w:right w:w="70" w:type="dxa"/>
            </w:tcMar>
            <w:vAlign w:val="center"/>
          </w:tcPr>
          <w:p w14:paraId="1DBCFFB2" w14:textId="77777777" w:rsidR="007E43FF" w:rsidRDefault="007E43FF">
            <w:pPr>
              <w:spacing w:after="0" w:line="240" w:lineRule="auto"/>
            </w:pPr>
          </w:p>
        </w:tc>
      </w:tr>
    </w:tbl>
    <w:p w14:paraId="743E82A0" w14:textId="77777777" w:rsidR="007E43FF" w:rsidRDefault="00000000">
      <w:pPr>
        <w:pStyle w:val="Caption"/>
        <w:jc w:val="center"/>
      </w:pPr>
      <w:r>
        <w:t>Table 5. Experimental values used to estimate the armature inductance.</w:t>
      </w:r>
    </w:p>
    <w:p w14:paraId="1D262ABD" w14:textId="77777777" w:rsidR="007E43FF" w:rsidRDefault="00000000">
      <w:pPr>
        <w:pStyle w:val="Heading2"/>
      </w:pPr>
      <w:r>
        <w:t>Part V: Rotor moment of inertia (18 points)</w:t>
      </w:r>
    </w:p>
    <w:p w14:paraId="5C425CD1" w14:textId="77777777" w:rsidR="007E43FF" w:rsidRDefault="00000000">
      <w:pPr>
        <w:pStyle w:val="Heading3"/>
      </w:pPr>
      <w:r>
        <w:t>Procedure for measuring the moment of inertia J (14 points)</w:t>
      </w:r>
    </w:p>
    <w:p w14:paraId="78EF94B1" w14:textId="77777777" w:rsidR="007E43FF" w:rsidRDefault="00000000">
      <w:pPr>
        <w:pStyle w:val="Prompt"/>
      </w:pPr>
      <w:r>
        <w:t>Explain how to obtain the rotor moment of inertia J from the decaying angular-velocity response. Include the equations used to obtain a linear relation with the natural logarithm. Explain why transient behavior, rather than steady-state behavior, is needed to identify J. Plot the linear regions for the six data sets on one graph and show a linear fit with its equation for one representative data set.</w:t>
      </w:r>
    </w:p>
    <w:p w14:paraId="1A28312E" w14:textId="77777777" w:rsidR="007E43FF" w:rsidRDefault="00000000">
      <w:pPr>
        <w:spacing w:after="160"/>
      </w:pPr>
      <w:r>
        <w:t>Put Discussion Here</w:t>
      </w:r>
    </w:p>
    <w:p w14:paraId="12F37453" w14:textId="77777777" w:rsidR="007E43FF" w:rsidRDefault="00000000">
      <w:pPr>
        <w:pStyle w:val="Heading3"/>
      </w:pPr>
      <w:r>
        <w:t>Experimental values for J (4 points)</w:t>
      </w:r>
    </w:p>
    <w:tbl>
      <w:tblPr>
        <w:tblStyle w:val="TableGrid"/>
        <w:tblW w:w="0" w:type="auto"/>
        <w:jc w:val="center"/>
        <w:tblLayout w:type="fixed"/>
        <w:tblLook w:val="04A0" w:firstRow="1" w:lastRow="0" w:firstColumn="1" w:lastColumn="0" w:noHBand="0" w:noVBand="1"/>
        <w:tblCaption w:val="Rotor moment of inertia measurements"/>
        <w:tblDescription w:val="Six estimates and the average value of the rotor moment of inertia."/>
      </w:tblPr>
      <w:tblGrid>
        <w:gridCol w:w="1944"/>
        <w:gridCol w:w="979"/>
        <w:gridCol w:w="979"/>
        <w:gridCol w:w="979"/>
        <w:gridCol w:w="979"/>
        <w:gridCol w:w="979"/>
        <w:gridCol w:w="979"/>
        <w:gridCol w:w="1224"/>
      </w:tblGrid>
      <w:tr w:rsidR="007E43FF" w14:paraId="2B8A9526" w14:textId="77777777">
        <w:trPr>
          <w:cantSplit/>
          <w:tblHeader/>
          <w:jc w:val="center"/>
        </w:trPr>
        <w:tc>
          <w:tcPr>
            <w:tcW w:w="1944" w:type="dxa"/>
            <w:shd w:val="clear" w:color="auto" w:fill="B4C7E7"/>
            <w:tcMar>
              <w:top w:w="70" w:type="dxa"/>
              <w:left w:w="70" w:type="dxa"/>
              <w:bottom w:w="70" w:type="dxa"/>
              <w:right w:w="70" w:type="dxa"/>
            </w:tcMar>
            <w:vAlign w:val="center"/>
          </w:tcPr>
          <w:p w14:paraId="20C259FD" w14:textId="77777777" w:rsidR="007E43FF" w:rsidRDefault="00000000">
            <w:pPr>
              <w:spacing w:after="0" w:line="240" w:lineRule="auto"/>
            </w:pPr>
            <w:r>
              <w:rPr>
                <w:rFonts w:eastAsia="Arial"/>
                <w:b/>
                <w:sz w:val="15"/>
              </w:rPr>
              <w:t>Parameter</w:t>
            </w:r>
          </w:p>
        </w:tc>
        <w:tc>
          <w:tcPr>
            <w:tcW w:w="979" w:type="dxa"/>
            <w:shd w:val="clear" w:color="auto" w:fill="B4C7E7"/>
            <w:tcMar>
              <w:top w:w="70" w:type="dxa"/>
              <w:left w:w="70" w:type="dxa"/>
              <w:bottom w:w="70" w:type="dxa"/>
              <w:right w:w="70" w:type="dxa"/>
            </w:tcMar>
            <w:vAlign w:val="center"/>
          </w:tcPr>
          <w:p w14:paraId="5B02FD79" w14:textId="77777777" w:rsidR="007E43FF" w:rsidRDefault="00000000">
            <w:pPr>
              <w:spacing w:after="0" w:line="240" w:lineRule="auto"/>
            </w:pPr>
            <w:r>
              <w:rPr>
                <w:rFonts w:eastAsia="Arial"/>
                <w:b/>
                <w:sz w:val="15"/>
              </w:rPr>
              <w:t>Trial 1</w:t>
            </w:r>
          </w:p>
        </w:tc>
        <w:tc>
          <w:tcPr>
            <w:tcW w:w="979" w:type="dxa"/>
            <w:shd w:val="clear" w:color="auto" w:fill="B4C7E7"/>
            <w:tcMar>
              <w:top w:w="70" w:type="dxa"/>
              <w:left w:w="70" w:type="dxa"/>
              <w:bottom w:w="70" w:type="dxa"/>
              <w:right w:w="70" w:type="dxa"/>
            </w:tcMar>
            <w:vAlign w:val="center"/>
          </w:tcPr>
          <w:p w14:paraId="1CC2FE80" w14:textId="77777777" w:rsidR="007E43FF" w:rsidRDefault="00000000">
            <w:pPr>
              <w:spacing w:after="0" w:line="240" w:lineRule="auto"/>
            </w:pPr>
            <w:r>
              <w:rPr>
                <w:rFonts w:eastAsia="Arial"/>
                <w:b/>
                <w:sz w:val="15"/>
              </w:rPr>
              <w:t>Trial 2</w:t>
            </w:r>
          </w:p>
        </w:tc>
        <w:tc>
          <w:tcPr>
            <w:tcW w:w="979" w:type="dxa"/>
            <w:shd w:val="clear" w:color="auto" w:fill="B4C7E7"/>
            <w:tcMar>
              <w:top w:w="70" w:type="dxa"/>
              <w:left w:w="70" w:type="dxa"/>
              <w:bottom w:w="70" w:type="dxa"/>
              <w:right w:w="70" w:type="dxa"/>
            </w:tcMar>
            <w:vAlign w:val="center"/>
          </w:tcPr>
          <w:p w14:paraId="7FAA2B6B" w14:textId="77777777" w:rsidR="007E43FF" w:rsidRDefault="00000000">
            <w:pPr>
              <w:spacing w:after="0" w:line="240" w:lineRule="auto"/>
            </w:pPr>
            <w:r>
              <w:rPr>
                <w:rFonts w:eastAsia="Arial"/>
                <w:b/>
                <w:sz w:val="15"/>
              </w:rPr>
              <w:t>Trial 3</w:t>
            </w:r>
          </w:p>
        </w:tc>
        <w:tc>
          <w:tcPr>
            <w:tcW w:w="979" w:type="dxa"/>
            <w:shd w:val="clear" w:color="auto" w:fill="B4C7E7"/>
            <w:tcMar>
              <w:top w:w="70" w:type="dxa"/>
              <w:left w:w="70" w:type="dxa"/>
              <w:bottom w:w="70" w:type="dxa"/>
              <w:right w:w="70" w:type="dxa"/>
            </w:tcMar>
            <w:vAlign w:val="center"/>
          </w:tcPr>
          <w:p w14:paraId="3E50AD8B" w14:textId="77777777" w:rsidR="007E43FF" w:rsidRDefault="00000000">
            <w:pPr>
              <w:spacing w:after="0" w:line="240" w:lineRule="auto"/>
            </w:pPr>
            <w:r>
              <w:rPr>
                <w:rFonts w:eastAsia="Arial"/>
                <w:b/>
                <w:sz w:val="15"/>
              </w:rPr>
              <w:t>Trial 4</w:t>
            </w:r>
          </w:p>
        </w:tc>
        <w:tc>
          <w:tcPr>
            <w:tcW w:w="979" w:type="dxa"/>
            <w:shd w:val="clear" w:color="auto" w:fill="B4C7E7"/>
            <w:tcMar>
              <w:top w:w="70" w:type="dxa"/>
              <w:left w:w="70" w:type="dxa"/>
              <w:bottom w:w="70" w:type="dxa"/>
              <w:right w:w="70" w:type="dxa"/>
            </w:tcMar>
            <w:vAlign w:val="center"/>
          </w:tcPr>
          <w:p w14:paraId="381E8922" w14:textId="77777777" w:rsidR="007E43FF" w:rsidRDefault="00000000">
            <w:pPr>
              <w:spacing w:after="0" w:line="240" w:lineRule="auto"/>
            </w:pPr>
            <w:r>
              <w:rPr>
                <w:rFonts w:eastAsia="Arial"/>
                <w:b/>
                <w:sz w:val="15"/>
              </w:rPr>
              <w:t>Trial 5</w:t>
            </w:r>
          </w:p>
        </w:tc>
        <w:tc>
          <w:tcPr>
            <w:tcW w:w="979" w:type="dxa"/>
            <w:shd w:val="clear" w:color="auto" w:fill="B4C7E7"/>
            <w:tcMar>
              <w:top w:w="70" w:type="dxa"/>
              <w:left w:w="70" w:type="dxa"/>
              <w:bottom w:w="70" w:type="dxa"/>
              <w:right w:w="70" w:type="dxa"/>
            </w:tcMar>
            <w:vAlign w:val="center"/>
          </w:tcPr>
          <w:p w14:paraId="067FBCD0" w14:textId="77777777" w:rsidR="007E43FF" w:rsidRDefault="00000000">
            <w:pPr>
              <w:spacing w:after="0" w:line="240" w:lineRule="auto"/>
            </w:pPr>
            <w:r>
              <w:rPr>
                <w:rFonts w:eastAsia="Arial"/>
                <w:b/>
                <w:sz w:val="15"/>
              </w:rPr>
              <w:t>Trial 6</w:t>
            </w:r>
          </w:p>
        </w:tc>
        <w:tc>
          <w:tcPr>
            <w:tcW w:w="1224" w:type="dxa"/>
            <w:shd w:val="clear" w:color="auto" w:fill="B4C7E7"/>
            <w:tcMar>
              <w:top w:w="70" w:type="dxa"/>
              <w:left w:w="70" w:type="dxa"/>
              <w:bottom w:w="70" w:type="dxa"/>
              <w:right w:w="70" w:type="dxa"/>
            </w:tcMar>
            <w:vAlign w:val="center"/>
          </w:tcPr>
          <w:p w14:paraId="6D7B3AC5" w14:textId="77777777" w:rsidR="007E43FF" w:rsidRDefault="00000000">
            <w:pPr>
              <w:spacing w:after="0" w:line="240" w:lineRule="auto"/>
            </w:pPr>
            <w:r>
              <w:rPr>
                <w:rFonts w:eastAsia="Arial"/>
                <w:b/>
                <w:sz w:val="15"/>
              </w:rPr>
              <w:t>Average</w:t>
            </w:r>
          </w:p>
        </w:tc>
      </w:tr>
      <w:tr w:rsidR="007E43FF" w14:paraId="003AF38A" w14:textId="77777777">
        <w:trPr>
          <w:cantSplit/>
          <w:jc w:val="center"/>
        </w:trPr>
        <w:tc>
          <w:tcPr>
            <w:tcW w:w="1944" w:type="dxa"/>
            <w:tcMar>
              <w:top w:w="70" w:type="dxa"/>
              <w:left w:w="70" w:type="dxa"/>
              <w:bottom w:w="70" w:type="dxa"/>
              <w:right w:w="70" w:type="dxa"/>
            </w:tcMar>
            <w:vAlign w:val="center"/>
          </w:tcPr>
          <w:p w14:paraId="7E8896C3" w14:textId="77777777" w:rsidR="007E43FF" w:rsidRDefault="00000000">
            <w:pPr>
              <w:spacing w:after="0" w:line="240" w:lineRule="auto"/>
            </w:pPr>
            <w:r>
              <w:rPr>
                <w:rFonts w:eastAsia="Arial"/>
                <w:b/>
                <w:sz w:val="15"/>
              </w:rPr>
              <w:t>Moment of inertia, J (kg·m²)</w:t>
            </w:r>
          </w:p>
        </w:tc>
        <w:tc>
          <w:tcPr>
            <w:tcW w:w="979" w:type="dxa"/>
            <w:tcMar>
              <w:top w:w="70" w:type="dxa"/>
              <w:left w:w="70" w:type="dxa"/>
              <w:bottom w:w="70" w:type="dxa"/>
              <w:right w:w="70" w:type="dxa"/>
            </w:tcMar>
            <w:vAlign w:val="center"/>
          </w:tcPr>
          <w:p w14:paraId="590CAD60" w14:textId="77777777" w:rsidR="007E43FF" w:rsidRDefault="007E43FF">
            <w:pPr>
              <w:spacing w:after="0" w:line="240" w:lineRule="auto"/>
            </w:pPr>
          </w:p>
        </w:tc>
        <w:tc>
          <w:tcPr>
            <w:tcW w:w="979" w:type="dxa"/>
            <w:tcMar>
              <w:top w:w="70" w:type="dxa"/>
              <w:left w:w="70" w:type="dxa"/>
              <w:bottom w:w="70" w:type="dxa"/>
              <w:right w:w="70" w:type="dxa"/>
            </w:tcMar>
            <w:vAlign w:val="center"/>
          </w:tcPr>
          <w:p w14:paraId="56642380" w14:textId="77777777" w:rsidR="007E43FF" w:rsidRDefault="007E43FF">
            <w:pPr>
              <w:spacing w:after="0" w:line="240" w:lineRule="auto"/>
            </w:pPr>
          </w:p>
        </w:tc>
        <w:tc>
          <w:tcPr>
            <w:tcW w:w="979" w:type="dxa"/>
            <w:tcMar>
              <w:top w:w="70" w:type="dxa"/>
              <w:left w:w="70" w:type="dxa"/>
              <w:bottom w:w="70" w:type="dxa"/>
              <w:right w:w="70" w:type="dxa"/>
            </w:tcMar>
            <w:vAlign w:val="center"/>
          </w:tcPr>
          <w:p w14:paraId="5AB2C75B" w14:textId="77777777" w:rsidR="007E43FF" w:rsidRDefault="007E43FF">
            <w:pPr>
              <w:spacing w:after="0" w:line="240" w:lineRule="auto"/>
            </w:pPr>
          </w:p>
        </w:tc>
        <w:tc>
          <w:tcPr>
            <w:tcW w:w="979" w:type="dxa"/>
            <w:tcMar>
              <w:top w:w="70" w:type="dxa"/>
              <w:left w:w="70" w:type="dxa"/>
              <w:bottom w:w="70" w:type="dxa"/>
              <w:right w:w="70" w:type="dxa"/>
            </w:tcMar>
            <w:vAlign w:val="center"/>
          </w:tcPr>
          <w:p w14:paraId="1796D071" w14:textId="77777777" w:rsidR="007E43FF" w:rsidRDefault="007E43FF">
            <w:pPr>
              <w:spacing w:after="0" w:line="240" w:lineRule="auto"/>
            </w:pPr>
          </w:p>
        </w:tc>
        <w:tc>
          <w:tcPr>
            <w:tcW w:w="979" w:type="dxa"/>
            <w:tcMar>
              <w:top w:w="70" w:type="dxa"/>
              <w:left w:w="70" w:type="dxa"/>
              <w:bottom w:w="70" w:type="dxa"/>
              <w:right w:w="70" w:type="dxa"/>
            </w:tcMar>
            <w:vAlign w:val="center"/>
          </w:tcPr>
          <w:p w14:paraId="0FC7457D" w14:textId="77777777" w:rsidR="007E43FF" w:rsidRDefault="007E43FF">
            <w:pPr>
              <w:spacing w:after="0" w:line="240" w:lineRule="auto"/>
            </w:pPr>
          </w:p>
        </w:tc>
        <w:tc>
          <w:tcPr>
            <w:tcW w:w="979" w:type="dxa"/>
            <w:tcMar>
              <w:top w:w="70" w:type="dxa"/>
              <w:left w:w="70" w:type="dxa"/>
              <w:bottom w:w="70" w:type="dxa"/>
              <w:right w:w="70" w:type="dxa"/>
            </w:tcMar>
            <w:vAlign w:val="center"/>
          </w:tcPr>
          <w:p w14:paraId="6AC175FE" w14:textId="77777777" w:rsidR="007E43FF" w:rsidRDefault="007E43FF">
            <w:pPr>
              <w:spacing w:after="0" w:line="240" w:lineRule="auto"/>
            </w:pPr>
          </w:p>
        </w:tc>
        <w:tc>
          <w:tcPr>
            <w:tcW w:w="1224" w:type="dxa"/>
            <w:tcMar>
              <w:top w:w="70" w:type="dxa"/>
              <w:left w:w="70" w:type="dxa"/>
              <w:bottom w:w="70" w:type="dxa"/>
              <w:right w:w="70" w:type="dxa"/>
            </w:tcMar>
            <w:vAlign w:val="center"/>
          </w:tcPr>
          <w:p w14:paraId="1AD88A36" w14:textId="77777777" w:rsidR="007E43FF" w:rsidRDefault="007E43FF">
            <w:pPr>
              <w:spacing w:after="0" w:line="240" w:lineRule="auto"/>
            </w:pPr>
          </w:p>
        </w:tc>
      </w:tr>
    </w:tbl>
    <w:p w14:paraId="709DB844" w14:textId="77777777" w:rsidR="007E43FF" w:rsidRDefault="00000000">
      <w:pPr>
        <w:pStyle w:val="Caption"/>
        <w:jc w:val="center"/>
      </w:pPr>
      <w:r>
        <w:t>Table 6. Experimental rotor moment of inertia estimates.</w:t>
      </w:r>
    </w:p>
    <w:p w14:paraId="6DB2FF50" w14:textId="77777777" w:rsidR="007E43FF" w:rsidRDefault="00000000">
      <w:pPr>
        <w:pStyle w:val="Heading2"/>
      </w:pPr>
      <w:r>
        <w:t>Part VI: Conservation of energy (12 points)</w:t>
      </w:r>
    </w:p>
    <w:p w14:paraId="06F99CF9" w14:textId="77777777" w:rsidR="007E43FF" w:rsidRDefault="00000000">
      <w:pPr>
        <w:pStyle w:val="Heading3"/>
      </w:pPr>
      <w:r>
        <w:t>Show that K</w:t>
      </w:r>
      <w:r>
        <w:rPr>
          <w:vertAlign w:val="subscript"/>
        </w:rPr>
        <w:t>V</w:t>
      </w:r>
      <w:r>
        <w:t xml:space="preserve"> = K</w:t>
      </w:r>
      <w:r>
        <w:rPr>
          <w:vertAlign w:val="subscript"/>
        </w:rPr>
        <w:t>tau</w:t>
      </w:r>
      <w:r>
        <w:t xml:space="preserve"> (6 points)</w:t>
      </w:r>
    </w:p>
    <w:p w14:paraId="3107A824" w14:textId="77777777" w:rsidR="007E43FF" w:rsidRDefault="00000000">
      <w:pPr>
        <w:pStyle w:val="Prompt"/>
      </w:pPr>
      <w:r>
        <w:t>Ignoring losses such as friction, apply conservation of energy between the electrical and mechanical systems to show that the back-EMF constant K</w:t>
      </w:r>
      <w:r>
        <w:rPr>
          <w:vertAlign w:val="subscript"/>
        </w:rPr>
        <w:t>V</w:t>
      </w:r>
      <w:r>
        <w:t xml:space="preserve"> and motor torque constant K</w:t>
      </w:r>
      <w:r>
        <w:rPr>
          <w:vertAlign w:val="subscript"/>
        </w:rPr>
        <w:t>tau</w:t>
      </w:r>
      <w:r>
        <w:t xml:space="preserve"> are equal.</w:t>
      </w:r>
    </w:p>
    <w:p w14:paraId="0DCA42F3" w14:textId="77777777" w:rsidR="007E43FF" w:rsidRDefault="00000000">
      <w:pPr>
        <w:spacing w:after="160"/>
      </w:pPr>
      <w:r>
        <w:t>Put Discussion Here</w:t>
      </w:r>
    </w:p>
    <w:p w14:paraId="23771DE6" w14:textId="77777777" w:rsidR="007E43FF" w:rsidRDefault="00000000">
      <w:pPr>
        <w:pStyle w:val="Heading3"/>
      </w:pPr>
      <w:r>
        <w:t>Show that the SI units are equivalent (6 points)</w:t>
      </w:r>
    </w:p>
    <w:p w14:paraId="2BC2CE2F" w14:textId="77777777" w:rsidR="007E43FF" w:rsidRDefault="00000000">
      <w:pPr>
        <w:pStyle w:val="Prompt"/>
      </w:pPr>
      <w:r>
        <w:t>Use SI unit conversions to show that volts-second per radian and newton-meter per ampere are equivalent units for K</w:t>
      </w:r>
      <w:r>
        <w:rPr>
          <w:vertAlign w:val="subscript"/>
        </w:rPr>
        <w:t>V</w:t>
      </w:r>
      <w:r>
        <w:t xml:space="preserve"> and K</w:t>
      </w:r>
      <w:r>
        <w:rPr>
          <w:vertAlign w:val="subscript"/>
        </w:rPr>
        <w:t>tau</w:t>
      </w:r>
      <w:r>
        <w:t>.</w:t>
      </w:r>
    </w:p>
    <w:p w14:paraId="6B6C9B71" w14:textId="77777777" w:rsidR="007E43FF" w:rsidRDefault="00000000">
      <w:pPr>
        <w:spacing w:after="160"/>
      </w:pPr>
      <w:r>
        <w:t>Put Discussion Here</w:t>
      </w:r>
    </w:p>
    <w:p w14:paraId="40942AFF" w14:textId="77777777" w:rsidR="007E43FF" w:rsidRDefault="00000000">
      <w:pPr>
        <w:pStyle w:val="Heading2"/>
      </w:pPr>
      <w:r>
        <w:lastRenderedPageBreak/>
        <w:t>Part VII: System transfer function (10 points)</w:t>
      </w:r>
    </w:p>
    <w:p w14:paraId="0F4256AD" w14:textId="77777777" w:rsidR="007E43FF" w:rsidRDefault="00000000">
      <w:pPr>
        <w:pStyle w:val="Heading3"/>
      </w:pPr>
      <w:r>
        <w:t>Second-order transfer function Ω(s)/V</w:t>
      </w:r>
      <w:r>
        <w:rPr>
          <w:vertAlign w:val="subscript"/>
        </w:rPr>
        <w:t>i</w:t>
      </w:r>
      <w:r>
        <w:t>(s) (5 points)</w:t>
      </w:r>
    </w:p>
    <w:p w14:paraId="7F03DCBF" w14:textId="77777777" w:rsidR="007E43FF" w:rsidRDefault="00000000">
      <w:pPr>
        <w:pStyle w:val="Prompt"/>
      </w:pPr>
      <w:r>
        <w:t>Use the second-order transfer function from prelab Part E and substitute the experimental parameter values. Report the numerical transfer function and compute its poles and zeros. Ignore Coulomb friction but retain viscous friction.</w:t>
      </w:r>
    </w:p>
    <w:p w14:paraId="52388A8A" w14:textId="77777777" w:rsidR="007E43FF" w:rsidRDefault="00000000">
      <w:pPr>
        <w:spacing w:after="160"/>
      </w:pPr>
      <w:r>
        <w:t>Put Discussion Here</w:t>
      </w:r>
    </w:p>
    <w:p w14:paraId="5E27B369" w14:textId="77777777" w:rsidR="007E43FF" w:rsidRDefault="00000000">
      <w:pPr>
        <w:pStyle w:val="Heading3"/>
      </w:pPr>
      <w:r>
        <w:t>First-order approximation Ω</w:t>
      </w:r>
      <w:r>
        <w:rPr>
          <w:vertAlign w:val="subscript"/>
        </w:rPr>
        <w:t>approx</w:t>
      </w:r>
      <w:r>
        <w:t>(s)/V</w:t>
      </w:r>
      <w:r>
        <w:rPr>
          <w:vertAlign w:val="subscript"/>
        </w:rPr>
        <w:t>i</w:t>
      </w:r>
      <w:r>
        <w:t>(s) (5 points)</w:t>
      </w:r>
    </w:p>
    <w:p w14:paraId="341AB6D6" w14:textId="77777777" w:rsidR="007E43FF" w:rsidRDefault="00000000">
      <w:pPr>
        <w:pStyle w:val="Prompt"/>
      </w:pPr>
      <w:r>
        <w:t>Set L</w:t>
      </w:r>
      <w:r>
        <w:rPr>
          <w:vertAlign w:val="subscript"/>
        </w:rPr>
        <w:t>a</w:t>
      </w:r>
      <w:r>
        <w:t xml:space="preserve"> = 0 to obtain the first-order approximation. Report the numerical transfer function and pole location, then compare it with the second-order model.</w:t>
      </w:r>
    </w:p>
    <w:p w14:paraId="7FE4F499" w14:textId="77777777" w:rsidR="007E43FF" w:rsidRDefault="00000000">
      <w:pPr>
        <w:spacing w:after="160"/>
      </w:pPr>
      <w:r>
        <w:t>Put Discussion Here</w:t>
      </w:r>
    </w:p>
    <w:p w14:paraId="0D888F04" w14:textId="77777777" w:rsidR="007E43FF" w:rsidRDefault="00000000">
      <w:pPr>
        <w:pStyle w:val="Heading2"/>
      </w:pPr>
      <w:r>
        <w:t>Part VIII: Steady-state response of the nonlinear system (5 points)</w:t>
      </w:r>
    </w:p>
    <w:p w14:paraId="4AE342A0" w14:textId="77777777" w:rsidR="007E43FF" w:rsidRDefault="00000000">
      <w:pPr>
        <w:pStyle w:val="Prompt"/>
      </w:pPr>
      <w:r>
        <w:t>Including Coulomb friction, compute the steady-state angular velocity for a 4 V DC input. Solve the steady-state equations algebraically and state which directional friction coefficients are used.</w:t>
      </w:r>
    </w:p>
    <w:p w14:paraId="0B7FDA7B" w14:textId="77777777" w:rsidR="007E43FF" w:rsidRDefault="00000000">
      <w:pPr>
        <w:spacing w:after="160"/>
      </w:pPr>
      <w:r>
        <w:t>Put Discussion Here</w:t>
      </w:r>
    </w:p>
    <w:p w14:paraId="42ED58CE" w14:textId="77777777" w:rsidR="007E43FF" w:rsidRDefault="00000000">
      <w:pPr>
        <w:pStyle w:val="Heading2"/>
        <w:pageBreakBefore/>
      </w:pPr>
      <w:r>
        <w:lastRenderedPageBreak/>
        <w:t>Final identified motor parameters</w:t>
      </w:r>
    </w:p>
    <w:p w14:paraId="2674B28D" w14:textId="77777777" w:rsidR="007E43FF" w:rsidRDefault="00000000">
      <w:pPr>
        <w:pStyle w:val="Prompt"/>
      </w:pPr>
      <w:r>
        <w:t>Record the final parameter values for use in later laboratories.</w:t>
      </w:r>
    </w:p>
    <w:tbl>
      <w:tblPr>
        <w:tblStyle w:val="TableGrid"/>
        <w:tblW w:w="0" w:type="auto"/>
        <w:jc w:val="center"/>
        <w:tblLayout w:type="fixed"/>
        <w:tblLook w:val="04A0" w:firstRow="1" w:lastRow="0" w:firstColumn="1" w:lastColumn="0" w:noHBand="0" w:noVBand="1"/>
        <w:tblCaption w:val="Final identified DC motor parameters"/>
        <w:tblDescription w:val="Final tachometer, electrical, mechanical, and friction parameter values for later laboratories."/>
      </w:tblPr>
      <w:tblGrid>
        <w:gridCol w:w="5040"/>
        <w:gridCol w:w="3168"/>
      </w:tblGrid>
      <w:tr w:rsidR="007E43FF" w14:paraId="4D86AC0C" w14:textId="77777777">
        <w:trPr>
          <w:cantSplit/>
          <w:tblHeader/>
          <w:jc w:val="center"/>
        </w:trPr>
        <w:tc>
          <w:tcPr>
            <w:tcW w:w="5040" w:type="dxa"/>
            <w:shd w:val="clear" w:color="auto" w:fill="B4C7E7"/>
            <w:tcMar>
              <w:top w:w="70" w:type="dxa"/>
              <w:left w:w="70" w:type="dxa"/>
              <w:bottom w:w="70" w:type="dxa"/>
              <w:right w:w="70" w:type="dxa"/>
            </w:tcMar>
            <w:vAlign w:val="center"/>
          </w:tcPr>
          <w:p w14:paraId="65F28B49" w14:textId="77777777" w:rsidR="007E43FF" w:rsidRDefault="00000000">
            <w:pPr>
              <w:spacing w:after="0" w:line="240" w:lineRule="auto"/>
            </w:pPr>
            <w:r>
              <w:rPr>
                <w:rFonts w:eastAsia="Arial"/>
                <w:b/>
                <w:sz w:val="19"/>
              </w:rPr>
              <w:t>Parameter</w:t>
            </w:r>
          </w:p>
        </w:tc>
        <w:tc>
          <w:tcPr>
            <w:tcW w:w="3168" w:type="dxa"/>
            <w:shd w:val="clear" w:color="auto" w:fill="B4C7E7"/>
            <w:tcMar>
              <w:top w:w="70" w:type="dxa"/>
              <w:left w:w="70" w:type="dxa"/>
              <w:bottom w:w="70" w:type="dxa"/>
              <w:right w:w="70" w:type="dxa"/>
            </w:tcMar>
            <w:vAlign w:val="center"/>
          </w:tcPr>
          <w:p w14:paraId="24D654F9" w14:textId="77777777" w:rsidR="007E43FF" w:rsidRDefault="00000000">
            <w:pPr>
              <w:spacing w:after="0" w:line="240" w:lineRule="auto"/>
            </w:pPr>
            <w:r>
              <w:rPr>
                <w:rFonts w:eastAsia="Arial"/>
                <w:b/>
                <w:sz w:val="19"/>
              </w:rPr>
              <w:t>Final value</w:t>
            </w:r>
          </w:p>
        </w:tc>
      </w:tr>
      <w:tr w:rsidR="007E43FF" w14:paraId="67AC9D00" w14:textId="77777777">
        <w:trPr>
          <w:cantSplit/>
          <w:jc w:val="center"/>
        </w:trPr>
        <w:tc>
          <w:tcPr>
            <w:tcW w:w="5040" w:type="dxa"/>
            <w:tcMar>
              <w:top w:w="70" w:type="dxa"/>
              <w:left w:w="70" w:type="dxa"/>
              <w:bottom w:w="70" w:type="dxa"/>
              <w:right w:w="70" w:type="dxa"/>
            </w:tcMar>
            <w:vAlign w:val="center"/>
          </w:tcPr>
          <w:p w14:paraId="42832F29" w14:textId="77777777" w:rsidR="007E43FF" w:rsidRDefault="00000000">
            <w:pPr>
              <w:spacing w:after="0" w:line="240" w:lineRule="auto"/>
            </w:pPr>
            <w:r>
              <w:rPr>
                <w:rFonts w:eastAsia="Arial"/>
                <w:b/>
                <w:sz w:val="19"/>
              </w:rPr>
              <w:t>Tachometer gain, K</w:t>
            </w:r>
            <w:r>
              <w:rPr>
                <w:rFonts w:eastAsia="Arial"/>
                <w:b/>
                <w:sz w:val="19"/>
                <w:vertAlign w:val="subscript"/>
              </w:rPr>
              <w:t>tach</w:t>
            </w:r>
          </w:p>
        </w:tc>
        <w:tc>
          <w:tcPr>
            <w:tcW w:w="3168" w:type="dxa"/>
            <w:tcMar>
              <w:top w:w="70" w:type="dxa"/>
              <w:left w:w="70" w:type="dxa"/>
              <w:bottom w:w="70" w:type="dxa"/>
              <w:right w:w="70" w:type="dxa"/>
            </w:tcMar>
            <w:vAlign w:val="center"/>
          </w:tcPr>
          <w:p w14:paraId="3DB519D4" w14:textId="77777777" w:rsidR="007E43FF" w:rsidRDefault="007E43FF">
            <w:pPr>
              <w:spacing w:after="0" w:line="240" w:lineRule="auto"/>
            </w:pPr>
          </w:p>
        </w:tc>
      </w:tr>
      <w:tr w:rsidR="007E43FF" w14:paraId="5CA54908" w14:textId="77777777">
        <w:trPr>
          <w:cantSplit/>
          <w:jc w:val="center"/>
        </w:trPr>
        <w:tc>
          <w:tcPr>
            <w:tcW w:w="5040" w:type="dxa"/>
            <w:tcMar>
              <w:top w:w="70" w:type="dxa"/>
              <w:left w:w="70" w:type="dxa"/>
              <w:bottom w:w="70" w:type="dxa"/>
              <w:right w:w="70" w:type="dxa"/>
            </w:tcMar>
            <w:vAlign w:val="center"/>
          </w:tcPr>
          <w:p w14:paraId="640FF1AC" w14:textId="77777777" w:rsidR="007E43FF" w:rsidRDefault="00000000">
            <w:pPr>
              <w:spacing w:after="0" w:line="240" w:lineRule="auto"/>
            </w:pPr>
            <w:r>
              <w:rPr>
                <w:rFonts w:eastAsia="Arial"/>
                <w:b/>
                <w:sz w:val="19"/>
              </w:rPr>
              <w:t>Armature resistance, R</w:t>
            </w:r>
            <w:r>
              <w:rPr>
                <w:rFonts w:eastAsia="Arial"/>
                <w:b/>
                <w:sz w:val="19"/>
                <w:vertAlign w:val="subscript"/>
              </w:rPr>
              <w:t>a</w:t>
            </w:r>
          </w:p>
        </w:tc>
        <w:tc>
          <w:tcPr>
            <w:tcW w:w="3168" w:type="dxa"/>
            <w:tcMar>
              <w:top w:w="70" w:type="dxa"/>
              <w:left w:w="70" w:type="dxa"/>
              <w:bottom w:w="70" w:type="dxa"/>
              <w:right w:w="70" w:type="dxa"/>
            </w:tcMar>
            <w:vAlign w:val="center"/>
          </w:tcPr>
          <w:p w14:paraId="52B74A2C" w14:textId="77777777" w:rsidR="007E43FF" w:rsidRDefault="007E43FF">
            <w:pPr>
              <w:spacing w:after="0" w:line="240" w:lineRule="auto"/>
            </w:pPr>
          </w:p>
        </w:tc>
      </w:tr>
      <w:tr w:rsidR="007E43FF" w14:paraId="6EE09985" w14:textId="77777777">
        <w:trPr>
          <w:cantSplit/>
          <w:jc w:val="center"/>
        </w:trPr>
        <w:tc>
          <w:tcPr>
            <w:tcW w:w="5040" w:type="dxa"/>
            <w:tcMar>
              <w:top w:w="70" w:type="dxa"/>
              <w:left w:w="70" w:type="dxa"/>
              <w:bottom w:w="70" w:type="dxa"/>
              <w:right w:w="70" w:type="dxa"/>
            </w:tcMar>
            <w:vAlign w:val="center"/>
          </w:tcPr>
          <w:p w14:paraId="4BEFA9F2" w14:textId="77777777" w:rsidR="007E43FF" w:rsidRDefault="00000000">
            <w:pPr>
              <w:spacing w:after="0" w:line="240" w:lineRule="auto"/>
            </w:pPr>
            <w:r>
              <w:rPr>
                <w:rFonts w:eastAsia="Arial"/>
                <w:b/>
                <w:sz w:val="19"/>
              </w:rPr>
              <w:t>Armature inductance, L</w:t>
            </w:r>
            <w:r>
              <w:rPr>
                <w:rFonts w:eastAsia="Arial"/>
                <w:b/>
                <w:sz w:val="19"/>
                <w:vertAlign w:val="subscript"/>
              </w:rPr>
              <w:t>a</w:t>
            </w:r>
          </w:p>
        </w:tc>
        <w:tc>
          <w:tcPr>
            <w:tcW w:w="3168" w:type="dxa"/>
            <w:tcMar>
              <w:top w:w="70" w:type="dxa"/>
              <w:left w:w="70" w:type="dxa"/>
              <w:bottom w:w="70" w:type="dxa"/>
              <w:right w:w="70" w:type="dxa"/>
            </w:tcMar>
            <w:vAlign w:val="center"/>
          </w:tcPr>
          <w:p w14:paraId="44579449" w14:textId="77777777" w:rsidR="007E43FF" w:rsidRDefault="007E43FF">
            <w:pPr>
              <w:spacing w:after="0" w:line="240" w:lineRule="auto"/>
            </w:pPr>
          </w:p>
        </w:tc>
      </w:tr>
      <w:tr w:rsidR="007E43FF" w14:paraId="0109717C" w14:textId="77777777">
        <w:trPr>
          <w:cantSplit/>
          <w:jc w:val="center"/>
        </w:trPr>
        <w:tc>
          <w:tcPr>
            <w:tcW w:w="5040" w:type="dxa"/>
            <w:tcMar>
              <w:top w:w="70" w:type="dxa"/>
              <w:left w:w="70" w:type="dxa"/>
              <w:bottom w:w="70" w:type="dxa"/>
              <w:right w:w="70" w:type="dxa"/>
            </w:tcMar>
            <w:vAlign w:val="center"/>
          </w:tcPr>
          <w:p w14:paraId="396E7DD3" w14:textId="77777777" w:rsidR="007E43FF" w:rsidRDefault="00000000">
            <w:pPr>
              <w:spacing w:after="0" w:line="240" w:lineRule="auto"/>
            </w:pPr>
            <w:r>
              <w:rPr>
                <w:rFonts w:eastAsia="Arial"/>
                <w:b/>
                <w:sz w:val="19"/>
              </w:rPr>
              <w:t>Back-EMF constant, K</w:t>
            </w:r>
            <w:r>
              <w:rPr>
                <w:rFonts w:eastAsia="Arial"/>
                <w:b/>
                <w:sz w:val="19"/>
                <w:vertAlign w:val="subscript"/>
              </w:rPr>
              <w:t>V</w:t>
            </w:r>
          </w:p>
        </w:tc>
        <w:tc>
          <w:tcPr>
            <w:tcW w:w="3168" w:type="dxa"/>
            <w:tcMar>
              <w:top w:w="70" w:type="dxa"/>
              <w:left w:w="70" w:type="dxa"/>
              <w:bottom w:w="70" w:type="dxa"/>
              <w:right w:w="70" w:type="dxa"/>
            </w:tcMar>
            <w:vAlign w:val="center"/>
          </w:tcPr>
          <w:p w14:paraId="5EDDE0E4" w14:textId="77777777" w:rsidR="007E43FF" w:rsidRDefault="007E43FF">
            <w:pPr>
              <w:spacing w:after="0" w:line="240" w:lineRule="auto"/>
            </w:pPr>
          </w:p>
        </w:tc>
      </w:tr>
      <w:tr w:rsidR="007E43FF" w14:paraId="62EC6913" w14:textId="77777777">
        <w:trPr>
          <w:cantSplit/>
          <w:jc w:val="center"/>
        </w:trPr>
        <w:tc>
          <w:tcPr>
            <w:tcW w:w="5040" w:type="dxa"/>
            <w:tcMar>
              <w:top w:w="70" w:type="dxa"/>
              <w:left w:w="70" w:type="dxa"/>
              <w:bottom w:w="70" w:type="dxa"/>
              <w:right w:w="70" w:type="dxa"/>
            </w:tcMar>
            <w:vAlign w:val="center"/>
          </w:tcPr>
          <w:p w14:paraId="62534FAD" w14:textId="77777777" w:rsidR="007E43FF" w:rsidRDefault="00000000">
            <w:pPr>
              <w:spacing w:after="0" w:line="240" w:lineRule="auto"/>
            </w:pPr>
            <w:r>
              <w:rPr>
                <w:rFonts w:eastAsia="Arial"/>
                <w:b/>
                <w:sz w:val="19"/>
              </w:rPr>
              <w:t>Moment of inertia, J</w:t>
            </w:r>
          </w:p>
        </w:tc>
        <w:tc>
          <w:tcPr>
            <w:tcW w:w="3168" w:type="dxa"/>
            <w:tcMar>
              <w:top w:w="70" w:type="dxa"/>
              <w:left w:w="70" w:type="dxa"/>
              <w:bottom w:w="70" w:type="dxa"/>
              <w:right w:w="70" w:type="dxa"/>
            </w:tcMar>
            <w:vAlign w:val="center"/>
          </w:tcPr>
          <w:p w14:paraId="31249171" w14:textId="77777777" w:rsidR="007E43FF" w:rsidRDefault="007E43FF">
            <w:pPr>
              <w:spacing w:after="0" w:line="240" w:lineRule="auto"/>
            </w:pPr>
          </w:p>
        </w:tc>
      </w:tr>
      <w:tr w:rsidR="007E43FF" w14:paraId="27D81662" w14:textId="77777777">
        <w:trPr>
          <w:cantSplit/>
          <w:jc w:val="center"/>
        </w:trPr>
        <w:tc>
          <w:tcPr>
            <w:tcW w:w="5040" w:type="dxa"/>
            <w:tcMar>
              <w:top w:w="70" w:type="dxa"/>
              <w:left w:w="70" w:type="dxa"/>
              <w:bottom w:w="70" w:type="dxa"/>
              <w:right w:w="70" w:type="dxa"/>
            </w:tcMar>
            <w:vAlign w:val="center"/>
          </w:tcPr>
          <w:p w14:paraId="2287F39E" w14:textId="77777777" w:rsidR="007E43FF" w:rsidRDefault="00000000">
            <w:pPr>
              <w:spacing w:after="0" w:line="240" w:lineRule="auto"/>
            </w:pPr>
            <w:r>
              <w:rPr>
                <w:rFonts w:eastAsia="Arial"/>
                <w:b/>
                <w:sz w:val="19"/>
              </w:rPr>
              <w:t>Positive Coulomb friction, c⁺</w:t>
            </w:r>
          </w:p>
        </w:tc>
        <w:tc>
          <w:tcPr>
            <w:tcW w:w="3168" w:type="dxa"/>
            <w:tcMar>
              <w:top w:w="70" w:type="dxa"/>
              <w:left w:w="70" w:type="dxa"/>
              <w:bottom w:w="70" w:type="dxa"/>
              <w:right w:w="70" w:type="dxa"/>
            </w:tcMar>
            <w:vAlign w:val="center"/>
          </w:tcPr>
          <w:p w14:paraId="5499B596" w14:textId="77777777" w:rsidR="007E43FF" w:rsidRDefault="007E43FF">
            <w:pPr>
              <w:spacing w:after="0" w:line="240" w:lineRule="auto"/>
            </w:pPr>
          </w:p>
        </w:tc>
      </w:tr>
      <w:tr w:rsidR="007E43FF" w14:paraId="2D4B711A" w14:textId="77777777">
        <w:trPr>
          <w:cantSplit/>
          <w:jc w:val="center"/>
        </w:trPr>
        <w:tc>
          <w:tcPr>
            <w:tcW w:w="5040" w:type="dxa"/>
            <w:tcMar>
              <w:top w:w="70" w:type="dxa"/>
              <w:left w:w="70" w:type="dxa"/>
              <w:bottom w:w="70" w:type="dxa"/>
              <w:right w:w="70" w:type="dxa"/>
            </w:tcMar>
            <w:vAlign w:val="center"/>
          </w:tcPr>
          <w:p w14:paraId="27DF6DBE" w14:textId="77777777" w:rsidR="007E43FF" w:rsidRDefault="00000000">
            <w:pPr>
              <w:spacing w:after="0" w:line="240" w:lineRule="auto"/>
            </w:pPr>
            <w:r>
              <w:rPr>
                <w:rFonts w:eastAsia="Arial"/>
                <w:b/>
                <w:sz w:val="19"/>
              </w:rPr>
              <w:t>Positive viscous friction, b⁺</w:t>
            </w:r>
          </w:p>
        </w:tc>
        <w:tc>
          <w:tcPr>
            <w:tcW w:w="3168" w:type="dxa"/>
            <w:tcMar>
              <w:top w:w="70" w:type="dxa"/>
              <w:left w:w="70" w:type="dxa"/>
              <w:bottom w:w="70" w:type="dxa"/>
              <w:right w:w="70" w:type="dxa"/>
            </w:tcMar>
            <w:vAlign w:val="center"/>
          </w:tcPr>
          <w:p w14:paraId="4181D815" w14:textId="77777777" w:rsidR="007E43FF" w:rsidRDefault="007E43FF">
            <w:pPr>
              <w:spacing w:after="0" w:line="240" w:lineRule="auto"/>
            </w:pPr>
          </w:p>
        </w:tc>
      </w:tr>
      <w:tr w:rsidR="007E43FF" w14:paraId="2D8DAFB6" w14:textId="77777777">
        <w:trPr>
          <w:cantSplit/>
          <w:jc w:val="center"/>
        </w:trPr>
        <w:tc>
          <w:tcPr>
            <w:tcW w:w="5040" w:type="dxa"/>
            <w:tcMar>
              <w:top w:w="70" w:type="dxa"/>
              <w:left w:w="70" w:type="dxa"/>
              <w:bottom w:w="70" w:type="dxa"/>
              <w:right w:w="70" w:type="dxa"/>
            </w:tcMar>
            <w:vAlign w:val="center"/>
          </w:tcPr>
          <w:p w14:paraId="423EB342" w14:textId="77777777" w:rsidR="007E43FF" w:rsidRDefault="00000000">
            <w:pPr>
              <w:spacing w:after="0" w:line="240" w:lineRule="auto"/>
            </w:pPr>
            <w:r>
              <w:rPr>
                <w:rFonts w:eastAsia="Arial"/>
                <w:b/>
                <w:sz w:val="19"/>
              </w:rPr>
              <w:t>Negative Coulomb friction, c⁻</w:t>
            </w:r>
          </w:p>
        </w:tc>
        <w:tc>
          <w:tcPr>
            <w:tcW w:w="3168" w:type="dxa"/>
            <w:tcMar>
              <w:top w:w="70" w:type="dxa"/>
              <w:left w:w="70" w:type="dxa"/>
              <w:bottom w:w="70" w:type="dxa"/>
              <w:right w:w="70" w:type="dxa"/>
            </w:tcMar>
            <w:vAlign w:val="center"/>
          </w:tcPr>
          <w:p w14:paraId="7A6FC962" w14:textId="77777777" w:rsidR="007E43FF" w:rsidRDefault="007E43FF">
            <w:pPr>
              <w:spacing w:after="0" w:line="240" w:lineRule="auto"/>
            </w:pPr>
          </w:p>
        </w:tc>
      </w:tr>
      <w:tr w:rsidR="007E43FF" w14:paraId="2AFDCFBA" w14:textId="77777777">
        <w:trPr>
          <w:cantSplit/>
          <w:jc w:val="center"/>
        </w:trPr>
        <w:tc>
          <w:tcPr>
            <w:tcW w:w="5040" w:type="dxa"/>
            <w:tcMar>
              <w:top w:w="70" w:type="dxa"/>
              <w:left w:w="70" w:type="dxa"/>
              <w:bottom w:w="70" w:type="dxa"/>
              <w:right w:w="70" w:type="dxa"/>
            </w:tcMar>
            <w:vAlign w:val="center"/>
          </w:tcPr>
          <w:p w14:paraId="2F9A9D61" w14:textId="77777777" w:rsidR="007E43FF" w:rsidRDefault="00000000">
            <w:pPr>
              <w:spacing w:after="0" w:line="240" w:lineRule="auto"/>
            </w:pPr>
            <w:r>
              <w:rPr>
                <w:rFonts w:eastAsia="Arial"/>
                <w:b/>
                <w:sz w:val="19"/>
              </w:rPr>
              <w:t>Negative viscous friction, b⁻</w:t>
            </w:r>
          </w:p>
        </w:tc>
        <w:tc>
          <w:tcPr>
            <w:tcW w:w="3168" w:type="dxa"/>
            <w:tcMar>
              <w:top w:w="70" w:type="dxa"/>
              <w:left w:w="70" w:type="dxa"/>
              <w:bottom w:w="70" w:type="dxa"/>
              <w:right w:w="70" w:type="dxa"/>
            </w:tcMar>
            <w:vAlign w:val="center"/>
          </w:tcPr>
          <w:p w14:paraId="599457EC" w14:textId="77777777" w:rsidR="007E43FF" w:rsidRDefault="007E43FF">
            <w:pPr>
              <w:spacing w:after="0" w:line="240" w:lineRule="auto"/>
            </w:pPr>
          </w:p>
        </w:tc>
      </w:tr>
    </w:tbl>
    <w:p w14:paraId="6616E7FD" w14:textId="77777777" w:rsidR="007E43FF" w:rsidRDefault="00000000">
      <w:pPr>
        <w:pStyle w:val="Caption"/>
        <w:jc w:val="center"/>
      </w:pPr>
      <w:r>
        <w:t>Table 7. Final identified DC motor model parameters.</w:t>
      </w:r>
    </w:p>
    <w:p w14:paraId="17CEB173" w14:textId="77777777" w:rsidR="007E43FF" w:rsidRDefault="00000000">
      <w:pPr>
        <w:pStyle w:val="Heading2"/>
      </w:pPr>
      <w:r>
        <w:t>Required attachments</w:t>
      </w:r>
    </w:p>
    <w:p w14:paraId="6F7A48C3" w14:textId="77777777" w:rsidR="007E43FF" w:rsidRDefault="00000000">
      <w:pPr>
        <w:pStyle w:val="ListBullet"/>
      </w:pPr>
      <w:r>
        <w:t>Positive-rotation friction torque versus angular velocity plot.</w:t>
      </w:r>
    </w:p>
    <w:p w14:paraId="414665B0" w14:textId="77777777" w:rsidR="007E43FF" w:rsidRDefault="00000000">
      <w:pPr>
        <w:pStyle w:val="ListBullet"/>
      </w:pPr>
      <w:r>
        <w:t>Negative-rotation friction torque versus angular velocity plot.</w:t>
      </w:r>
    </w:p>
    <w:p w14:paraId="44B7ECBA" w14:textId="77777777" w:rsidR="007E43FF" w:rsidRDefault="00000000">
      <w:pPr>
        <w:pStyle w:val="ListBullet"/>
      </w:pPr>
      <w:r>
        <w:t>Overlay of the linear regions from the six armature-inductance data sets.</w:t>
      </w:r>
    </w:p>
    <w:p w14:paraId="5F01629A" w14:textId="77777777" w:rsidR="007E43FF" w:rsidRDefault="00000000">
      <w:pPr>
        <w:pStyle w:val="ListBullet"/>
      </w:pPr>
      <w:r>
        <w:t>One armature-inductance data set with its linear-fit equation.</w:t>
      </w:r>
    </w:p>
    <w:p w14:paraId="53308F47" w14:textId="77777777" w:rsidR="007E43FF" w:rsidRDefault="00000000">
      <w:pPr>
        <w:pStyle w:val="ListBullet"/>
      </w:pPr>
      <w:r>
        <w:t>Overlay of the linear regions from the six inertia data sets.</w:t>
      </w:r>
    </w:p>
    <w:p w14:paraId="08F56EC3" w14:textId="77777777" w:rsidR="007E43FF" w:rsidRDefault="00000000">
      <w:pPr>
        <w:pStyle w:val="ListBullet"/>
      </w:pPr>
      <w:r>
        <w:t>One inertia data set with its linear-fit equation.</w:t>
      </w:r>
    </w:p>
    <w:p w14:paraId="4AA6EBC2" w14:textId="77777777" w:rsidR="007E43FF" w:rsidRDefault="00000000">
      <w:r>
        <w:br w:type="page"/>
      </w:r>
    </w:p>
    <w:p w14:paraId="00AF3ECF" w14:textId="77777777" w:rsidR="007E43FF" w:rsidRDefault="00000000">
      <w:pPr>
        <w:pStyle w:val="Heading1"/>
      </w:pPr>
      <w:r>
        <w:lastRenderedPageBreak/>
        <w:t>Lab 4 grading rubric</w:t>
      </w:r>
    </w:p>
    <w:tbl>
      <w:tblPr>
        <w:tblStyle w:val="TableGrid"/>
        <w:tblW w:w="0" w:type="auto"/>
        <w:jc w:val="center"/>
        <w:tblLayout w:type="fixed"/>
        <w:tblLook w:val="04A0" w:firstRow="1" w:lastRow="0" w:firstColumn="1" w:lastColumn="0" w:noHBand="0" w:noVBand="1"/>
        <w:tblCaption w:val="Lab 4 grading rubric"/>
        <w:tblDescription w:val="Lab 4 grading rubric organized by major section, section maximum, subsection, criterion, and criterion points. The prelab is 40 points, the report is 90 points, and the lab total is 130 points. Checkout is excluded."/>
      </w:tblPr>
      <w:tblGrid>
        <w:gridCol w:w="1296"/>
        <w:gridCol w:w="1152"/>
        <w:gridCol w:w="2232"/>
        <w:gridCol w:w="4752"/>
        <w:gridCol w:w="1224"/>
      </w:tblGrid>
      <w:tr w:rsidR="007E43FF" w14:paraId="054AC863" w14:textId="77777777">
        <w:trPr>
          <w:cantSplit/>
          <w:tblHeader/>
          <w:jc w:val="center"/>
        </w:trPr>
        <w:tc>
          <w:tcPr>
            <w:tcW w:w="1296" w:type="dxa"/>
            <w:shd w:val="clear" w:color="auto" w:fill="B4C7E7"/>
            <w:tcMar>
              <w:top w:w="70" w:type="dxa"/>
              <w:left w:w="70" w:type="dxa"/>
              <w:bottom w:w="70" w:type="dxa"/>
              <w:right w:w="70" w:type="dxa"/>
            </w:tcMar>
            <w:vAlign w:val="center"/>
          </w:tcPr>
          <w:p w14:paraId="5E0929B2" w14:textId="77777777" w:rsidR="007E43FF" w:rsidRDefault="00000000">
            <w:pPr>
              <w:spacing w:after="0" w:line="240" w:lineRule="auto"/>
            </w:pPr>
            <w:r>
              <w:rPr>
                <w:rFonts w:eastAsia="Arial"/>
                <w:b/>
                <w:sz w:val="14"/>
              </w:rPr>
              <w:t>Section</w:t>
            </w:r>
          </w:p>
        </w:tc>
        <w:tc>
          <w:tcPr>
            <w:tcW w:w="1152" w:type="dxa"/>
            <w:shd w:val="clear" w:color="auto" w:fill="B4C7E7"/>
            <w:tcMar>
              <w:top w:w="70" w:type="dxa"/>
              <w:left w:w="70" w:type="dxa"/>
              <w:bottom w:w="70" w:type="dxa"/>
              <w:right w:w="70" w:type="dxa"/>
            </w:tcMar>
            <w:vAlign w:val="center"/>
          </w:tcPr>
          <w:p w14:paraId="209168BC" w14:textId="77777777" w:rsidR="007E43FF" w:rsidRDefault="00000000">
            <w:pPr>
              <w:spacing w:after="0" w:line="240" w:lineRule="auto"/>
            </w:pPr>
            <w:r>
              <w:rPr>
                <w:rFonts w:eastAsia="Arial"/>
                <w:b/>
                <w:sz w:val="14"/>
              </w:rPr>
              <w:t>Section maximum</w:t>
            </w:r>
          </w:p>
        </w:tc>
        <w:tc>
          <w:tcPr>
            <w:tcW w:w="2232" w:type="dxa"/>
            <w:shd w:val="clear" w:color="auto" w:fill="B4C7E7"/>
            <w:tcMar>
              <w:top w:w="70" w:type="dxa"/>
              <w:left w:w="70" w:type="dxa"/>
              <w:bottom w:w="70" w:type="dxa"/>
              <w:right w:w="70" w:type="dxa"/>
            </w:tcMar>
            <w:vAlign w:val="center"/>
          </w:tcPr>
          <w:p w14:paraId="056BB5CA" w14:textId="77777777" w:rsidR="007E43FF" w:rsidRDefault="00000000">
            <w:pPr>
              <w:spacing w:after="0" w:line="240" w:lineRule="auto"/>
            </w:pPr>
            <w:r>
              <w:rPr>
                <w:rFonts w:eastAsia="Arial"/>
                <w:b/>
                <w:sz w:val="14"/>
              </w:rPr>
              <w:t>Subsection</w:t>
            </w:r>
          </w:p>
        </w:tc>
        <w:tc>
          <w:tcPr>
            <w:tcW w:w="4752" w:type="dxa"/>
            <w:shd w:val="clear" w:color="auto" w:fill="B4C7E7"/>
            <w:tcMar>
              <w:top w:w="70" w:type="dxa"/>
              <w:left w:w="70" w:type="dxa"/>
              <w:bottom w:w="70" w:type="dxa"/>
              <w:right w:w="70" w:type="dxa"/>
            </w:tcMar>
            <w:vAlign w:val="center"/>
          </w:tcPr>
          <w:p w14:paraId="1029B06C" w14:textId="77777777" w:rsidR="007E43FF" w:rsidRDefault="00000000">
            <w:pPr>
              <w:spacing w:after="0" w:line="240" w:lineRule="auto"/>
            </w:pPr>
            <w:r>
              <w:rPr>
                <w:rFonts w:eastAsia="Arial"/>
                <w:b/>
                <w:sz w:val="14"/>
              </w:rPr>
              <w:t>Criterion</w:t>
            </w:r>
          </w:p>
        </w:tc>
        <w:tc>
          <w:tcPr>
            <w:tcW w:w="1224" w:type="dxa"/>
            <w:shd w:val="clear" w:color="auto" w:fill="B4C7E7"/>
            <w:tcMar>
              <w:top w:w="70" w:type="dxa"/>
              <w:left w:w="70" w:type="dxa"/>
              <w:bottom w:w="70" w:type="dxa"/>
              <w:right w:w="70" w:type="dxa"/>
            </w:tcMar>
            <w:vAlign w:val="center"/>
          </w:tcPr>
          <w:p w14:paraId="2A61CEE4" w14:textId="77777777" w:rsidR="007E43FF" w:rsidRDefault="00000000">
            <w:pPr>
              <w:spacing w:after="0" w:line="240" w:lineRule="auto"/>
            </w:pPr>
            <w:r>
              <w:rPr>
                <w:rFonts w:eastAsia="Arial"/>
                <w:b/>
                <w:sz w:val="14"/>
              </w:rPr>
              <w:t>Criterion points</w:t>
            </w:r>
          </w:p>
        </w:tc>
      </w:tr>
      <w:tr w:rsidR="007E43FF" w14:paraId="10DD2D69" w14:textId="77777777">
        <w:trPr>
          <w:cantSplit/>
          <w:jc w:val="center"/>
        </w:trPr>
        <w:tc>
          <w:tcPr>
            <w:tcW w:w="1296" w:type="dxa"/>
            <w:shd w:val="clear" w:color="auto" w:fill="9DD3E1"/>
            <w:tcMar>
              <w:top w:w="70" w:type="dxa"/>
              <w:left w:w="70" w:type="dxa"/>
              <w:bottom w:w="70" w:type="dxa"/>
              <w:right w:w="70" w:type="dxa"/>
            </w:tcMar>
            <w:vAlign w:val="center"/>
          </w:tcPr>
          <w:p w14:paraId="20F6435A" w14:textId="77777777" w:rsidR="007E43FF" w:rsidRDefault="00000000">
            <w:pPr>
              <w:spacing w:after="0" w:line="240" w:lineRule="auto"/>
            </w:pPr>
            <w:r>
              <w:rPr>
                <w:rFonts w:eastAsia="Arial"/>
                <w:b/>
                <w:sz w:val="14"/>
              </w:rPr>
              <w:t>Prelab</w:t>
            </w:r>
          </w:p>
        </w:tc>
        <w:tc>
          <w:tcPr>
            <w:tcW w:w="1152" w:type="dxa"/>
            <w:shd w:val="clear" w:color="auto" w:fill="9DD3E1"/>
            <w:tcMar>
              <w:top w:w="70" w:type="dxa"/>
              <w:left w:w="70" w:type="dxa"/>
              <w:bottom w:w="70" w:type="dxa"/>
              <w:right w:w="70" w:type="dxa"/>
            </w:tcMar>
            <w:vAlign w:val="center"/>
          </w:tcPr>
          <w:p w14:paraId="22828ED1" w14:textId="77777777" w:rsidR="007E43FF" w:rsidRDefault="00000000">
            <w:pPr>
              <w:spacing w:after="0" w:line="240" w:lineRule="auto"/>
            </w:pPr>
            <w:r>
              <w:rPr>
                <w:rFonts w:eastAsia="Arial"/>
                <w:sz w:val="14"/>
              </w:rPr>
              <w:t>40</w:t>
            </w:r>
          </w:p>
        </w:tc>
        <w:tc>
          <w:tcPr>
            <w:tcW w:w="2232" w:type="dxa"/>
            <w:shd w:val="clear" w:color="auto" w:fill="9DD3E1"/>
            <w:tcMar>
              <w:top w:w="70" w:type="dxa"/>
              <w:left w:w="70" w:type="dxa"/>
              <w:bottom w:w="70" w:type="dxa"/>
              <w:right w:w="70" w:type="dxa"/>
            </w:tcMar>
            <w:vAlign w:val="center"/>
          </w:tcPr>
          <w:p w14:paraId="05ADA778" w14:textId="77777777" w:rsidR="007E43FF" w:rsidRDefault="00000000">
            <w:pPr>
              <w:spacing w:after="0" w:line="240" w:lineRule="auto"/>
            </w:pPr>
            <w:r>
              <w:rPr>
                <w:rFonts w:eastAsia="Arial"/>
                <w:sz w:val="14"/>
              </w:rPr>
              <w:t>Prelab</w:t>
            </w:r>
          </w:p>
        </w:tc>
        <w:tc>
          <w:tcPr>
            <w:tcW w:w="4752" w:type="dxa"/>
            <w:shd w:val="clear" w:color="auto" w:fill="9DD3E1"/>
            <w:tcMar>
              <w:top w:w="70" w:type="dxa"/>
              <w:left w:w="70" w:type="dxa"/>
              <w:bottom w:w="70" w:type="dxa"/>
              <w:right w:w="70" w:type="dxa"/>
            </w:tcMar>
            <w:vAlign w:val="center"/>
          </w:tcPr>
          <w:p w14:paraId="71FE5B44" w14:textId="77777777" w:rsidR="007E43FF" w:rsidRDefault="00000000">
            <w:pPr>
              <w:spacing w:after="0" w:line="240" w:lineRule="auto"/>
            </w:pPr>
            <w:r>
              <w:rPr>
                <w:rFonts w:eastAsia="Arial"/>
                <w:sz w:val="14"/>
              </w:rPr>
              <w:t>Complete Prelab Parts A-E.</w:t>
            </w:r>
          </w:p>
        </w:tc>
        <w:tc>
          <w:tcPr>
            <w:tcW w:w="1224" w:type="dxa"/>
            <w:shd w:val="clear" w:color="auto" w:fill="9DD3E1"/>
            <w:tcMar>
              <w:top w:w="70" w:type="dxa"/>
              <w:left w:w="70" w:type="dxa"/>
              <w:bottom w:w="70" w:type="dxa"/>
              <w:right w:w="70" w:type="dxa"/>
            </w:tcMar>
            <w:vAlign w:val="center"/>
          </w:tcPr>
          <w:p w14:paraId="46003424" w14:textId="77777777" w:rsidR="007E43FF" w:rsidRDefault="00000000">
            <w:pPr>
              <w:spacing w:after="0" w:line="240" w:lineRule="auto"/>
            </w:pPr>
            <w:r>
              <w:rPr>
                <w:rFonts w:eastAsia="Arial"/>
                <w:sz w:val="14"/>
              </w:rPr>
              <w:t>40</w:t>
            </w:r>
          </w:p>
        </w:tc>
      </w:tr>
      <w:tr w:rsidR="007E43FF" w14:paraId="353A76D2" w14:textId="77777777">
        <w:trPr>
          <w:cantSplit/>
          <w:jc w:val="center"/>
        </w:trPr>
        <w:tc>
          <w:tcPr>
            <w:tcW w:w="1296" w:type="dxa"/>
            <w:shd w:val="clear" w:color="auto" w:fill="DDEBF7"/>
            <w:tcMar>
              <w:top w:w="70" w:type="dxa"/>
              <w:left w:w="70" w:type="dxa"/>
              <w:bottom w:w="70" w:type="dxa"/>
              <w:right w:w="70" w:type="dxa"/>
            </w:tcMar>
            <w:vAlign w:val="center"/>
          </w:tcPr>
          <w:p w14:paraId="1023D0F1" w14:textId="77777777" w:rsidR="007E43FF" w:rsidRDefault="00000000">
            <w:pPr>
              <w:spacing w:after="0" w:line="240" w:lineRule="auto"/>
            </w:pPr>
            <w:r>
              <w:rPr>
                <w:rFonts w:eastAsia="Arial"/>
                <w:b/>
                <w:sz w:val="14"/>
              </w:rPr>
              <w:t>Part I</w:t>
            </w:r>
          </w:p>
        </w:tc>
        <w:tc>
          <w:tcPr>
            <w:tcW w:w="1152" w:type="dxa"/>
            <w:shd w:val="clear" w:color="auto" w:fill="DDEBF7"/>
            <w:tcMar>
              <w:top w:w="70" w:type="dxa"/>
              <w:left w:w="70" w:type="dxa"/>
              <w:bottom w:w="70" w:type="dxa"/>
              <w:right w:w="70" w:type="dxa"/>
            </w:tcMar>
            <w:vAlign w:val="center"/>
          </w:tcPr>
          <w:p w14:paraId="49135F14" w14:textId="77777777" w:rsidR="007E43FF" w:rsidRDefault="00000000">
            <w:pPr>
              <w:spacing w:after="0" w:line="240" w:lineRule="auto"/>
            </w:pPr>
            <w:r>
              <w:rPr>
                <w:rFonts w:eastAsia="Arial"/>
                <w:sz w:val="14"/>
              </w:rPr>
              <w:t>5</w:t>
            </w:r>
          </w:p>
        </w:tc>
        <w:tc>
          <w:tcPr>
            <w:tcW w:w="2232" w:type="dxa"/>
            <w:shd w:val="clear" w:color="auto" w:fill="DDEBF7"/>
            <w:tcMar>
              <w:top w:w="70" w:type="dxa"/>
              <w:left w:w="70" w:type="dxa"/>
              <w:bottom w:w="70" w:type="dxa"/>
              <w:right w:w="70" w:type="dxa"/>
            </w:tcMar>
            <w:vAlign w:val="center"/>
          </w:tcPr>
          <w:p w14:paraId="07335E95" w14:textId="77777777" w:rsidR="007E43FF" w:rsidRDefault="00000000">
            <w:pPr>
              <w:spacing w:after="0" w:line="240" w:lineRule="auto"/>
            </w:pPr>
            <w:r>
              <w:rPr>
                <w:rFonts w:eastAsia="Arial"/>
                <w:sz w:val="14"/>
              </w:rPr>
              <w:t>Tachometer gain</w:t>
            </w:r>
          </w:p>
        </w:tc>
        <w:tc>
          <w:tcPr>
            <w:tcW w:w="4752" w:type="dxa"/>
            <w:shd w:val="clear" w:color="auto" w:fill="DDEBF7"/>
            <w:tcMar>
              <w:top w:w="70" w:type="dxa"/>
              <w:left w:w="70" w:type="dxa"/>
              <w:bottom w:w="70" w:type="dxa"/>
              <w:right w:w="70" w:type="dxa"/>
            </w:tcMar>
            <w:vAlign w:val="center"/>
          </w:tcPr>
          <w:p w14:paraId="58C02536" w14:textId="77777777" w:rsidR="007E43FF" w:rsidRDefault="00000000">
            <w:pPr>
              <w:spacing w:after="0" w:line="240" w:lineRule="auto"/>
            </w:pPr>
            <w:r>
              <w:rPr>
                <w:rFonts w:eastAsia="Arial"/>
                <w:sz w:val="14"/>
              </w:rPr>
              <w:t>Explain the calibration procedure and why K</w:t>
            </w:r>
            <w:r>
              <w:rPr>
                <w:rFonts w:eastAsia="Arial"/>
                <w:sz w:val="14"/>
                <w:vertAlign w:val="subscript"/>
              </w:rPr>
              <w:t>tach</w:t>
            </w:r>
            <w:r>
              <w:rPr>
                <w:rFonts w:eastAsia="Arial"/>
                <w:sz w:val="14"/>
              </w:rPr>
              <w:t xml:space="preserve"> is required.</w:t>
            </w:r>
          </w:p>
        </w:tc>
        <w:tc>
          <w:tcPr>
            <w:tcW w:w="1224" w:type="dxa"/>
            <w:shd w:val="clear" w:color="auto" w:fill="DDEBF7"/>
            <w:tcMar>
              <w:top w:w="70" w:type="dxa"/>
              <w:left w:w="70" w:type="dxa"/>
              <w:bottom w:w="70" w:type="dxa"/>
              <w:right w:w="70" w:type="dxa"/>
            </w:tcMar>
            <w:vAlign w:val="center"/>
          </w:tcPr>
          <w:p w14:paraId="5E607377" w14:textId="77777777" w:rsidR="007E43FF" w:rsidRDefault="00000000">
            <w:pPr>
              <w:spacing w:after="0" w:line="240" w:lineRule="auto"/>
            </w:pPr>
            <w:r>
              <w:rPr>
                <w:rFonts w:eastAsia="Arial"/>
                <w:sz w:val="14"/>
              </w:rPr>
              <w:t>3</w:t>
            </w:r>
          </w:p>
        </w:tc>
      </w:tr>
      <w:tr w:rsidR="007E43FF" w14:paraId="5CA0B18C" w14:textId="77777777">
        <w:trPr>
          <w:cantSplit/>
          <w:jc w:val="center"/>
        </w:trPr>
        <w:tc>
          <w:tcPr>
            <w:tcW w:w="1296" w:type="dxa"/>
            <w:shd w:val="clear" w:color="auto" w:fill="DDEBF7"/>
            <w:tcMar>
              <w:top w:w="70" w:type="dxa"/>
              <w:left w:w="70" w:type="dxa"/>
              <w:bottom w:w="70" w:type="dxa"/>
              <w:right w:w="70" w:type="dxa"/>
            </w:tcMar>
            <w:vAlign w:val="center"/>
          </w:tcPr>
          <w:p w14:paraId="1EED20EC" w14:textId="77777777" w:rsidR="007E43FF" w:rsidRDefault="00000000">
            <w:pPr>
              <w:spacing w:after="0" w:line="240" w:lineRule="auto"/>
            </w:pPr>
            <w:r>
              <w:rPr>
                <w:rFonts w:eastAsia="Arial"/>
                <w:b/>
                <w:sz w:val="14"/>
              </w:rPr>
              <w:t>Part I</w:t>
            </w:r>
          </w:p>
        </w:tc>
        <w:tc>
          <w:tcPr>
            <w:tcW w:w="1152" w:type="dxa"/>
            <w:shd w:val="clear" w:color="auto" w:fill="DDEBF7"/>
            <w:tcMar>
              <w:top w:w="70" w:type="dxa"/>
              <w:left w:w="70" w:type="dxa"/>
              <w:bottom w:w="70" w:type="dxa"/>
              <w:right w:w="70" w:type="dxa"/>
            </w:tcMar>
            <w:vAlign w:val="center"/>
          </w:tcPr>
          <w:p w14:paraId="0A14ADEB" w14:textId="77777777" w:rsidR="007E43FF" w:rsidRDefault="00000000">
            <w:pPr>
              <w:spacing w:after="0" w:line="240" w:lineRule="auto"/>
            </w:pPr>
            <w:r>
              <w:rPr>
                <w:rFonts w:eastAsia="Arial"/>
                <w:sz w:val="14"/>
              </w:rPr>
              <w:t>5</w:t>
            </w:r>
          </w:p>
        </w:tc>
        <w:tc>
          <w:tcPr>
            <w:tcW w:w="2232" w:type="dxa"/>
            <w:shd w:val="clear" w:color="auto" w:fill="DDEBF7"/>
            <w:tcMar>
              <w:top w:w="70" w:type="dxa"/>
              <w:left w:w="70" w:type="dxa"/>
              <w:bottom w:w="70" w:type="dxa"/>
              <w:right w:w="70" w:type="dxa"/>
            </w:tcMar>
            <w:vAlign w:val="center"/>
          </w:tcPr>
          <w:p w14:paraId="5660BBFA" w14:textId="77777777" w:rsidR="007E43FF" w:rsidRDefault="00000000">
            <w:pPr>
              <w:spacing w:after="0" w:line="240" w:lineRule="auto"/>
            </w:pPr>
            <w:r>
              <w:rPr>
                <w:rFonts w:eastAsia="Arial"/>
                <w:sz w:val="14"/>
              </w:rPr>
              <w:t>Experimental parameters</w:t>
            </w:r>
          </w:p>
        </w:tc>
        <w:tc>
          <w:tcPr>
            <w:tcW w:w="4752" w:type="dxa"/>
            <w:shd w:val="clear" w:color="auto" w:fill="DDEBF7"/>
            <w:tcMar>
              <w:top w:w="70" w:type="dxa"/>
              <w:left w:w="70" w:type="dxa"/>
              <w:bottom w:w="70" w:type="dxa"/>
              <w:right w:w="70" w:type="dxa"/>
            </w:tcMar>
            <w:vAlign w:val="center"/>
          </w:tcPr>
          <w:p w14:paraId="58185B15" w14:textId="77777777" w:rsidR="007E43FF" w:rsidRDefault="00000000">
            <w:pPr>
              <w:spacing w:after="0" w:line="240" w:lineRule="auto"/>
            </w:pPr>
            <w:r>
              <w:rPr>
                <w:rFonts w:eastAsia="Arial"/>
                <w:sz w:val="14"/>
              </w:rPr>
              <w:t>Complete the tachometer calibration table and report the average gain.</w:t>
            </w:r>
          </w:p>
        </w:tc>
        <w:tc>
          <w:tcPr>
            <w:tcW w:w="1224" w:type="dxa"/>
            <w:shd w:val="clear" w:color="auto" w:fill="DDEBF7"/>
            <w:tcMar>
              <w:top w:w="70" w:type="dxa"/>
              <w:left w:w="70" w:type="dxa"/>
              <w:bottom w:w="70" w:type="dxa"/>
              <w:right w:w="70" w:type="dxa"/>
            </w:tcMar>
            <w:vAlign w:val="center"/>
          </w:tcPr>
          <w:p w14:paraId="396B18BC" w14:textId="77777777" w:rsidR="007E43FF" w:rsidRDefault="00000000">
            <w:pPr>
              <w:spacing w:after="0" w:line="240" w:lineRule="auto"/>
            </w:pPr>
            <w:r>
              <w:rPr>
                <w:rFonts w:eastAsia="Arial"/>
                <w:sz w:val="14"/>
              </w:rPr>
              <w:t>2</w:t>
            </w:r>
          </w:p>
        </w:tc>
      </w:tr>
      <w:tr w:rsidR="007E43FF" w14:paraId="3892EFB7" w14:textId="77777777">
        <w:trPr>
          <w:cantSplit/>
          <w:jc w:val="center"/>
        </w:trPr>
        <w:tc>
          <w:tcPr>
            <w:tcW w:w="1296" w:type="dxa"/>
            <w:shd w:val="clear" w:color="auto" w:fill="E2F0D9"/>
            <w:tcMar>
              <w:top w:w="70" w:type="dxa"/>
              <w:left w:w="70" w:type="dxa"/>
              <w:bottom w:w="70" w:type="dxa"/>
              <w:right w:w="70" w:type="dxa"/>
            </w:tcMar>
            <w:vAlign w:val="center"/>
          </w:tcPr>
          <w:p w14:paraId="1BC82C1E" w14:textId="77777777" w:rsidR="007E43FF" w:rsidRDefault="00000000">
            <w:pPr>
              <w:spacing w:after="0" w:line="240" w:lineRule="auto"/>
            </w:pPr>
            <w:r>
              <w:rPr>
                <w:rFonts w:eastAsia="Arial"/>
                <w:b/>
                <w:sz w:val="14"/>
              </w:rPr>
              <w:t>Part II</w:t>
            </w:r>
          </w:p>
        </w:tc>
        <w:tc>
          <w:tcPr>
            <w:tcW w:w="1152" w:type="dxa"/>
            <w:shd w:val="clear" w:color="auto" w:fill="E2F0D9"/>
            <w:tcMar>
              <w:top w:w="70" w:type="dxa"/>
              <w:left w:w="70" w:type="dxa"/>
              <w:bottom w:w="70" w:type="dxa"/>
              <w:right w:w="70" w:type="dxa"/>
            </w:tcMar>
            <w:vAlign w:val="center"/>
          </w:tcPr>
          <w:p w14:paraId="69512FB8" w14:textId="77777777" w:rsidR="007E43FF" w:rsidRDefault="00000000">
            <w:pPr>
              <w:spacing w:after="0" w:line="240" w:lineRule="auto"/>
            </w:pPr>
            <w:r>
              <w:rPr>
                <w:rFonts w:eastAsia="Arial"/>
                <w:sz w:val="14"/>
              </w:rPr>
              <w:t>10</w:t>
            </w:r>
          </w:p>
        </w:tc>
        <w:tc>
          <w:tcPr>
            <w:tcW w:w="2232" w:type="dxa"/>
            <w:shd w:val="clear" w:color="auto" w:fill="E2F0D9"/>
            <w:tcMar>
              <w:top w:w="70" w:type="dxa"/>
              <w:left w:w="70" w:type="dxa"/>
              <w:bottom w:w="70" w:type="dxa"/>
              <w:right w:w="70" w:type="dxa"/>
            </w:tcMar>
            <w:vAlign w:val="center"/>
          </w:tcPr>
          <w:p w14:paraId="6AA0A837" w14:textId="77777777" w:rsidR="007E43FF" w:rsidRDefault="00000000">
            <w:pPr>
              <w:spacing w:after="0" w:line="240" w:lineRule="auto"/>
            </w:pPr>
            <w:r>
              <w:rPr>
                <w:rFonts w:eastAsia="Arial"/>
                <w:sz w:val="14"/>
              </w:rPr>
              <w:t>Measurement procedure</w:t>
            </w:r>
          </w:p>
        </w:tc>
        <w:tc>
          <w:tcPr>
            <w:tcW w:w="4752" w:type="dxa"/>
            <w:shd w:val="clear" w:color="auto" w:fill="E2F0D9"/>
            <w:tcMar>
              <w:top w:w="70" w:type="dxa"/>
              <w:left w:w="70" w:type="dxa"/>
              <w:bottom w:w="70" w:type="dxa"/>
              <w:right w:w="70" w:type="dxa"/>
            </w:tcMar>
            <w:vAlign w:val="center"/>
          </w:tcPr>
          <w:p w14:paraId="30624848" w14:textId="77777777" w:rsidR="007E43FF" w:rsidRDefault="00000000">
            <w:pPr>
              <w:spacing w:after="0" w:line="240" w:lineRule="auto"/>
            </w:pPr>
            <w:r>
              <w:rPr>
                <w:rFonts w:eastAsia="Arial"/>
                <w:sz w:val="14"/>
              </w:rPr>
              <w:t>Explain how R</w:t>
            </w:r>
            <w:r>
              <w:rPr>
                <w:rFonts w:eastAsia="Arial"/>
                <w:sz w:val="14"/>
                <w:vertAlign w:val="subscript"/>
              </w:rPr>
              <w:t>a</w:t>
            </w:r>
            <w:r>
              <w:rPr>
                <w:rFonts w:eastAsia="Arial"/>
                <w:sz w:val="14"/>
              </w:rPr>
              <w:t xml:space="preserve"> and K</w:t>
            </w:r>
            <w:r>
              <w:rPr>
                <w:rFonts w:eastAsia="Arial"/>
                <w:sz w:val="14"/>
                <w:vertAlign w:val="subscript"/>
              </w:rPr>
              <w:t>V</w:t>
            </w:r>
            <w:r>
              <w:rPr>
                <w:rFonts w:eastAsia="Arial"/>
                <w:sz w:val="14"/>
              </w:rPr>
              <w:t xml:space="preserve"> are obtained and why L</w:t>
            </w:r>
            <w:r>
              <w:rPr>
                <w:rFonts w:eastAsia="Arial"/>
                <w:sz w:val="14"/>
                <w:vertAlign w:val="subscript"/>
              </w:rPr>
              <w:t>a</w:t>
            </w:r>
            <w:r>
              <w:rPr>
                <w:rFonts w:eastAsia="Arial"/>
                <w:sz w:val="14"/>
              </w:rPr>
              <w:t xml:space="preserve"> is ignored at steady state.</w:t>
            </w:r>
          </w:p>
        </w:tc>
        <w:tc>
          <w:tcPr>
            <w:tcW w:w="1224" w:type="dxa"/>
            <w:shd w:val="clear" w:color="auto" w:fill="E2F0D9"/>
            <w:tcMar>
              <w:top w:w="70" w:type="dxa"/>
              <w:left w:w="70" w:type="dxa"/>
              <w:bottom w:w="70" w:type="dxa"/>
              <w:right w:w="70" w:type="dxa"/>
            </w:tcMar>
            <w:vAlign w:val="center"/>
          </w:tcPr>
          <w:p w14:paraId="457BC720" w14:textId="77777777" w:rsidR="007E43FF" w:rsidRDefault="00000000">
            <w:pPr>
              <w:spacing w:after="0" w:line="240" w:lineRule="auto"/>
            </w:pPr>
            <w:r>
              <w:rPr>
                <w:rFonts w:eastAsia="Arial"/>
                <w:sz w:val="14"/>
              </w:rPr>
              <w:t>4</w:t>
            </w:r>
          </w:p>
        </w:tc>
      </w:tr>
      <w:tr w:rsidR="007E43FF" w14:paraId="0BDD0287" w14:textId="77777777">
        <w:trPr>
          <w:cantSplit/>
          <w:jc w:val="center"/>
        </w:trPr>
        <w:tc>
          <w:tcPr>
            <w:tcW w:w="1296" w:type="dxa"/>
            <w:shd w:val="clear" w:color="auto" w:fill="E2F0D9"/>
            <w:tcMar>
              <w:top w:w="70" w:type="dxa"/>
              <w:left w:w="70" w:type="dxa"/>
              <w:bottom w:w="70" w:type="dxa"/>
              <w:right w:w="70" w:type="dxa"/>
            </w:tcMar>
            <w:vAlign w:val="center"/>
          </w:tcPr>
          <w:p w14:paraId="78031831" w14:textId="77777777" w:rsidR="007E43FF" w:rsidRDefault="00000000">
            <w:pPr>
              <w:spacing w:after="0" w:line="240" w:lineRule="auto"/>
            </w:pPr>
            <w:r>
              <w:rPr>
                <w:rFonts w:eastAsia="Arial"/>
                <w:b/>
                <w:sz w:val="14"/>
              </w:rPr>
              <w:t>Part II</w:t>
            </w:r>
          </w:p>
        </w:tc>
        <w:tc>
          <w:tcPr>
            <w:tcW w:w="1152" w:type="dxa"/>
            <w:shd w:val="clear" w:color="auto" w:fill="E2F0D9"/>
            <w:tcMar>
              <w:top w:w="70" w:type="dxa"/>
              <w:left w:w="70" w:type="dxa"/>
              <w:bottom w:w="70" w:type="dxa"/>
              <w:right w:w="70" w:type="dxa"/>
            </w:tcMar>
            <w:vAlign w:val="center"/>
          </w:tcPr>
          <w:p w14:paraId="29C41267" w14:textId="77777777" w:rsidR="007E43FF" w:rsidRDefault="00000000">
            <w:pPr>
              <w:spacing w:after="0" w:line="240" w:lineRule="auto"/>
            </w:pPr>
            <w:r>
              <w:rPr>
                <w:rFonts w:eastAsia="Arial"/>
                <w:sz w:val="14"/>
              </w:rPr>
              <w:t>10</w:t>
            </w:r>
          </w:p>
        </w:tc>
        <w:tc>
          <w:tcPr>
            <w:tcW w:w="2232" w:type="dxa"/>
            <w:shd w:val="clear" w:color="auto" w:fill="E2F0D9"/>
            <w:tcMar>
              <w:top w:w="70" w:type="dxa"/>
              <w:left w:w="70" w:type="dxa"/>
              <w:bottom w:w="70" w:type="dxa"/>
              <w:right w:w="70" w:type="dxa"/>
            </w:tcMar>
            <w:vAlign w:val="center"/>
          </w:tcPr>
          <w:p w14:paraId="6202C3F8" w14:textId="77777777" w:rsidR="007E43FF" w:rsidRDefault="00000000">
            <w:pPr>
              <w:spacing w:after="0" w:line="240" w:lineRule="auto"/>
            </w:pPr>
            <w:r>
              <w:rPr>
                <w:rFonts w:eastAsia="Arial"/>
                <w:sz w:val="14"/>
              </w:rPr>
              <w:t>Experimental values</w:t>
            </w:r>
          </w:p>
        </w:tc>
        <w:tc>
          <w:tcPr>
            <w:tcW w:w="4752" w:type="dxa"/>
            <w:shd w:val="clear" w:color="auto" w:fill="E2F0D9"/>
            <w:tcMar>
              <w:top w:w="70" w:type="dxa"/>
              <w:left w:w="70" w:type="dxa"/>
              <w:bottom w:w="70" w:type="dxa"/>
              <w:right w:w="70" w:type="dxa"/>
            </w:tcMar>
            <w:vAlign w:val="center"/>
          </w:tcPr>
          <w:p w14:paraId="1F24F709" w14:textId="77777777" w:rsidR="007E43FF" w:rsidRDefault="00000000">
            <w:pPr>
              <w:spacing w:after="0" w:line="240" w:lineRule="auto"/>
            </w:pPr>
            <w:r>
              <w:rPr>
                <w:rFonts w:eastAsia="Arial"/>
                <w:sz w:val="14"/>
              </w:rPr>
              <w:t>Complete the measured steady-state data table.</w:t>
            </w:r>
          </w:p>
        </w:tc>
        <w:tc>
          <w:tcPr>
            <w:tcW w:w="1224" w:type="dxa"/>
            <w:shd w:val="clear" w:color="auto" w:fill="E2F0D9"/>
            <w:tcMar>
              <w:top w:w="70" w:type="dxa"/>
              <w:left w:w="70" w:type="dxa"/>
              <w:bottom w:w="70" w:type="dxa"/>
              <w:right w:w="70" w:type="dxa"/>
            </w:tcMar>
            <w:vAlign w:val="center"/>
          </w:tcPr>
          <w:p w14:paraId="6825C3FF" w14:textId="77777777" w:rsidR="007E43FF" w:rsidRDefault="00000000">
            <w:pPr>
              <w:spacing w:after="0" w:line="240" w:lineRule="auto"/>
            </w:pPr>
            <w:r>
              <w:rPr>
                <w:rFonts w:eastAsia="Arial"/>
                <w:sz w:val="14"/>
              </w:rPr>
              <w:t>2</w:t>
            </w:r>
          </w:p>
        </w:tc>
      </w:tr>
      <w:tr w:rsidR="007E43FF" w14:paraId="5B1DBAEB" w14:textId="77777777">
        <w:trPr>
          <w:cantSplit/>
          <w:jc w:val="center"/>
        </w:trPr>
        <w:tc>
          <w:tcPr>
            <w:tcW w:w="1296" w:type="dxa"/>
            <w:shd w:val="clear" w:color="auto" w:fill="E2F0D9"/>
            <w:tcMar>
              <w:top w:w="70" w:type="dxa"/>
              <w:left w:w="70" w:type="dxa"/>
              <w:bottom w:w="70" w:type="dxa"/>
              <w:right w:w="70" w:type="dxa"/>
            </w:tcMar>
            <w:vAlign w:val="center"/>
          </w:tcPr>
          <w:p w14:paraId="38B6B64E" w14:textId="77777777" w:rsidR="007E43FF" w:rsidRDefault="00000000">
            <w:pPr>
              <w:spacing w:after="0" w:line="240" w:lineRule="auto"/>
            </w:pPr>
            <w:r>
              <w:rPr>
                <w:rFonts w:eastAsia="Arial"/>
                <w:b/>
                <w:sz w:val="14"/>
              </w:rPr>
              <w:t>Part II</w:t>
            </w:r>
          </w:p>
        </w:tc>
        <w:tc>
          <w:tcPr>
            <w:tcW w:w="1152" w:type="dxa"/>
            <w:shd w:val="clear" w:color="auto" w:fill="E2F0D9"/>
            <w:tcMar>
              <w:top w:w="70" w:type="dxa"/>
              <w:left w:w="70" w:type="dxa"/>
              <w:bottom w:w="70" w:type="dxa"/>
              <w:right w:w="70" w:type="dxa"/>
            </w:tcMar>
            <w:vAlign w:val="center"/>
          </w:tcPr>
          <w:p w14:paraId="547CB031" w14:textId="77777777" w:rsidR="007E43FF" w:rsidRDefault="00000000">
            <w:pPr>
              <w:spacing w:after="0" w:line="240" w:lineRule="auto"/>
            </w:pPr>
            <w:r>
              <w:rPr>
                <w:rFonts w:eastAsia="Arial"/>
                <w:sz w:val="14"/>
              </w:rPr>
              <w:t>10</w:t>
            </w:r>
          </w:p>
        </w:tc>
        <w:tc>
          <w:tcPr>
            <w:tcW w:w="2232" w:type="dxa"/>
            <w:shd w:val="clear" w:color="auto" w:fill="E2F0D9"/>
            <w:tcMar>
              <w:top w:w="70" w:type="dxa"/>
              <w:left w:w="70" w:type="dxa"/>
              <w:bottom w:w="70" w:type="dxa"/>
              <w:right w:w="70" w:type="dxa"/>
            </w:tcMar>
            <w:vAlign w:val="center"/>
          </w:tcPr>
          <w:p w14:paraId="4E802A2E" w14:textId="77777777" w:rsidR="007E43FF" w:rsidRDefault="00000000">
            <w:pPr>
              <w:spacing w:after="0" w:line="240" w:lineRule="auto"/>
            </w:pPr>
            <w:r>
              <w:rPr>
                <w:rFonts w:eastAsia="Arial"/>
                <w:sz w:val="14"/>
              </w:rPr>
              <w:t>Experimental parameters</w:t>
            </w:r>
          </w:p>
        </w:tc>
        <w:tc>
          <w:tcPr>
            <w:tcW w:w="4752" w:type="dxa"/>
            <w:shd w:val="clear" w:color="auto" w:fill="E2F0D9"/>
            <w:tcMar>
              <w:top w:w="70" w:type="dxa"/>
              <w:left w:w="70" w:type="dxa"/>
              <w:bottom w:w="70" w:type="dxa"/>
              <w:right w:w="70" w:type="dxa"/>
            </w:tcMar>
            <w:vAlign w:val="center"/>
          </w:tcPr>
          <w:p w14:paraId="25DF1382" w14:textId="77777777" w:rsidR="007E43FF" w:rsidRDefault="00000000">
            <w:pPr>
              <w:spacing w:after="0" w:line="240" w:lineRule="auto"/>
            </w:pPr>
            <w:r>
              <w:rPr>
                <w:rFonts w:eastAsia="Arial"/>
                <w:sz w:val="14"/>
              </w:rPr>
              <w:t>Report the experimental values of R</w:t>
            </w:r>
            <w:r>
              <w:rPr>
                <w:rFonts w:eastAsia="Arial"/>
                <w:sz w:val="14"/>
                <w:vertAlign w:val="subscript"/>
              </w:rPr>
              <w:t>a</w:t>
            </w:r>
            <w:r>
              <w:rPr>
                <w:rFonts w:eastAsia="Arial"/>
                <w:sz w:val="14"/>
              </w:rPr>
              <w:t xml:space="preserve"> and K</w:t>
            </w:r>
            <w:r>
              <w:rPr>
                <w:rFonts w:eastAsia="Arial"/>
                <w:sz w:val="14"/>
                <w:vertAlign w:val="subscript"/>
              </w:rPr>
              <w:t>V</w:t>
            </w:r>
            <w:r>
              <w:rPr>
                <w:rFonts w:eastAsia="Arial"/>
                <w:sz w:val="14"/>
              </w:rPr>
              <w:t>.</w:t>
            </w:r>
          </w:p>
        </w:tc>
        <w:tc>
          <w:tcPr>
            <w:tcW w:w="1224" w:type="dxa"/>
            <w:shd w:val="clear" w:color="auto" w:fill="E2F0D9"/>
            <w:tcMar>
              <w:top w:w="70" w:type="dxa"/>
              <w:left w:w="70" w:type="dxa"/>
              <w:bottom w:w="70" w:type="dxa"/>
              <w:right w:w="70" w:type="dxa"/>
            </w:tcMar>
            <w:vAlign w:val="center"/>
          </w:tcPr>
          <w:p w14:paraId="79FC322C" w14:textId="77777777" w:rsidR="007E43FF" w:rsidRDefault="00000000">
            <w:pPr>
              <w:spacing w:after="0" w:line="240" w:lineRule="auto"/>
            </w:pPr>
            <w:r>
              <w:rPr>
                <w:rFonts w:eastAsia="Arial"/>
                <w:sz w:val="14"/>
              </w:rPr>
              <w:t>4</w:t>
            </w:r>
          </w:p>
        </w:tc>
      </w:tr>
      <w:tr w:rsidR="007E43FF" w14:paraId="5061B5C3" w14:textId="77777777">
        <w:trPr>
          <w:cantSplit/>
          <w:jc w:val="center"/>
        </w:trPr>
        <w:tc>
          <w:tcPr>
            <w:tcW w:w="1296" w:type="dxa"/>
            <w:shd w:val="clear" w:color="auto" w:fill="FFF2CC"/>
            <w:tcMar>
              <w:top w:w="70" w:type="dxa"/>
              <w:left w:w="70" w:type="dxa"/>
              <w:bottom w:w="70" w:type="dxa"/>
              <w:right w:w="70" w:type="dxa"/>
            </w:tcMar>
            <w:vAlign w:val="center"/>
          </w:tcPr>
          <w:p w14:paraId="1E98A9CE" w14:textId="77777777" w:rsidR="007E43FF" w:rsidRDefault="00000000">
            <w:pPr>
              <w:spacing w:after="0" w:line="240" w:lineRule="auto"/>
            </w:pPr>
            <w:r>
              <w:rPr>
                <w:rFonts w:eastAsia="Arial"/>
                <w:b/>
                <w:sz w:val="14"/>
              </w:rPr>
              <w:t>Part III</w:t>
            </w:r>
          </w:p>
        </w:tc>
        <w:tc>
          <w:tcPr>
            <w:tcW w:w="1152" w:type="dxa"/>
            <w:shd w:val="clear" w:color="auto" w:fill="FFF2CC"/>
            <w:tcMar>
              <w:top w:w="70" w:type="dxa"/>
              <w:left w:w="70" w:type="dxa"/>
              <w:bottom w:w="70" w:type="dxa"/>
              <w:right w:w="70" w:type="dxa"/>
            </w:tcMar>
            <w:vAlign w:val="center"/>
          </w:tcPr>
          <w:p w14:paraId="61B714E8" w14:textId="77777777" w:rsidR="007E43FF" w:rsidRDefault="00000000">
            <w:pPr>
              <w:spacing w:after="0" w:line="240" w:lineRule="auto"/>
            </w:pPr>
            <w:r>
              <w:rPr>
                <w:rFonts w:eastAsia="Arial"/>
                <w:sz w:val="14"/>
              </w:rPr>
              <w:t>10</w:t>
            </w:r>
          </w:p>
        </w:tc>
        <w:tc>
          <w:tcPr>
            <w:tcW w:w="2232" w:type="dxa"/>
            <w:shd w:val="clear" w:color="auto" w:fill="FFF2CC"/>
            <w:tcMar>
              <w:top w:w="70" w:type="dxa"/>
              <w:left w:w="70" w:type="dxa"/>
              <w:bottom w:w="70" w:type="dxa"/>
              <w:right w:w="70" w:type="dxa"/>
            </w:tcMar>
            <w:vAlign w:val="center"/>
          </w:tcPr>
          <w:p w14:paraId="47A9F6A7" w14:textId="77777777" w:rsidR="007E43FF" w:rsidRDefault="00000000">
            <w:pPr>
              <w:spacing w:after="0" w:line="240" w:lineRule="auto"/>
            </w:pPr>
            <w:r>
              <w:rPr>
                <w:rFonts w:eastAsia="Arial"/>
                <w:sz w:val="14"/>
              </w:rPr>
              <w:t>Friction measurement</w:t>
            </w:r>
          </w:p>
        </w:tc>
        <w:tc>
          <w:tcPr>
            <w:tcW w:w="4752" w:type="dxa"/>
            <w:shd w:val="clear" w:color="auto" w:fill="FFF2CC"/>
            <w:tcMar>
              <w:top w:w="70" w:type="dxa"/>
              <w:left w:w="70" w:type="dxa"/>
              <w:bottom w:w="70" w:type="dxa"/>
              <w:right w:w="70" w:type="dxa"/>
            </w:tcMar>
            <w:vAlign w:val="center"/>
          </w:tcPr>
          <w:p w14:paraId="5E682D7F" w14:textId="77777777" w:rsidR="007E43FF" w:rsidRDefault="00000000">
            <w:pPr>
              <w:spacing w:after="0" w:line="240" w:lineRule="auto"/>
            </w:pPr>
            <w:r>
              <w:rPr>
                <w:rFonts w:eastAsia="Arial"/>
                <w:sz w:val="14"/>
              </w:rPr>
              <w:t>Explain the procedure, equations, plots, and linear fits used to obtain b and c.</w:t>
            </w:r>
          </w:p>
        </w:tc>
        <w:tc>
          <w:tcPr>
            <w:tcW w:w="1224" w:type="dxa"/>
            <w:shd w:val="clear" w:color="auto" w:fill="FFF2CC"/>
            <w:tcMar>
              <w:top w:w="70" w:type="dxa"/>
              <w:left w:w="70" w:type="dxa"/>
              <w:bottom w:w="70" w:type="dxa"/>
              <w:right w:w="70" w:type="dxa"/>
            </w:tcMar>
            <w:vAlign w:val="center"/>
          </w:tcPr>
          <w:p w14:paraId="5DA65041" w14:textId="77777777" w:rsidR="007E43FF" w:rsidRDefault="00000000">
            <w:pPr>
              <w:spacing w:after="0" w:line="240" w:lineRule="auto"/>
            </w:pPr>
            <w:r>
              <w:rPr>
                <w:rFonts w:eastAsia="Arial"/>
                <w:sz w:val="14"/>
              </w:rPr>
              <w:t>6</w:t>
            </w:r>
          </w:p>
        </w:tc>
      </w:tr>
      <w:tr w:rsidR="007E43FF" w14:paraId="212A0014" w14:textId="77777777">
        <w:trPr>
          <w:cantSplit/>
          <w:jc w:val="center"/>
        </w:trPr>
        <w:tc>
          <w:tcPr>
            <w:tcW w:w="1296" w:type="dxa"/>
            <w:shd w:val="clear" w:color="auto" w:fill="FFF2CC"/>
            <w:tcMar>
              <w:top w:w="70" w:type="dxa"/>
              <w:left w:w="70" w:type="dxa"/>
              <w:bottom w:w="70" w:type="dxa"/>
              <w:right w:w="70" w:type="dxa"/>
            </w:tcMar>
            <w:vAlign w:val="center"/>
          </w:tcPr>
          <w:p w14:paraId="4F86E61C" w14:textId="77777777" w:rsidR="007E43FF" w:rsidRDefault="00000000">
            <w:pPr>
              <w:spacing w:after="0" w:line="240" w:lineRule="auto"/>
            </w:pPr>
            <w:r>
              <w:rPr>
                <w:rFonts w:eastAsia="Arial"/>
                <w:b/>
                <w:sz w:val="14"/>
              </w:rPr>
              <w:t>Part III</w:t>
            </w:r>
          </w:p>
        </w:tc>
        <w:tc>
          <w:tcPr>
            <w:tcW w:w="1152" w:type="dxa"/>
            <w:shd w:val="clear" w:color="auto" w:fill="FFF2CC"/>
            <w:tcMar>
              <w:top w:w="70" w:type="dxa"/>
              <w:left w:w="70" w:type="dxa"/>
              <w:bottom w:w="70" w:type="dxa"/>
              <w:right w:w="70" w:type="dxa"/>
            </w:tcMar>
            <w:vAlign w:val="center"/>
          </w:tcPr>
          <w:p w14:paraId="0536AC13" w14:textId="77777777" w:rsidR="007E43FF" w:rsidRDefault="00000000">
            <w:pPr>
              <w:spacing w:after="0" w:line="240" w:lineRule="auto"/>
            </w:pPr>
            <w:r>
              <w:rPr>
                <w:rFonts w:eastAsia="Arial"/>
                <w:sz w:val="14"/>
              </w:rPr>
              <w:t>10</w:t>
            </w:r>
          </w:p>
        </w:tc>
        <w:tc>
          <w:tcPr>
            <w:tcW w:w="2232" w:type="dxa"/>
            <w:shd w:val="clear" w:color="auto" w:fill="FFF2CC"/>
            <w:tcMar>
              <w:top w:w="70" w:type="dxa"/>
              <w:left w:w="70" w:type="dxa"/>
              <w:bottom w:w="70" w:type="dxa"/>
              <w:right w:w="70" w:type="dxa"/>
            </w:tcMar>
            <w:vAlign w:val="center"/>
          </w:tcPr>
          <w:p w14:paraId="1D73F799" w14:textId="77777777" w:rsidR="007E43FF" w:rsidRDefault="00000000">
            <w:pPr>
              <w:spacing w:after="0" w:line="240" w:lineRule="auto"/>
            </w:pPr>
            <w:r>
              <w:rPr>
                <w:rFonts w:eastAsia="Arial"/>
                <w:sz w:val="14"/>
              </w:rPr>
              <w:t>Experimental values</w:t>
            </w:r>
          </w:p>
        </w:tc>
        <w:tc>
          <w:tcPr>
            <w:tcW w:w="4752" w:type="dxa"/>
            <w:shd w:val="clear" w:color="auto" w:fill="FFF2CC"/>
            <w:tcMar>
              <w:top w:w="70" w:type="dxa"/>
              <w:left w:w="70" w:type="dxa"/>
              <w:bottom w:w="70" w:type="dxa"/>
              <w:right w:w="70" w:type="dxa"/>
            </w:tcMar>
            <w:vAlign w:val="center"/>
          </w:tcPr>
          <w:p w14:paraId="04EE5FE2" w14:textId="77777777" w:rsidR="007E43FF" w:rsidRDefault="00000000">
            <w:pPr>
              <w:spacing w:after="0" w:line="240" w:lineRule="auto"/>
            </w:pPr>
            <w:r>
              <w:rPr>
                <w:rFonts w:eastAsia="Arial"/>
                <w:sz w:val="14"/>
              </w:rPr>
              <w:t>Report positive- and negative-direction viscous and Coulomb friction coefficients.</w:t>
            </w:r>
          </w:p>
        </w:tc>
        <w:tc>
          <w:tcPr>
            <w:tcW w:w="1224" w:type="dxa"/>
            <w:shd w:val="clear" w:color="auto" w:fill="FFF2CC"/>
            <w:tcMar>
              <w:top w:w="70" w:type="dxa"/>
              <w:left w:w="70" w:type="dxa"/>
              <w:bottom w:w="70" w:type="dxa"/>
              <w:right w:w="70" w:type="dxa"/>
            </w:tcMar>
            <w:vAlign w:val="center"/>
          </w:tcPr>
          <w:p w14:paraId="47E11686" w14:textId="77777777" w:rsidR="007E43FF" w:rsidRDefault="00000000">
            <w:pPr>
              <w:spacing w:after="0" w:line="240" w:lineRule="auto"/>
            </w:pPr>
            <w:r>
              <w:rPr>
                <w:rFonts w:eastAsia="Arial"/>
                <w:sz w:val="14"/>
              </w:rPr>
              <w:t>4</w:t>
            </w:r>
          </w:p>
        </w:tc>
      </w:tr>
      <w:tr w:rsidR="007E43FF" w14:paraId="5258198C" w14:textId="77777777">
        <w:trPr>
          <w:cantSplit/>
          <w:jc w:val="center"/>
        </w:trPr>
        <w:tc>
          <w:tcPr>
            <w:tcW w:w="1296" w:type="dxa"/>
            <w:shd w:val="clear" w:color="auto" w:fill="FCE4D6"/>
            <w:tcMar>
              <w:top w:w="70" w:type="dxa"/>
              <w:left w:w="70" w:type="dxa"/>
              <w:bottom w:w="70" w:type="dxa"/>
              <w:right w:w="70" w:type="dxa"/>
            </w:tcMar>
            <w:vAlign w:val="center"/>
          </w:tcPr>
          <w:p w14:paraId="6351BA3B" w14:textId="77777777" w:rsidR="007E43FF" w:rsidRDefault="00000000">
            <w:pPr>
              <w:spacing w:after="0" w:line="240" w:lineRule="auto"/>
            </w:pPr>
            <w:r>
              <w:rPr>
                <w:rFonts w:eastAsia="Arial"/>
                <w:b/>
                <w:sz w:val="14"/>
              </w:rPr>
              <w:t>Part IV</w:t>
            </w:r>
          </w:p>
        </w:tc>
        <w:tc>
          <w:tcPr>
            <w:tcW w:w="1152" w:type="dxa"/>
            <w:shd w:val="clear" w:color="auto" w:fill="FCE4D6"/>
            <w:tcMar>
              <w:top w:w="70" w:type="dxa"/>
              <w:left w:w="70" w:type="dxa"/>
              <w:bottom w:w="70" w:type="dxa"/>
              <w:right w:w="70" w:type="dxa"/>
            </w:tcMar>
            <w:vAlign w:val="center"/>
          </w:tcPr>
          <w:p w14:paraId="516267C3" w14:textId="77777777" w:rsidR="007E43FF" w:rsidRDefault="00000000">
            <w:pPr>
              <w:spacing w:after="0" w:line="240" w:lineRule="auto"/>
            </w:pPr>
            <w:r>
              <w:rPr>
                <w:rFonts w:eastAsia="Arial"/>
                <w:sz w:val="14"/>
              </w:rPr>
              <w:t>20</w:t>
            </w:r>
          </w:p>
        </w:tc>
        <w:tc>
          <w:tcPr>
            <w:tcW w:w="2232" w:type="dxa"/>
            <w:shd w:val="clear" w:color="auto" w:fill="FCE4D6"/>
            <w:tcMar>
              <w:top w:w="70" w:type="dxa"/>
              <w:left w:w="70" w:type="dxa"/>
              <w:bottom w:w="70" w:type="dxa"/>
              <w:right w:w="70" w:type="dxa"/>
            </w:tcMar>
            <w:vAlign w:val="center"/>
          </w:tcPr>
          <w:p w14:paraId="4733871F" w14:textId="77777777" w:rsidR="007E43FF" w:rsidRDefault="00000000">
            <w:pPr>
              <w:spacing w:after="0" w:line="240" w:lineRule="auto"/>
            </w:pPr>
            <w:r>
              <w:rPr>
                <w:rFonts w:eastAsia="Arial"/>
                <w:sz w:val="14"/>
              </w:rPr>
              <w:t>Measurement procedure</w:t>
            </w:r>
          </w:p>
        </w:tc>
        <w:tc>
          <w:tcPr>
            <w:tcW w:w="4752" w:type="dxa"/>
            <w:shd w:val="clear" w:color="auto" w:fill="FCE4D6"/>
            <w:tcMar>
              <w:top w:w="70" w:type="dxa"/>
              <w:left w:w="70" w:type="dxa"/>
              <w:bottom w:w="70" w:type="dxa"/>
              <w:right w:w="70" w:type="dxa"/>
            </w:tcMar>
            <w:vAlign w:val="center"/>
          </w:tcPr>
          <w:p w14:paraId="1ED37D97" w14:textId="77777777" w:rsidR="007E43FF" w:rsidRDefault="00000000">
            <w:pPr>
              <w:spacing w:after="0" w:line="240" w:lineRule="auto"/>
            </w:pPr>
            <w:r>
              <w:rPr>
                <w:rFonts w:eastAsia="Arial"/>
                <w:sz w:val="14"/>
              </w:rPr>
              <w:t>Explain the R</w:t>
            </w:r>
            <w:r>
              <w:rPr>
                <w:rFonts w:eastAsia="Arial"/>
                <w:sz w:val="14"/>
                <w:vertAlign w:val="subscript"/>
              </w:rPr>
              <w:t>s</w:t>
            </w:r>
            <w:r>
              <w:rPr>
                <w:rFonts w:eastAsia="Arial"/>
                <w:sz w:val="14"/>
              </w:rPr>
              <w:t>, tau</w:t>
            </w:r>
            <w:r>
              <w:rPr>
                <w:rFonts w:eastAsia="Arial"/>
                <w:sz w:val="14"/>
                <w:vertAlign w:val="subscript"/>
              </w:rPr>
              <w:t>e</w:t>
            </w:r>
            <w:r>
              <w:rPr>
                <w:rFonts w:eastAsia="Arial"/>
                <w:sz w:val="14"/>
              </w:rPr>
              <w:t>, and L</w:t>
            </w:r>
            <w:r>
              <w:rPr>
                <w:rFonts w:eastAsia="Arial"/>
                <w:sz w:val="14"/>
                <w:vertAlign w:val="subscript"/>
              </w:rPr>
              <w:t>a</w:t>
            </w:r>
            <w:r>
              <w:rPr>
                <w:rFonts w:eastAsia="Arial"/>
                <w:sz w:val="14"/>
              </w:rPr>
              <w:t xml:space="preserve"> procedure, logarithmic fit, rotor lock, and required plots.</w:t>
            </w:r>
          </w:p>
        </w:tc>
        <w:tc>
          <w:tcPr>
            <w:tcW w:w="1224" w:type="dxa"/>
            <w:shd w:val="clear" w:color="auto" w:fill="FCE4D6"/>
            <w:tcMar>
              <w:top w:w="70" w:type="dxa"/>
              <w:left w:w="70" w:type="dxa"/>
              <w:bottom w:w="70" w:type="dxa"/>
              <w:right w:w="70" w:type="dxa"/>
            </w:tcMar>
            <w:vAlign w:val="center"/>
          </w:tcPr>
          <w:p w14:paraId="3285CEB7" w14:textId="77777777" w:rsidR="007E43FF" w:rsidRDefault="00000000">
            <w:pPr>
              <w:spacing w:after="0" w:line="240" w:lineRule="auto"/>
            </w:pPr>
            <w:r>
              <w:rPr>
                <w:rFonts w:eastAsia="Arial"/>
                <w:sz w:val="14"/>
              </w:rPr>
              <w:t>14</w:t>
            </w:r>
          </w:p>
        </w:tc>
      </w:tr>
      <w:tr w:rsidR="007E43FF" w14:paraId="12106648" w14:textId="77777777">
        <w:trPr>
          <w:cantSplit/>
          <w:jc w:val="center"/>
        </w:trPr>
        <w:tc>
          <w:tcPr>
            <w:tcW w:w="1296" w:type="dxa"/>
            <w:shd w:val="clear" w:color="auto" w:fill="FCE4D6"/>
            <w:tcMar>
              <w:top w:w="70" w:type="dxa"/>
              <w:left w:w="70" w:type="dxa"/>
              <w:bottom w:w="70" w:type="dxa"/>
              <w:right w:w="70" w:type="dxa"/>
            </w:tcMar>
            <w:vAlign w:val="center"/>
          </w:tcPr>
          <w:p w14:paraId="18D8EC40" w14:textId="77777777" w:rsidR="007E43FF" w:rsidRDefault="00000000">
            <w:pPr>
              <w:spacing w:after="0" w:line="240" w:lineRule="auto"/>
            </w:pPr>
            <w:r>
              <w:rPr>
                <w:rFonts w:eastAsia="Arial"/>
                <w:b/>
                <w:sz w:val="14"/>
              </w:rPr>
              <w:t>Part IV</w:t>
            </w:r>
          </w:p>
        </w:tc>
        <w:tc>
          <w:tcPr>
            <w:tcW w:w="1152" w:type="dxa"/>
            <w:shd w:val="clear" w:color="auto" w:fill="FCE4D6"/>
            <w:tcMar>
              <w:top w:w="70" w:type="dxa"/>
              <w:left w:w="70" w:type="dxa"/>
              <w:bottom w:w="70" w:type="dxa"/>
              <w:right w:w="70" w:type="dxa"/>
            </w:tcMar>
            <w:vAlign w:val="center"/>
          </w:tcPr>
          <w:p w14:paraId="54EC054D" w14:textId="77777777" w:rsidR="007E43FF" w:rsidRDefault="00000000">
            <w:pPr>
              <w:spacing w:after="0" w:line="240" w:lineRule="auto"/>
            </w:pPr>
            <w:r>
              <w:rPr>
                <w:rFonts w:eastAsia="Arial"/>
                <w:sz w:val="14"/>
              </w:rPr>
              <w:t>20</w:t>
            </w:r>
          </w:p>
        </w:tc>
        <w:tc>
          <w:tcPr>
            <w:tcW w:w="2232" w:type="dxa"/>
            <w:shd w:val="clear" w:color="auto" w:fill="FCE4D6"/>
            <w:tcMar>
              <w:top w:w="70" w:type="dxa"/>
              <w:left w:w="70" w:type="dxa"/>
              <w:bottom w:w="70" w:type="dxa"/>
              <w:right w:w="70" w:type="dxa"/>
            </w:tcMar>
            <w:vAlign w:val="center"/>
          </w:tcPr>
          <w:p w14:paraId="7D9441B2" w14:textId="77777777" w:rsidR="007E43FF" w:rsidRDefault="00000000">
            <w:pPr>
              <w:spacing w:after="0" w:line="240" w:lineRule="auto"/>
            </w:pPr>
            <w:r>
              <w:rPr>
                <w:rFonts w:eastAsia="Arial"/>
                <w:sz w:val="14"/>
              </w:rPr>
              <w:t>Experimental parameters</w:t>
            </w:r>
          </w:p>
        </w:tc>
        <w:tc>
          <w:tcPr>
            <w:tcW w:w="4752" w:type="dxa"/>
            <w:shd w:val="clear" w:color="auto" w:fill="FCE4D6"/>
            <w:tcMar>
              <w:top w:w="70" w:type="dxa"/>
              <w:left w:w="70" w:type="dxa"/>
              <w:bottom w:w="70" w:type="dxa"/>
              <w:right w:w="70" w:type="dxa"/>
            </w:tcMar>
            <w:vAlign w:val="center"/>
          </w:tcPr>
          <w:p w14:paraId="3BA94AFE" w14:textId="77777777" w:rsidR="007E43FF" w:rsidRDefault="00000000">
            <w:pPr>
              <w:spacing w:after="0" w:line="240" w:lineRule="auto"/>
            </w:pPr>
            <w:r>
              <w:rPr>
                <w:rFonts w:eastAsia="Arial"/>
                <w:sz w:val="14"/>
              </w:rPr>
              <w:t>Report six trials and averages for R</w:t>
            </w:r>
            <w:r>
              <w:rPr>
                <w:rFonts w:eastAsia="Arial"/>
                <w:sz w:val="14"/>
                <w:vertAlign w:val="subscript"/>
              </w:rPr>
              <w:t>s</w:t>
            </w:r>
            <w:r>
              <w:rPr>
                <w:rFonts w:eastAsia="Arial"/>
                <w:sz w:val="14"/>
              </w:rPr>
              <w:t>, tau</w:t>
            </w:r>
            <w:r>
              <w:rPr>
                <w:rFonts w:eastAsia="Arial"/>
                <w:sz w:val="14"/>
                <w:vertAlign w:val="subscript"/>
              </w:rPr>
              <w:t>e</w:t>
            </w:r>
            <w:r>
              <w:rPr>
                <w:rFonts w:eastAsia="Arial"/>
                <w:sz w:val="14"/>
              </w:rPr>
              <w:t>, and L</w:t>
            </w:r>
            <w:r>
              <w:rPr>
                <w:rFonts w:eastAsia="Arial"/>
                <w:sz w:val="14"/>
                <w:vertAlign w:val="subscript"/>
              </w:rPr>
              <w:t>a</w:t>
            </w:r>
            <w:r>
              <w:rPr>
                <w:rFonts w:eastAsia="Arial"/>
                <w:sz w:val="14"/>
              </w:rPr>
              <w:t>.</w:t>
            </w:r>
          </w:p>
        </w:tc>
        <w:tc>
          <w:tcPr>
            <w:tcW w:w="1224" w:type="dxa"/>
            <w:shd w:val="clear" w:color="auto" w:fill="FCE4D6"/>
            <w:tcMar>
              <w:top w:w="70" w:type="dxa"/>
              <w:left w:w="70" w:type="dxa"/>
              <w:bottom w:w="70" w:type="dxa"/>
              <w:right w:w="70" w:type="dxa"/>
            </w:tcMar>
            <w:vAlign w:val="center"/>
          </w:tcPr>
          <w:p w14:paraId="68AEB987" w14:textId="77777777" w:rsidR="007E43FF" w:rsidRDefault="00000000">
            <w:pPr>
              <w:spacing w:after="0" w:line="240" w:lineRule="auto"/>
            </w:pPr>
            <w:r>
              <w:rPr>
                <w:rFonts w:eastAsia="Arial"/>
                <w:sz w:val="14"/>
              </w:rPr>
              <w:t>6</w:t>
            </w:r>
          </w:p>
        </w:tc>
      </w:tr>
      <w:tr w:rsidR="007E43FF" w14:paraId="5D9459DB" w14:textId="77777777">
        <w:trPr>
          <w:cantSplit/>
          <w:jc w:val="center"/>
        </w:trPr>
        <w:tc>
          <w:tcPr>
            <w:tcW w:w="1296" w:type="dxa"/>
            <w:shd w:val="clear" w:color="auto" w:fill="E4DFEC"/>
            <w:tcMar>
              <w:top w:w="70" w:type="dxa"/>
              <w:left w:w="70" w:type="dxa"/>
              <w:bottom w:w="70" w:type="dxa"/>
              <w:right w:w="70" w:type="dxa"/>
            </w:tcMar>
            <w:vAlign w:val="center"/>
          </w:tcPr>
          <w:p w14:paraId="1A30A3C3" w14:textId="77777777" w:rsidR="007E43FF" w:rsidRDefault="00000000">
            <w:pPr>
              <w:spacing w:after="0" w:line="240" w:lineRule="auto"/>
            </w:pPr>
            <w:r>
              <w:rPr>
                <w:rFonts w:eastAsia="Arial"/>
                <w:b/>
                <w:sz w:val="14"/>
              </w:rPr>
              <w:t>Part V</w:t>
            </w:r>
          </w:p>
        </w:tc>
        <w:tc>
          <w:tcPr>
            <w:tcW w:w="1152" w:type="dxa"/>
            <w:shd w:val="clear" w:color="auto" w:fill="E4DFEC"/>
            <w:tcMar>
              <w:top w:w="70" w:type="dxa"/>
              <w:left w:w="70" w:type="dxa"/>
              <w:bottom w:w="70" w:type="dxa"/>
              <w:right w:w="70" w:type="dxa"/>
            </w:tcMar>
            <w:vAlign w:val="center"/>
          </w:tcPr>
          <w:p w14:paraId="57072DE1" w14:textId="77777777" w:rsidR="007E43FF" w:rsidRDefault="00000000">
            <w:pPr>
              <w:spacing w:after="0" w:line="240" w:lineRule="auto"/>
            </w:pPr>
            <w:r>
              <w:rPr>
                <w:rFonts w:eastAsia="Arial"/>
                <w:sz w:val="14"/>
              </w:rPr>
              <w:t>18</w:t>
            </w:r>
          </w:p>
        </w:tc>
        <w:tc>
          <w:tcPr>
            <w:tcW w:w="2232" w:type="dxa"/>
            <w:shd w:val="clear" w:color="auto" w:fill="E4DFEC"/>
            <w:tcMar>
              <w:top w:w="70" w:type="dxa"/>
              <w:left w:w="70" w:type="dxa"/>
              <w:bottom w:w="70" w:type="dxa"/>
              <w:right w:w="70" w:type="dxa"/>
            </w:tcMar>
            <w:vAlign w:val="center"/>
          </w:tcPr>
          <w:p w14:paraId="4977F9DD" w14:textId="77777777" w:rsidR="007E43FF" w:rsidRDefault="00000000">
            <w:pPr>
              <w:spacing w:after="0" w:line="240" w:lineRule="auto"/>
            </w:pPr>
            <w:r>
              <w:rPr>
                <w:rFonts w:eastAsia="Arial"/>
                <w:sz w:val="14"/>
              </w:rPr>
              <w:t>Moment-of-inertia procedure</w:t>
            </w:r>
          </w:p>
        </w:tc>
        <w:tc>
          <w:tcPr>
            <w:tcW w:w="4752" w:type="dxa"/>
            <w:shd w:val="clear" w:color="auto" w:fill="E4DFEC"/>
            <w:tcMar>
              <w:top w:w="70" w:type="dxa"/>
              <w:left w:w="70" w:type="dxa"/>
              <w:bottom w:w="70" w:type="dxa"/>
              <w:right w:w="70" w:type="dxa"/>
            </w:tcMar>
            <w:vAlign w:val="center"/>
          </w:tcPr>
          <w:p w14:paraId="1AB9670F" w14:textId="77777777" w:rsidR="007E43FF" w:rsidRDefault="00000000">
            <w:pPr>
              <w:spacing w:after="0" w:line="240" w:lineRule="auto"/>
            </w:pPr>
            <w:r>
              <w:rPr>
                <w:rFonts w:eastAsia="Arial"/>
                <w:sz w:val="14"/>
              </w:rPr>
              <w:t>Explain the transient method, equations, logarithmic fit, and required plots used to obtain J.</w:t>
            </w:r>
          </w:p>
        </w:tc>
        <w:tc>
          <w:tcPr>
            <w:tcW w:w="1224" w:type="dxa"/>
            <w:shd w:val="clear" w:color="auto" w:fill="E4DFEC"/>
            <w:tcMar>
              <w:top w:w="70" w:type="dxa"/>
              <w:left w:w="70" w:type="dxa"/>
              <w:bottom w:w="70" w:type="dxa"/>
              <w:right w:w="70" w:type="dxa"/>
            </w:tcMar>
            <w:vAlign w:val="center"/>
          </w:tcPr>
          <w:p w14:paraId="55B360C5" w14:textId="77777777" w:rsidR="007E43FF" w:rsidRDefault="00000000">
            <w:pPr>
              <w:spacing w:after="0" w:line="240" w:lineRule="auto"/>
            </w:pPr>
            <w:r>
              <w:rPr>
                <w:rFonts w:eastAsia="Arial"/>
                <w:sz w:val="14"/>
              </w:rPr>
              <w:t>14</w:t>
            </w:r>
          </w:p>
        </w:tc>
      </w:tr>
      <w:tr w:rsidR="007E43FF" w14:paraId="4B76AFED" w14:textId="77777777">
        <w:trPr>
          <w:cantSplit/>
          <w:jc w:val="center"/>
        </w:trPr>
        <w:tc>
          <w:tcPr>
            <w:tcW w:w="1296" w:type="dxa"/>
            <w:shd w:val="clear" w:color="auto" w:fill="E4DFEC"/>
            <w:tcMar>
              <w:top w:w="70" w:type="dxa"/>
              <w:left w:w="70" w:type="dxa"/>
              <w:bottom w:w="70" w:type="dxa"/>
              <w:right w:w="70" w:type="dxa"/>
            </w:tcMar>
            <w:vAlign w:val="center"/>
          </w:tcPr>
          <w:p w14:paraId="1F47FCCE" w14:textId="77777777" w:rsidR="007E43FF" w:rsidRDefault="00000000">
            <w:pPr>
              <w:spacing w:after="0" w:line="240" w:lineRule="auto"/>
            </w:pPr>
            <w:r>
              <w:rPr>
                <w:rFonts w:eastAsia="Arial"/>
                <w:b/>
                <w:sz w:val="14"/>
              </w:rPr>
              <w:t>Part V</w:t>
            </w:r>
          </w:p>
        </w:tc>
        <w:tc>
          <w:tcPr>
            <w:tcW w:w="1152" w:type="dxa"/>
            <w:shd w:val="clear" w:color="auto" w:fill="E4DFEC"/>
            <w:tcMar>
              <w:top w:w="70" w:type="dxa"/>
              <w:left w:w="70" w:type="dxa"/>
              <w:bottom w:w="70" w:type="dxa"/>
              <w:right w:w="70" w:type="dxa"/>
            </w:tcMar>
            <w:vAlign w:val="center"/>
          </w:tcPr>
          <w:p w14:paraId="27BA20F0" w14:textId="77777777" w:rsidR="007E43FF" w:rsidRDefault="00000000">
            <w:pPr>
              <w:spacing w:after="0" w:line="240" w:lineRule="auto"/>
            </w:pPr>
            <w:r>
              <w:rPr>
                <w:rFonts w:eastAsia="Arial"/>
                <w:sz w:val="14"/>
              </w:rPr>
              <w:t>18</w:t>
            </w:r>
          </w:p>
        </w:tc>
        <w:tc>
          <w:tcPr>
            <w:tcW w:w="2232" w:type="dxa"/>
            <w:shd w:val="clear" w:color="auto" w:fill="E4DFEC"/>
            <w:tcMar>
              <w:top w:w="70" w:type="dxa"/>
              <w:left w:w="70" w:type="dxa"/>
              <w:bottom w:w="70" w:type="dxa"/>
              <w:right w:w="70" w:type="dxa"/>
            </w:tcMar>
            <w:vAlign w:val="center"/>
          </w:tcPr>
          <w:p w14:paraId="2A8E5036" w14:textId="77777777" w:rsidR="007E43FF" w:rsidRDefault="00000000">
            <w:pPr>
              <w:spacing w:after="0" w:line="240" w:lineRule="auto"/>
            </w:pPr>
            <w:r>
              <w:rPr>
                <w:rFonts w:eastAsia="Arial"/>
                <w:sz w:val="14"/>
              </w:rPr>
              <w:t>Experimental values</w:t>
            </w:r>
          </w:p>
        </w:tc>
        <w:tc>
          <w:tcPr>
            <w:tcW w:w="4752" w:type="dxa"/>
            <w:shd w:val="clear" w:color="auto" w:fill="E4DFEC"/>
            <w:tcMar>
              <w:top w:w="70" w:type="dxa"/>
              <w:left w:w="70" w:type="dxa"/>
              <w:bottom w:w="70" w:type="dxa"/>
              <w:right w:w="70" w:type="dxa"/>
            </w:tcMar>
            <w:vAlign w:val="center"/>
          </w:tcPr>
          <w:p w14:paraId="30A7E3DC" w14:textId="77777777" w:rsidR="007E43FF" w:rsidRDefault="00000000">
            <w:pPr>
              <w:spacing w:after="0" w:line="240" w:lineRule="auto"/>
            </w:pPr>
            <w:r>
              <w:rPr>
                <w:rFonts w:eastAsia="Arial"/>
                <w:sz w:val="14"/>
              </w:rPr>
              <w:t>Report six estimates and the average value of J.</w:t>
            </w:r>
          </w:p>
        </w:tc>
        <w:tc>
          <w:tcPr>
            <w:tcW w:w="1224" w:type="dxa"/>
            <w:shd w:val="clear" w:color="auto" w:fill="E4DFEC"/>
            <w:tcMar>
              <w:top w:w="70" w:type="dxa"/>
              <w:left w:w="70" w:type="dxa"/>
              <w:bottom w:w="70" w:type="dxa"/>
              <w:right w:w="70" w:type="dxa"/>
            </w:tcMar>
            <w:vAlign w:val="center"/>
          </w:tcPr>
          <w:p w14:paraId="33DD4A43" w14:textId="77777777" w:rsidR="007E43FF" w:rsidRDefault="00000000">
            <w:pPr>
              <w:spacing w:after="0" w:line="240" w:lineRule="auto"/>
            </w:pPr>
            <w:r>
              <w:rPr>
                <w:rFonts w:eastAsia="Arial"/>
                <w:sz w:val="14"/>
              </w:rPr>
              <w:t>4</w:t>
            </w:r>
          </w:p>
        </w:tc>
      </w:tr>
      <w:tr w:rsidR="007E43FF" w14:paraId="5E44D4DD" w14:textId="77777777">
        <w:trPr>
          <w:cantSplit/>
          <w:jc w:val="center"/>
        </w:trPr>
        <w:tc>
          <w:tcPr>
            <w:tcW w:w="1296" w:type="dxa"/>
            <w:shd w:val="clear" w:color="auto" w:fill="D9EAF7"/>
            <w:tcMar>
              <w:top w:w="70" w:type="dxa"/>
              <w:left w:w="70" w:type="dxa"/>
              <w:bottom w:w="70" w:type="dxa"/>
              <w:right w:w="70" w:type="dxa"/>
            </w:tcMar>
            <w:vAlign w:val="center"/>
          </w:tcPr>
          <w:p w14:paraId="2347EACB" w14:textId="77777777" w:rsidR="007E43FF" w:rsidRDefault="00000000">
            <w:pPr>
              <w:spacing w:after="0" w:line="240" w:lineRule="auto"/>
            </w:pPr>
            <w:r>
              <w:rPr>
                <w:rFonts w:eastAsia="Arial"/>
                <w:b/>
                <w:sz w:val="14"/>
              </w:rPr>
              <w:t>Part VI</w:t>
            </w:r>
          </w:p>
        </w:tc>
        <w:tc>
          <w:tcPr>
            <w:tcW w:w="1152" w:type="dxa"/>
            <w:shd w:val="clear" w:color="auto" w:fill="D9EAF7"/>
            <w:tcMar>
              <w:top w:w="70" w:type="dxa"/>
              <w:left w:w="70" w:type="dxa"/>
              <w:bottom w:w="70" w:type="dxa"/>
              <w:right w:w="70" w:type="dxa"/>
            </w:tcMar>
            <w:vAlign w:val="center"/>
          </w:tcPr>
          <w:p w14:paraId="19074377" w14:textId="77777777" w:rsidR="007E43FF" w:rsidRDefault="00000000">
            <w:pPr>
              <w:spacing w:after="0" w:line="240" w:lineRule="auto"/>
            </w:pPr>
            <w:r>
              <w:rPr>
                <w:rFonts w:eastAsia="Arial"/>
                <w:sz w:val="14"/>
              </w:rPr>
              <w:t>12</w:t>
            </w:r>
          </w:p>
        </w:tc>
        <w:tc>
          <w:tcPr>
            <w:tcW w:w="2232" w:type="dxa"/>
            <w:shd w:val="clear" w:color="auto" w:fill="D9EAF7"/>
            <w:tcMar>
              <w:top w:w="70" w:type="dxa"/>
              <w:left w:w="70" w:type="dxa"/>
              <w:bottom w:w="70" w:type="dxa"/>
              <w:right w:w="70" w:type="dxa"/>
            </w:tcMar>
            <w:vAlign w:val="center"/>
          </w:tcPr>
          <w:p w14:paraId="46B3FE47" w14:textId="77777777" w:rsidR="007E43FF" w:rsidRDefault="00000000">
            <w:pPr>
              <w:spacing w:after="0" w:line="240" w:lineRule="auto"/>
            </w:pPr>
            <w:r>
              <w:rPr>
                <w:rFonts w:eastAsia="Arial"/>
                <w:sz w:val="14"/>
              </w:rPr>
              <w:t>Equality of motor constants</w:t>
            </w:r>
          </w:p>
        </w:tc>
        <w:tc>
          <w:tcPr>
            <w:tcW w:w="4752" w:type="dxa"/>
            <w:shd w:val="clear" w:color="auto" w:fill="D9EAF7"/>
            <w:tcMar>
              <w:top w:w="70" w:type="dxa"/>
              <w:left w:w="70" w:type="dxa"/>
              <w:bottom w:w="70" w:type="dxa"/>
              <w:right w:w="70" w:type="dxa"/>
            </w:tcMar>
            <w:vAlign w:val="center"/>
          </w:tcPr>
          <w:p w14:paraId="022EBFAA" w14:textId="77777777" w:rsidR="007E43FF" w:rsidRDefault="00000000">
            <w:pPr>
              <w:spacing w:after="0" w:line="240" w:lineRule="auto"/>
            </w:pPr>
            <w:r>
              <w:rPr>
                <w:rFonts w:eastAsia="Arial"/>
                <w:sz w:val="14"/>
              </w:rPr>
              <w:t>Use conservation of energy to show that K</w:t>
            </w:r>
            <w:r>
              <w:rPr>
                <w:rFonts w:eastAsia="Arial"/>
                <w:sz w:val="14"/>
                <w:vertAlign w:val="subscript"/>
              </w:rPr>
              <w:t>V</w:t>
            </w:r>
            <w:r>
              <w:rPr>
                <w:rFonts w:eastAsia="Arial"/>
                <w:sz w:val="14"/>
              </w:rPr>
              <w:t xml:space="preserve"> = K</w:t>
            </w:r>
            <w:r>
              <w:rPr>
                <w:rFonts w:eastAsia="Arial"/>
                <w:sz w:val="14"/>
                <w:vertAlign w:val="subscript"/>
              </w:rPr>
              <w:t>tau</w:t>
            </w:r>
            <w:r>
              <w:rPr>
                <w:rFonts w:eastAsia="Arial"/>
                <w:sz w:val="14"/>
              </w:rPr>
              <w:t>.</w:t>
            </w:r>
          </w:p>
        </w:tc>
        <w:tc>
          <w:tcPr>
            <w:tcW w:w="1224" w:type="dxa"/>
            <w:shd w:val="clear" w:color="auto" w:fill="D9EAF7"/>
            <w:tcMar>
              <w:top w:w="70" w:type="dxa"/>
              <w:left w:w="70" w:type="dxa"/>
              <w:bottom w:w="70" w:type="dxa"/>
              <w:right w:w="70" w:type="dxa"/>
            </w:tcMar>
            <w:vAlign w:val="center"/>
          </w:tcPr>
          <w:p w14:paraId="567B9660" w14:textId="77777777" w:rsidR="007E43FF" w:rsidRDefault="00000000">
            <w:pPr>
              <w:spacing w:after="0" w:line="240" w:lineRule="auto"/>
            </w:pPr>
            <w:r>
              <w:rPr>
                <w:rFonts w:eastAsia="Arial"/>
                <w:sz w:val="14"/>
              </w:rPr>
              <w:t>6</w:t>
            </w:r>
          </w:p>
        </w:tc>
      </w:tr>
      <w:tr w:rsidR="007E43FF" w14:paraId="2B3D264D" w14:textId="77777777">
        <w:trPr>
          <w:cantSplit/>
          <w:jc w:val="center"/>
        </w:trPr>
        <w:tc>
          <w:tcPr>
            <w:tcW w:w="1296" w:type="dxa"/>
            <w:shd w:val="clear" w:color="auto" w:fill="D9EAF7"/>
            <w:tcMar>
              <w:top w:w="70" w:type="dxa"/>
              <w:left w:w="70" w:type="dxa"/>
              <w:bottom w:w="70" w:type="dxa"/>
              <w:right w:w="70" w:type="dxa"/>
            </w:tcMar>
            <w:vAlign w:val="center"/>
          </w:tcPr>
          <w:p w14:paraId="11A71A06" w14:textId="77777777" w:rsidR="007E43FF" w:rsidRDefault="00000000">
            <w:pPr>
              <w:spacing w:after="0" w:line="240" w:lineRule="auto"/>
            </w:pPr>
            <w:r>
              <w:rPr>
                <w:rFonts w:eastAsia="Arial"/>
                <w:b/>
                <w:sz w:val="14"/>
              </w:rPr>
              <w:t>Part VI</w:t>
            </w:r>
          </w:p>
        </w:tc>
        <w:tc>
          <w:tcPr>
            <w:tcW w:w="1152" w:type="dxa"/>
            <w:shd w:val="clear" w:color="auto" w:fill="D9EAF7"/>
            <w:tcMar>
              <w:top w:w="70" w:type="dxa"/>
              <w:left w:w="70" w:type="dxa"/>
              <w:bottom w:w="70" w:type="dxa"/>
              <w:right w:w="70" w:type="dxa"/>
            </w:tcMar>
            <w:vAlign w:val="center"/>
          </w:tcPr>
          <w:p w14:paraId="529E15B2" w14:textId="77777777" w:rsidR="007E43FF" w:rsidRDefault="00000000">
            <w:pPr>
              <w:spacing w:after="0" w:line="240" w:lineRule="auto"/>
            </w:pPr>
            <w:r>
              <w:rPr>
                <w:rFonts w:eastAsia="Arial"/>
                <w:sz w:val="14"/>
              </w:rPr>
              <w:t>12</w:t>
            </w:r>
          </w:p>
        </w:tc>
        <w:tc>
          <w:tcPr>
            <w:tcW w:w="2232" w:type="dxa"/>
            <w:shd w:val="clear" w:color="auto" w:fill="D9EAF7"/>
            <w:tcMar>
              <w:top w:w="70" w:type="dxa"/>
              <w:left w:w="70" w:type="dxa"/>
              <w:bottom w:w="70" w:type="dxa"/>
              <w:right w:w="70" w:type="dxa"/>
            </w:tcMar>
            <w:vAlign w:val="center"/>
          </w:tcPr>
          <w:p w14:paraId="15B32C60" w14:textId="77777777" w:rsidR="007E43FF" w:rsidRDefault="00000000">
            <w:pPr>
              <w:spacing w:after="0" w:line="240" w:lineRule="auto"/>
            </w:pPr>
            <w:r>
              <w:rPr>
                <w:rFonts w:eastAsia="Arial"/>
                <w:sz w:val="14"/>
              </w:rPr>
              <w:t>Equivalent SI units</w:t>
            </w:r>
          </w:p>
        </w:tc>
        <w:tc>
          <w:tcPr>
            <w:tcW w:w="4752" w:type="dxa"/>
            <w:shd w:val="clear" w:color="auto" w:fill="D9EAF7"/>
            <w:tcMar>
              <w:top w:w="70" w:type="dxa"/>
              <w:left w:w="70" w:type="dxa"/>
              <w:bottom w:w="70" w:type="dxa"/>
              <w:right w:w="70" w:type="dxa"/>
            </w:tcMar>
            <w:vAlign w:val="center"/>
          </w:tcPr>
          <w:p w14:paraId="15BA2922" w14:textId="77777777" w:rsidR="007E43FF" w:rsidRDefault="00000000">
            <w:pPr>
              <w:spacing w:after="0" w:line="240" w:lineRule="auto"/>
            </w:pPr>
            <w:r>
              <w:rPr>
                <w:rFonts w:eastAsia="Arial"/>
                <w:sz w:val="14"/>
              </w:rPr>
              <w:t>Show that the SI units of K</w:t>
            </w:r>
            <w:r>
              <w:rPr>
                <w:rFonts w:eastAsia="Arial"/>
                <w:sz w:val="14"/>
                <w:vertAlign w:val="subscript"/>
              </w:rPr>
              <w:t>V</w:t>
            </w:r>
            <w:r>
              <w:rPr>
                <w:rFonts w:eastAsia="Arial"/>
                <w:sz w:val="14"/>
              </w:rPr>
              <w:t xml:space="preserve"> and K</w:t>
            </w:r>
            <w:r>
              <w:rPr>
                <w:rFonts w:eastAsia="Arial"/>
                <w:sz w:val="14"/>
                <w:vertAlign w:val="subscript"/>
              </w:rPr>
              <w:t>tau</w:t>
            </w:r>
            <w:r>
              <w:rPr>
                <w:rFonts w:eastAsia="Arial"/>
                <w:sz w:val="14"/>
              </w:rPr>
              <w:t xml:space="preserve"> are equivalent.</w:t>
            </w:r>
          </w:p>
        </w:tc>
        <w:tc>
          <w:tcPr>
            <w:tcW w:w="1224" w:type="dxa"/>
            <w:shd w:val="clear" w:color="auto" w:fill="D9EAF7"/>
            <w:tcMar>
              <w:top w:w="70" w:type="dxa"/>
              <w:left w:w="70" w:type="dxa"/>
              <w:bottom w:w="70" w:type="dxa"/>
              <w:right w:w="70" w:type="dxa"/>
            </w:tcMar>
            <w:vAlign w:val="center"/>
          </w:tcPr>
          <w:p w14:paraId="21C8B10E" w14:textId="77777777" w:rsidR="007E43FF" w:rsidRDefault="00000000">
            <w:pPr>
              <w:spacing w:after="0" w:line="240" w:lineRule="auto"/>
            </w:pPr>
            <w:r>
              <w:rPr>
                <w:rFonts w:eastAsia="Arial"/>
                <w:sz w:val="14"/>
              </w:rPr>
              <w:t>6</w:t>
            </w:r>
          </w:p>
        </w:tc>
      </w:tr>
      <w:tr w:rsidR="007E43FF" w14:paraId="509999DD" w14:textId="77777777">
        <w:trPr>
          <w:cantSplit/>
          <w:jc w:val="center"/>
        </w:trPr>
        <w:tc>
          <w:tcPr>
            <w:tcW w:w="1296" w:type="dxa"/>
            <w:shd w:val="clear" w:color="auto" w:fill="E2F0D9"/>
            <w:tcMar>
              <w:top w:w="70" w:type="dxa"/>
              <w:left w:w="70" w:type="dxa"/>
              <w:bottom w:w="70" w:type="dxa"/>
              <w:right w:w="70" w:type="dxa"/>
            </w:tcMar>
            <w:vAlign w:val="center"/>
          </w:tcPr>
          <w:p w14:paraId="63F324FF" w14:textId="77777777" w:rsidR="007E43FF" w:rsidRDefault="00000000">
            <w:pPr>
              <w:spacing w:after="0" w:line="240" w:lineRule="auto"/>
            </w:pPr>
            <w:r>
              <w:rPr>
                <w:rFonts w:eastAsia="Arial"/>
                <w:b/>
                <w:sz w:val="14"/>
              </w:rPr>
              <w:t>Part VII</w:t>
            </w:r>
          </w:p>
        </w:tc>
        <w:tc>
          <w:tcPr>
            <w:tcW w:w="1152" w:type="dxa"/>
            <w:shd w:val="clear" w:color="auto" w:fill="E2F0D9"/>
            <w:tcMar>
              <w:top w:w="70" w:type="dxa"/>
              <w:left w:w="70" w:type="dxa"/>
              <w:bottom w:w="70" w:type="dxa"/>
              <w:right w:w="70" w:type="dxa"/>
            </w:tcMar>
            <w:vAlign w:val="center"/>
          </w:tcPr>
          <w:p w14:paraId="01DF405A" w14:textId="77777777" w:rsidR="007E43FF" w:rsidRDefault="00000000">
            <w:pPr>
              <w:spacing w:after="0" w:line="240" w:lineRule="auto"/>
            </w:pPr>
            <w:r>
              <w:rPr>
                <w:rFonts w:eastAsia="Arial"/>
                <w:sz w:val="14"/>
              </w:rPr>
              <w:t>10</w:t>
            </w:r>
          </w:p>
        </w:tc>
        <w:tc>
          <w:tcPr>
            <w:tcW w:w="2232" w:type="dxa"/>
            <w:shd w:val="clear" w:color="auto" w:fill="E2F0D9"/>
            <w:tcMar>
              <w:top w:w="70" w:type="dxa"/>
              <w:left w:w="70" w:type="dxa"/>
              <w:bottom w:w="70" w:type="dxa"/>
              <w:right w:w="70" w:type="dxa"/>
            </w:tcMar>
            <w:vAlign w:val="center"/>
          </w:tcPr>
          <w:p w14:paraId="6CB47DE1" w14:textId="77777777" w:rsidR="007E43FF" w:rsidRDefault="00000000">
            <w:pPr>
              <w:spacing w:after="0" w:line="240" w:lineRule="auto"/>
            </w:pPr>
            <w:r>
              <w:rPr>
                <w:rFonts w:eastAsia="Arial"/>
                <w:sz w:val="14"/>
              </w:rPr>
              <w:t>Second-order model</w:t>
            </w:r>
          </w:p>
        </w:tc>
        <w:tc>
          <w:tcPr>
            <w:tcW w:w="4752" w:type="dxa"/>
            <w:shd w:val="clear" w:color="auto" w:fill="E2F0D9"/>
            <w:tcMar>
              <w:top w:w="70" w:type="dxa"/>
              <w:left w:w="70" w:type="dxa"/>
              <w:bottom w:w="70" w:type="dxa"/>
              <w:right w:w="70" w:type="dxa"/>
            </w:tcMar>
            <w:vAlign w:val="center"/>
          </w:tcPr>
          <w:p w14:paraId="634E21FD" w14:textId="77777777" w:rsidR="007E43FF" w:rsidRDefault="00000000">
            <w:pPr>
              <w:spacing w:after="0" w:line="240" w:lineRule="auto"/>
            </w:pPr>
            <w:r>
              <w:rPr>
                <w:rFonts w:eastAsia="Arial"/>
                <w:sz w:val="14"/>
              </w:rPr>
              <w:t>Report Ω(s)/V</w:t>
            </w:r>
            <w:r>
              <w:rPr>
                <w:rFonts w:eastAsia="Arial"/>
                <w:sz w:val="14"/>
                <w:vertAlign w:val="subscript"/>
              </w:rPr>
              <w:t>i</w:t>
            </w:r>
            <w:r>
              <w:rPr>
                <w:rFonts w:eastAsia="Arial"/>
                <w:sz w:val="14"/>
              </w:rPr>
              <w:t>(s) using measured parameters and compute poles and zeros.</w:t>
            </w:r>
          </w:p>
        </w:tc>
        <w:tc>
          <w:tcPr>
            <w:tcW w:w="1224" w:type="dxa"/>
            <w:shd w:val="clear" w:color="auto" w:fill="E2F0D9"/>
            <w:tcMar>
              <w:top w:w="70" w:type="dxa"/>
              <w:left w:w="70" w:type="dxa"/>
              <w:bottom w:w="70" w:type="dxa"/>
              <w:right w:w="70" w:type="dxa"/>
            </w:tcMar>
            <w:vAlign w:val="center"/>
          </w:tcPr>
          <w:p w14:paraId="477AE46A" w14:textId="77777777" w:rsidR="007E43FF" w:rsidRDefault="00000000">
            <w:pPr>
              <w:spacing w:after="0" w:line="240" w:lineRule="auto"/>
            </w:pPr>
            <w:r>
              <w:rPr>
                <w:rFonts w:eastAsia="Arial"/>
                <w:sz w:val="14"/>
              </w:rPr>
              <w:t>5</w:t>
            </w:r>
          </w:p>
        </w:tc>
      </w:tr>
      <w:tr w:rsidR="007E43FF" w14:paraId="49A2C48E" w14:textId="77777777">
        <w:trPr>
          <w:cantSplit/>
          <w:jc w:val="center"/>
        </w:trPr>
        <w:tc>
          <w:tcPr>
            <w:tcW w:w="1296" w:type="dxa"/>
            <w:shd w:val="clear" w:color="auto" w:fill="E2F0D9"/>
            <w:tcMar>
              <w:top w:w="70" w:type="dxa"/>
              <w:left w:w="70" w:type="dxa"/>
              <w:bottom w:w="70" w:type="dxa"/>
              <w:right w:w="70" w:type="dxa"/>
            </w:tcMar>
            <w:vAlign w:val="center"/>
          </w:tcPr>
          <w:p w14:paraId="2FB08795" w14:textId="77777777" w:rsidR="007E43FF" w:rsidRDefault="00000000">
            <w:pPr>
              <w:spacing w:after="0" w:line="240" w:lineRule="auto"/>
            </w:pPr>
            <w:r>
              <w:rPr>
                <w:rFonts w:eastAsia="Arial"/>
                <w:b/>
                <w:sz w:val="14"/>
              </w:rPr>
              <w:t>Part VII</w:t>
            </w:r>
          </w:p>
        </w:tc>
        <w:tc>
          <w:tcPr>
            <w:tcW w:w="1152" w:type="dxa"/>
            <w:shd w:val="clear" w:color="auto" w:fill="E2F0D9"/>
            <w:tcMar>
              <w:top w:w="70" w:type="dxa"/>
              <w:left w:w="70" w:type="dxa"/>
              <w:bottom w:w="70" w:type="dxa"/>
              <w:right w:w="70" w:type="dxa"/>
            </w:tcMar>
            <w:vAlign w:val="center"/>
          </w:tcPr>
          <w:p w14:paraId="224E1FDE" w14:textId="77777777" w:rsidR="007E43FF" w:rsidRDefault="00000000">
            <w:pPr>
              <w:spacing w:after="0" w:line="240" w:lineRule="auto"/>
            </w:pPr>
            <w:r>
              <w:rPr>
                <w:rFonts w:eastAsia="Arial"/>
                <w:sz w:val="14"/>
              </w:rPr>
              <w:t>10</w:t>
            </w:r>
          </w:p>
        </w:tc>
        <w:tc>
          <w:tcPr>
            <w:tcW w:w="2232" w:type="dxa"/>
            <w:shd w:val="clear" w:color="auto" w:fill="E2F0D9"/>
            <w:tcMar>
              <w:top w:w="70" w:type="dxa"/>
              <w:left w:w="70" w:type="dxa"/>
              <w:bottom w:w="70" w:type="dxa"/>
              <w:right w:w="70" w:type="dxa"/>
            </w:tcMar>
            <w:vAlign w:val="center"/>
          </w:tcPr>
          <w:p w14:paraId="2A295F17" w14:textId="77777777" w:rsidR="007E43FF" w:rsidRDefault="00000000">
            <w:pPr>
              <w:spacing w:after="0" w:line="240" w:lineRule="auto"/>
            </w:pPr>
            <w:r>
              <w:rPr>
                <w:rFonts w:eastAsia="Arial"/>
                <w:sz w:val="14"/>
              </w:rPr>
              <w:t>First-order approximation</w:t>
            </w:r>
          </w:p>
        </w:tc>
        <w:tc>
          <w:tcPr>
            <w:tcW w:w="4752" w:type="dxa"/>
            <w:shd w:val="clear" w:color="auto" w:fill="E2F0D9"/>
            <w:tcMar>
              <w:top w:w="70" w:type="dxa"/>
              <w:left w:w="70" w:type="dxa"/>
              <w:bottom w:w="70" w:type="dxa"/>
              <w:right w:w="70" w:type="dxa"/>
            </w:tcMar>
            <w:vAlign w:val="center"/>
          </w:tcPr>
          <w:p w14:paraId="1031CE39" w14:textId="77777777" w:rsidR="007E43FF" w:rsidRDefault="00000000">
            <w:pPr>
              <w:spacing w:after="0" w:line="240" w:lineRule="auto"/>
            </w:pPr>
            <w:r>
              <w:rPr>
                <w:rFonts w:eastAsia="Arial"/>
                <w:sz w:val="14"/>
              </w:rPr>
              <w:t>Set L</w:t>
            </w:r>
            <w:r>
              <w:rPr>
                <w:rFonts w:eastAsia="Arial"/>
                <w:sz w:val="14"/>
                <w:vertAlign w:val="subscript"/>
              </w:rPr>
              <w:t>a</w:t>
            </w:r>
            <w:r>
              <w:rPr>
                <w:rFonts w:eastAsia="Arial"/>
                <w:sz w:val="14"/>
              </w:rPr>
              <w:t xml:space="preserve"> = 0, report the approximation and pole, and compare the models.</w:t>
            </w:r>
          </w:p>
        </w:tc>
        <w:tc>
          <w:tcPr>
            <w:tcW w:w="1224" w:type="dxa"/>
            <w:shd w:val="clear" w:color="auto" w:fill="E2F0D9"/>
            <w:tcMar>
              <w:top w:w="70" w:type="dxa"/>
              <w:left w:w="70" w:type="dxa"/>
              <w:bottom w:w="70" w:type="dxa"/>
              <w:right w:w="70" w:type="dxa"/>
            </w:tcMar>
            <w:vAlign w:val="center"/>
          </w:tcPr>
          <w:p w14:paraId="61C12484" w14:textId="77777777" w:rsidR="007E43FF" w:rsidRDefault="00000000">
            <w:pPr>
              <w:spacing w:after="0" w:line="240" w:lineRule="auto"/>
            </w:pPr>
            <w:r>
              <w:rPr>
                <w:rFonts w:eastAsia="Arial"/>
                <w:sz w:val="14"/>
              </w:rPr>
              <w:t>5</w:t>
            </w:r>
          </w:p>
        </w:tc>
      </w:tr>
      <w:tr w:rsidR="007E43FF" w14:paraId="7DDA9792" w14:textId="77777777">
        <w:trPr>
          <w:cantSplit/>
          <w:jc w:val="center"/>
        </w:trPr>
        <w:tc>
          <w:tcPr>
            <w:tcW w:w="1296" w:type="dxa"/>
            <w:shd w:val="clear" w:color="auto" w:fill="FCE4D6"/>
            <w:tcMar>
              <w:top w:w="70" w:type="dxa"/>
              <w:left w:w="70" w:type="dxa"/>
              <w:bottom w:w="70" w:type="dxa"/>
              <w:right w:w="70" w:type="dxa"/>
            </w:tcMar>
            <w:vAlign w:val="center"/>
          </w:tcPr>
          <w:p w14:paraId="045B44F2" w14:textId="77777777" w:rsidR="007E43FF" w:rsidRDefault="00000000">
            <w:pPr>
              <w:spacing w:after="0" w:line="240" w:lineRule="auto"/>
            </w:pPr>
            <w:r>
              <w:rPr>
                <w:rFonts w:eastAsia="Arial"/>
                <w:b/>
                <w:sz w:val="14"/>
              </w:rPr>
              <w:t>Part VIII</w:t>
            </w:r>
          </w:p>
        </w:tc>
        <w:tc>
          <w:tcPr>
            <w:tcW w:w="1152" w:type="dxa"/>
            <w:shd w:val="clear" w:color="auto" w:fill="FCE4D6"/>
            <w:tcMar>
              <w:top w:w="70" w:type="dxa"/>
              <w:left w:w="70" w:type="dxa"/>
              <w:bottom w:w="70" w:type="dxa"/>
              <w:right w:w="70" w:type="dxa"/>
            </w:tcMar>
            <w:vAlign w:val="center"/>
          </w:tcPr>
          <w:p w14:paraId="3C70A4B9" w14:textId="77777777" w:rsidR="007E43FF" w:rsidRDefault="00000000">
            <w:pPr>
              <w:spacing w:after="0" w:line="240" w:lineRule="auto"/>
            </w:pPr>
            <w:r>
              <w:rPr>
                <w:rFonts w:eastAsia="Arial"/>
                <w:sz w:val="14"/>
              </w:rPr>
              <w:t>5</w:t>
            </w:r>
          </w:p>
        </w:tc>
        <w:tc>
          <w:tcPr>
            <w:tcW w:w="2232" w:type="dxa"/>
            <w:shd w:val="clear" w:color="auto" w:fill="FCE4D6"/>
            <w:tcMar>
              <w:top w:w="70" w:type="dxa"/>
              <w:left w:w="70" w:type="dxa"/>
              <w:bottom w:w="70" w:type="dxa"/>
              <w:right w:w="70" w:type="dxa"/>
            </w:tcMar>
            <w:vAlign w:val="center"/>
          </w:tcPr>
          <w:p w14:paraId="486C1883" w14:textId="77777777" w:rsidR="007E43FF" w:rsidRDefault="00000000">
            <w:pPr>
              <w:spacing w:after="0" w:line="240" w:lineRule="auto"/>
            </w:pPr>
            <w:r>
              <w:rPr>
                <w:rFonts w:eastAsia="Arial"/>
                <w:sz w:val="14"/>
              </w:rPr>
              <w:t>Nonlinear steady-state response</w:t>
            </w:r>
          </w:p>
        </w:tc>
        <w:tc>
          <w:tcPr>
            <w:tcW w:w="4752" w:type="dxa"/>
            <w:shd w:val="clear" w:color="auto" w:fill="FCE4D6"/>
            <w:tcMar>
              <w:top w:w="70" w:type="dxa"/>
              <w:left w:w="70" w:type="dxa"/>
              <w:bottom w:w="70" w:type="dxa"/>
              <w:right w:w="70" w:type="dxa"/>
            </w:tcMar>
            <w:vAlign w:val="center"/>
          </w:tcPr>
          <w:p w14:paraId="75F5221E" w14:textId="77777777" w:rsidR="007E43FF" w:rsidRDefault="00000000">
            <w:pPr>
              <w:spacing w:after="0" w:line="240" w:lineRule="auto"/>
            </w:pPr>
            <w:r>
              <w:rPr>
                <w:rFonts w:eastAsia="Arial"/>
                <w:sz w:val="14"/>
              </w:rPr>
              <w:t>Compute the steady-state angular velocity for a 4 V input including Coulomb friction.</w:t>
            </w:r>
          </w:p>
        </w:tc>
        <w:tc>
          <w:tcPr>
            <w:tcW w:w="1224" w:type="dxa"/>
            <w:shd w:val="clear" w:color="auto" w:fill="FCE4D6"/>
            <w:tcMar>
              <w:top w:w="70" w:type="dxa"/>
              <w:left w:w="70" w:type="dxa"/>
              <w:bottom w:w="70" w:type="dxa"/>
              <w:right w:w="70" w:type="dxa"/>
            </w:tcMar>
            <w:vAlign w:val="center"/>
          </w:tcPr>
          <w:p w14:paraId="582AD282" w14:textId="77777777" w:rsidR="007E43FF" w:rsidRDefault="00000000">
            <w:pPr>
              <w:spacing w:after="0" w:line="240" w:lineRule="auto"/>
            </w:pPr>
            <w:r>
              <w:rPr>
                <w:rFonts w:eastAsia="Arial"/>
                <w:sz w:val="14"/>
              </w:rPr>
              <w:t>5</w:t>
            </w:r>
          </w:p>
        </w:tc>
      </w:tr>
      <w:tr w:rsidR="007E43FF" w14:paraId="1CF2D3FB" w14:textId="77777777">
        <w:trPr>
          <w:cantSplit/>
          <w:jc w:val="center"/>
        </w:trPr>
        <w:tc>
          <w:tcPr>
            <w:tcW w:w="1296" w:type="dxa"/>
            <w:shd w:val="clear" w:color="auto" w:fill="E7E6E6"/>
            <w:tcMar>
              <w:top w:w="70" w:type="dxa"/>
              <w:left w:w="70" w:type="dxa"/>
              <w:bottom w:w="70" w:type="dxa"/>
              <w:right w:w="70" w:type="dxa"/>
            </w:tcMar>
            <w:vAlign w:val="center"/>
          </w:tcPr>
          <w:p w14:paraId="45F5ADC8" w14:textId="77777777" w:rsidR="007E43FF" w:rsidRDefault="00000000">
            <w:pPr>
              <w:spacing w:after="0" w:line="240" w:lineRule="auto"/>
            </w:pPr>
            <w:r>
              <w:rPr>
                <w:rFonts w:eastAsia="Arial"/>
                <w:b/>
                <w:sz w:val="14"/>
              </w:rPr>
              <w:t>Report Total</w:t>
            </w:r>
          </w:p>
        </w:tc>
        <w:tc>
          <w:tcPr>
            <w:tcW w:w="1152" w:type="dxa"/>
            <w:shd w:val="clear" w:color="auto" w:fill="E7E6E6"/>
            <w:tcMar>
              <w:top w:w="70" w:type="dxa"/>
              <w:left w:w="70" w:type="dxa"/>
              <w:bottom w:w="70" w:type="dxa"/>
              <w:right w:w="70" w:type="dxa"/>
            </w:tcMar>
            <w:vAlign w:val="center"/>
          </w:tcPr>
          <w:p w14:paraId="7D18A14D" w14:textId="77777777" w:rsidR="007E43FF" w:rsidRDefault="00000000">
            <w:pPr>
              <w:spacing w:after="0" w:line="240" w:lineRule="auto"/>
            </w:pPr>
            <w:r>
              <w:rPr>
                <w:rFonts w:eastAsia="Arial"/>
                <w:sz w:val="14"/>
              </w:rPr>
              <w:t>90</w:t>
            </w:r>
          </w:p>
        </w:tc>
        <w:tc>
          <w:tcPr>
            <w:tcW w:w="2232" w:type="dxa"/>
            <w:shd w:val="clear" w:color="auto" w:fill="E7E6E6"/>
            <w:tcMar>
              <w:top w:w="70" w:type="dxa"/>
              <w:left w:w="70" w:type="dxa"/>
              <w:bottom w:w="70" w:type="dxa"/>
              <w:right w:w="70" w:type="dxa"/>
            </w:tcMar>
            <w:vAlign w:val="center"/>
          </w:tcPr>
          <w:p w14:paraId="34F10A66" w14:textId="77777777" w:rsidR="007E43FF" w:rsidRDefault="00000000">
            <w:pPr>
              <w:spacing w:after="0" w:line="240" w:lineRule="auto"/>
            </w:pPr>
            <w:r>
              <w:rPr>
                <w:rFonts w:eastAsia="Arial"/>
                <w:sz w:val="14"/>
              </w:rPr>
              <w:t>Report total</w:t>
            </w:r>
          </w:p>
        </w:tc>
        <w:tc>
          <w:tcPr>
            <w:tcW w:w="4752" w:type="dxa"/>
            <w:shd w:val="clear" w:color="auto" w:fill="E7E6E6"/>
            <w:tcMar>
              <w:top w:w="70" w:type="dxa"/>
              <w:left w:w="70" w:type="dxa"/>
              <w:bottom w:w="70" w:type="dxa"/>
              <w:right w:w="70" w:type="dxa"/>
            </w:tcMar>
            <w:vAlign w:val="center"/>
          </w:tcPr>
          <w:p w14:paraId="1E28B59C" w14:textId="77777777" w:rsidR="007E43FF" w:rsidRDefault="00000000">
            <w:pPr>
              <w:spacing w:after="0" w:line="240" w:lineRule="auto"/>
            </w:pPr>
            <w:r>
              <w:rPr>
                <w:rFonts w:eastAsia="Arial"/>
                <w:sz w:val="14"/>
              </w:rPr>
              <w:t>Parts I-VIII.</w:t>
            </w:r>
          </w:p>
        </w:tc>
        <w:tc>
          <w:tcPr>
            <w:tcW w:w="1224" w:type="dxa"/>
            <w:shd w:val="clear" w:color="auto" w:fill="E7E6E6"/>
            <w:tcMar>
              <w:top w:w="70" w:type="dxa"/>
              <w:left w:w="70" w:type="dxa"/>
              <w:bottom w:w="70" w:type="dxa"/>
              <w:right w:w="70" w:type="dxa"/>
            </w:tcMar>
            <w:vAlign w:val="center"/>
          </w:tcPr>
          <w:p w14:paraId="1ACBF140" w14:textId="77777777" w:rsidR="007E43FF" w:rsidRDefault="00000000">
            <w:pPr>
              <w:spacing w:after="0" w:line="240" w:lineRule="auto"/>
            </w:pPr>
            <w:r>
              <w:rPr>
                <w:rFonts w:eastAsia="Arial"/>
                <w:sz w:val="14"/>
              </w:rPr>
              <w:t>90</w:t>
            </w:r>
          </w:p>
        </w:tc>
      </w:tr>
      <w:tr w:rsidR="007E43FF" w14:paraId="1065BD3B" w14:textId="77777777">
        <w:trPr>
          <w:cantSplit/>
          <w:jc w:val="center"/>
        </w:trPr>
        <w:tc>
          <w:tcPr>
            <w:tcW w:w="1296" w:type="dxa"/>
            <w:shd w:val="clear" w:color="auto" w:fill="9DD3E1"/>
            <w:tcMar>
              <w:top w:w="70" w:type="dxa"/>
              <w:left w:w="70" w:type="dxa"/>
              <w:bottom w:w="70" w:type="dxa"/>
              <w:right w:w="70" w:type="dxa"/>
            </w:tcMar>
            <w:vAlign w:val="center"/>
          </w:tcPr>
          <w:p w14:paraId="2ABB12B6" w14:textId="77777777" w:rsidR="007E43FF" w:rsidRDefault="00000000">
            <w:pPr>
              <w:spacing w:after="0" w:line="240" w:lineRule="auto"/>
            </w:pPr>
            <w:r>
              <w:rPr>
                <w:rFonts w:eastAsia="Arial"/>
                <w:b/>
                <w:sz w:val="14"/>
              </w:rPr>
              <w:t>TA Check</w:t>
            </w:r>
          </w:p>
        </w:tc>
        <w:tc>
          <w:tcPr>
            <w:tcW w:w="1152" w:type="dxa"/>
            <w:shd w:val="clear" w:color="auto" w:fill="9DD3E1"/>
            <w:tcMar>
              <w:top w:w="70" w:type="dxa"/>
              <w:left w:w="70" w:type="dxa"/>
              <w:bottom w:w="70" w:type="dxa"/>
              <w:right w:w="70" w:type="dxa"/>
            </w:tcMar>
            <w:vAlign w:val="center"/>
          </w:tcPr>
          <w:p w14:paraId="65C99161" w14:textId="77777777" w:rsidR="007E43FF" w:rsidRDefault="00000000">
            <w:pPr>
              <w:spacing w:after="0" w:line="240" w:lineRule="auto"/>
            </w:pPr>
            <w:r>
              <w:rPr>
                <w:rFonts w:eastAsia="Arial"/>
                <w:sz w:val="14"/>
              </w:rPr>
              <w:t>20</w:t>
            </w:r>
          </w:p>
        </w:tc>
        <w:tc>
          <w:tcPr>
            <w:tcW w:w="2232" w:type="dxa"/>
            <w:shd w:val="clear" w:color="auto" w:fill="9DD3E1"/>
            <w:tcMar>
              <w:top w:w="70" w:type="dxa"/>
              <w:left w:w="70" w:type="dxa"/>
              <w:bottom w:w="70" w:type="dxa"/>
              <w:right w:w="70" w:type="dxa"/>
            </w:tcMar>
            <w:vAlign w:val="center"/>
          </w:tcPr>
          <w:p w14:paraId="00DB1819" w14:textId="77777777" w:rsidR="007E43FF" w:rsidRDefault="00000000">
            <w:pPr>
              <w:spacing w:after="0" w:line="240" w:lineRule="auto"/>
            </w:pPr>
            <w:r>
              <w:rPr>
                <w:rFonts w:eastAsia="Arial"/>
                <w:sz w:val="14"/>
              </w:rPr>
              <w:t>Required TA Checks</w:t>
            </w:r>
          </w:p>
        </w:tc>
        <w:tc>
          <w:tcPr>
            <w:tcW w:w="4752" w:type="dxa"/>
            <w:shd w:val="clear" w:color="auto" w:fill="9DD3E1"/>
            <w:tcMar>
              <w:top w:w="70" w:type="dxa"/>
              <w:left w:w="70" w:type="dxa"/>
              <w:bottom w:w="70" w:type="dxa"/>
              <w:right w:w="70" w:type="dxa"/>
            </w:tcMar>
            <w:vAlign w:val="center"/>
          </w:tcPr>
          <w:p w14:paraId="70383319" w14:textId="77777777" w:rsidR="007E43FF" w:rsidRDefault="00000000">
            <w:pPr>
              <w:spacing w:after="0" w:line="240" w:lineRule="auto"/>
            </w:pPr>
            <w:r>
              <w:rPr>
                <w:rFonts w:eastAsia="Arial"/>
                <w:sz w:val="14"/>
              </w:rPr>
              <w:t>Complete all required TA Checks. Show requested plots, data, wiring, code, or block diagrams and answer TA questions.</w:t>
            </w:r>
          </w:p>
        </w:tc>
        <w:tc>
          <w:tcPr>
            <w:tcW w:w="1224" w:type="dxa"/>
            <w:shd w:val="clear" w:color="auto" w:fill="9DD3E1"/>
            <w:tcMar>
              <w:top w:w="70" w:type="dxa"/>
              <w:left w:w="70" w:type="dxa"/>
              <w:bottom w:w="70" w:type="dxa"/>
              <w:right w:w="70" w:type="dxa"/>
            </w:tcMar>
            <w:vAlign w:val="center"/>
          </w:tcPr>
          <w:p w14:paraId="370D32E1" w14:textId="77777777" w:rsidR="007E43FF" w:rsidRDefault="00000000">
            <w:pPr>
              <w:spacing w:after="0" w:line="240" w:lineRule="auto"/>
            </w:pPr>
            <w:r>
              <w:rPr>
                <w:rFonts w:eastAsia="Arial"/>
                <w:sz w:val="14"/>
              </w:rPr>
              <w:t>20</w:t>
            </w:r>
          </w:p>
        </w:tc>
      </w:tr>
      <w:tr w:rsidR="007E43FF" w14:paraId="65D9FCF7" w14:textId="77777777">
        <w:trPr>
          <w:cantSplit/>
          <w:jc w:val="center"/>
        </w:trPr>
        <w:tc>
          <w:tcPr>
            <w:tcW w:w="1296" w:type="dxa"/>
            <w:shd w:val="clear" w:color="auto" w:fill="FFD966"/>
            <w:tcMar>
              <w:top w:w="70" w:type="dxa"/>
              <w:left w:w="70" w:type="dxa"/>
              <w:bottom w:w="70" w:type="dxa"/>
              <w:right w:w="70" w:type="dxa"/>
            </w:tcMar>
            <w:vAlign w:val="center"/>
          </w:tcPr>
          <w:p w14:paraId="2A192B98" w14:textId="77777777" w:rsidR="007E43FF" w:rsidRDefault="00000000">
            <w:pPr>
              <w:spacing w:after="0" w:line="240" w:lineRule="auto"/>
            </w:pPr>
            <w:r>
              <w:rPr>
                <w:rFonts w:eastAsia="Arial"/>
                <w:b/>
                <w:sz w:val="14"/>
              </w:rPr>
              <w:t>Lab Total</w:t>
            </w:r>
          </w:p>
        </w:tc>
        <w:tc>
          <w:tcPr>
            <w:tcW w:w="1152" w:type="dxa"/>
            <w:shd w:val="clear" w:color="auto" w:fill="FFD966"/>
            <w:tcMar>
              <w:top w:w="70" w:type="dxa"/>
              <w:left w:w="70" w:type="dxa"/>
              <w:bottom w:w="70" w:type="dxa"/>
              <w:right w:w="70" w:type="dxa"/>
            </w:tcMar>
            <w:vAlign w:val="center"/>
          </w:tcPr>
          <w:p w14:paraId="22AA31AC" w14:textId="77777777" w:rsidR="007E43FF" w:rsidRDefault="00000000">
            <w:pPr>
              <w:spacing w:after="0" w:line="240" w:lineRule="auto"/>
            </w:pPr>
            <w:r>
              <w:rPr>
                <w:rFonts w:eastAsia="Arial"/>
                <w:sz w:val="14"/>
              </w:rPr>
              <w:t>150</w:t>
            </w:r>
          </w:p>
        </w:tc>
        <w:tc>
          <w:tcPr>
            <w:tcW w:w="2232" w:type="dxa"/>
            <w:shd w:val="clear" w:color="auto" w:fill="FFD966"/>
            <w:tcMar>
              <w:top w:w="70" w:type="dxa"/>
              <w:left w:w="70" w:type="dxa"/>
              <w:bottom w:w="70" w:type="dxa"/>
              <w:right w:w="70" w:type="dxa"/>
            </w:tcMar>
            <w:vAlign w:val="center"/>
          </w:tcPr>
          <w:p w14:paraId="764069F3" w14:textId="77777777" w:rsidR="007E43FF" w:rsidRDefault="00000000">
            <w:pPr>
              <w:spacing w:after="0" w:line="240" w:lineRule="auto"/>
            </w:pPr>
            <w:r>
              <w:rPr>
                <w:rFonts w:eastAsia="Arial"/>
                <w:sz w:val="14"/>
              </w:rPr>
              <w:t>Prelab + TA Check + Report</w:t>
            </w:r>
          </w:p>
        </w:tc>
        <w:tc>
          <w:tcPr>
            <w:tcW w:w="4752" w:type="dxa"/>
            <w:shd w:val="clear" w:color="auto" w:fill="FFD966"/>
            <w:tcMar>
              <w:top w:w="70" w:type="dxa"/>
              <w:left w:w="70" w:type="dxa"/>
              <w:bottom w:w="70" w:type="dxa"/>
              <w:right w:w="70" w:type="dxa"/>
            </w:tcMar>
            <w:vAlign w:val="center"/>
          </w:tcPr>
          <w:p w14:paraId="202D80A5" w14:textId="77777777" w:rsidR="007E43FF" w:rsidRDefault="00000000">
            <w:r>
              <w:rPr>
                <w:sz w:val="14"/>
              </w:rPr>
              <w:t>Prelab (40) + TA Check (20) + Report (90) = 150.</w:t>
            </w:r>
          </w:p>
        </w:tc>
        <w:tc>
          <w:tcPr>
            <w:tcW w:w="1224" w:type="dxa"/>
            <w:shd w:val="clear" w:color="auto" w:fill="FFD966"/>
            <w:tcMar>
              <w:top w:w="70" w:type="dxa"/>
              <w:left w:w="70" w:type="dxa"/>
              <w:bottom w:w="70" w:type="dxa"/>
              <w:right w:w="70" w:type="dxa"/>
            </w:tcMar>
            <w:vAlign w:val="center"/>
          </w:tcPr>
          <w:p w14:paraId="0CAD0D0A" w14:textId="77777777" w:rsidR="007E43FF" w:rsidRDefault="00000000">
            <w:pPr>
              <w:spacing w:after="0" w:line="240" w:lineRule="auto"/>
            </w:pPr>
            <w:r>
              <w:rPr>
                <w:rFonts w:eastAsia="Arial"/>
                <w:sz w:val="14"/>
              </w:rPr>
              <w:t>150</w:t>
            </w:r>
          </w:p>
        </w:tc>
      </w:tr>
    </w:tbl>
    <w:p w14:paraId="76CA82BE" w14:textId="77777777" w:rsidR="007E43FF" w:rsidRDefault="00000000">
      <w:pPr>
        <w:pStyle w:val="Caption"/>
        <w:jc w:val="center"/>
      </w:pPr>
      <w:r>
        <w:t>Table 8. Lab 4 rubric organized by major section, subsection, criterion, and criterion points.</w:t>
      </w:r>
    </w:p>
    <w:sectPr w:rsidR="007E43FF" w:rsidSect="00034616">
      <w:headerReference w:type="default" r:id="rId8"/>
      <w:footerReference w:type="default" r:id="rId9"/>
      <w:pgSz w:w="12240" w:h="15840"/>
      <w:pgMar w:top="936" w:right="1008" w:bottom="936" w:left="1008" w:header="317" w:footer="3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DE6CC3" w14:textId="77777777" w:rsidR="00A10621" w:rsidRDefault="00A10621">
      <w:pPr>
        <w:spacing w:after="0" w:line="240" w:lineRule="auto"/>
      </w:pPr>
      <w:r>
        <w:separator/>
      </w:r>
    </w:p>
  </w:endnote>
  <w:endnote w:type="continuationSeparator" w:id="0">
    <w:p w14:paraId="335D253B" w14:textId="77777777" w:rsidR="00A10621" w:rsidRDefault="00A106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8FD2B" w14:textId="77777777" w:rsidR="00406E2C" w:rsidRDefault="00000000">
    <w:pPr>
      <w:pStyle w:val="Footer"/>
      <w:jc w:val="center"/>
    </w:pPr>
    <w:r>
      <w:rPr>
        <w:sz w:val="18"/>
      </w:rPr>
      <w:t xml:space="preserve">Page </w:t>
    </w:r>
    <w:r>
      <w:rPr>
        <w:sz w:val="18"/>
      </w:rPr>
      <w:fldChar w:fldCharType="begin"/>
    </w:r>
    <w:r>
      <w:rPr>
        <w:sz w:val="18"/>
      </w:rPr>
      <w:instrText>PAGE</w:instrText>
    </w:r>
    <w:r>
      <w:rPr>
        <w:sz w:val="18"/>
      </w:rPr>
      <w:fldChar w:fldCharType="separate"/>
    </w:r>
    <w:r>
      <w:rPr>
        <w:sz w:val="18"/>
      </w:rPr>
      <w:t>1</w:t>
    </w:r>
    <w:r>
      <w:rPr>
        <w:sz w:val="18"/>
      </w:rPr>
      <w:fldChar w:fldCharType="end"/>
    </w:r>
    <w:r>
      <w:rPr>
        <w:sz w:val="18"/>
      </w:rPr>
      <w:t xml:space="preserve"> of </w:t>
    </w:r>
    <w:r>
      <w:rPr>
        <w:sz w:val="18"/>
      </w:rPr>
      <w:fldChar w:fldCharType="begin"/>
    </w:r>
    <w:r>
      <w:rPr>
        <w:sz w:val="18"/>
      </w:rPr>
      <w:instrText>NUMPAGES</w:instrText>
    </w:r>
    <w:r>
      <w:rPr>
        <w:sz w:val="18"/>
      </w:rPr>
      <w:fldChar w:fldCharType="separate"/>
    </w:r>
    <w:r>
      <w:rPr>
        <w:sz w:val="18"/>
      </w:rPr>
      <w:t>1</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F20D14" w14:textId="77777777" w:rsidR="00A10621" w:rsidRDefault="00A10621">
      <w:pPr>
        <w:spacing w:after="0" w:line="240" w:lineRule="auto"/>
      </w:pPr>
      <w:r>
        <w:separator/>
      </w:r>
    </w:p>
  </w:footnote>
  <w:footnote w:type="continuationSeparator" w:id="0">
    <w:p w14:paraId="1AB9927A" w14:textId="77777777" w:rsidR="00A10621" w:rsidRDefault="00A106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30E49" w14:textId="77777777" w:rsidR="00406E2C" w:rsidRDefault="00000000">
    <w:pPr>
      <w:pStyle w:val="Header"/>
      <w:jc w:val="center"/>
    </w:pPr>
    <w:r>
      <w:t>ECE 486 - Lab 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73760302">
    <w:abstractNumId w:val="8"/>
  </w:num>
  <w:num w:numId="2" w16cid:durableId="1001813636">
    <w:abstractNumId w:val="6"/>
  </w:num>
  <w:num w:numId="3" w16cid:durableId="384185445">
    <w:abstractNumId w:val="5"/>
  </w:num>
  <w:num w:numId="4" w16cid:durableId="733041197">
    <w:abstractNumId w:val="4"/>
  </w:num>
  <w:num w:numId="5" w16cid:durableId="2140998201">
    <w:abstractNumId w:val="7"/>
  </w:num>
  <w:num w:numId="6" w16cid:durableId="1767770855">
    <w:abstractNumId w:val="3"/>
  </w:num>
  <w:num w:numId="7" w16cid:durableId="142895652">
    <w:abstractNumId w:val="2"/>
  </w:num>
  <w:num w:numId="8" w16cid:durableId="1210075228">
    <w:abstractNumId w:val="1"/>
  </w:num>
  <w:num w:numId="9" w16cid:durableId="10940835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C5780"/>
    <w:rsid w:val="00326F90"/>
    <w:rsid w:val="00406E2C"/>
    <w:rsid w:val="005B27CF"/>
    <w:rsid w:val="007077AD"/>
    <w:rsid w:val="007E43FF"/>
    <w:rsid w:val="00876FEE"/>
    <w:rsid w:val="00A10621"/>
    <w:rsid w:val="00AA1D8D"/>
    <w:rsid w:val="00B153DA"/>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22CE9EC"/>
  <w14:defaultImageDpi w14:val="300"/>
  <w15:docId w15:val="{C1E12F36-C9CC-4ABF-AC9D-3390B6864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en-US"/>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47" w:lineRule="auto"/>
    </w:pPr>
    <w:rPr>
      <w:rFonts w:ascii="Arial" w:hAnsi="Arial"/>
      <w:color w:val="000000"/>
      <w:sz w:val="20"/>
    </w:rPr>
  </w:style>
  <w:style w:type="paragraph" w:styleId="Heading1">
    <w:name w:val="heading 1"/>
    <w:basedOn w:val="Normal"/>
    <w:next w:val="Normal"/>
    <w:link w:val="Heading1Char"/>
    <w:uiPriority w:val="9"/>
    <w:qFormat/>
    <w:rsid w:val="00FC693F"/>
    <w:pPr>
      <w:keepNext/>
      <w:keepLines/>
      <w:spacing w:after="120"/>
      <w:outlineLvl w:val="0"/>
    </w:pPr>
    <w:rPr>
      <w:rFonts w:asciiTheme="majorHAnsi" w:eastAsiaTheme="majorEastAsia" w:hAnsiTheme="majorHAnsi" w:cstheme="majorBidi"/>
      <w:b/>
      <w:bCs/>
      <w:sz w:val="32"/>
      <w:szCs w:val="28"/>
    </w:rPr>
  </w:style>
  <w:style w:type="paragraph" w:styleId="Heading2">
    <w:name w:val="heading 2"/>
    <w:basedOn w:val="Normal"/>
    <w:next w:val="Normal"/>
    <w:link w:val="Heading2Char"/>
    <w:uiPriority w:val="9"/>
    <w:unhideWhenUsed/>
    <w:qFormat/>
    <w:rsid w:val="00FC693F"/>
    <w:pPr>
      <w:keepNext/>
      <w:keepLines/>
      <w:spacing w:before="12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FC693F"/>
    <w:pPr>
      <w:keepNext/>
      <w:keepLines/>
      <w:spacing w:before="80" w:after="40"/>
      <w:outlineLvl w:val="2"/>
    </w:pPr>
    <w:rPr>
      <w:rFonts w:asciiTheme="majorHAnsi" w:eastAsiaTheme="majorEastAsia" w:hAnsiTheme="majorHAnsi" w:cstheme="majorBidi"/>
      <w:b/>
      <w:bCs/>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keepNext/>
      <w:spacing w:before="40" w:after="80" w:line="240" w:lineRule="auto"/>
    </w:pPr>
    <w:rPr>
      <w:b/>
      <w:bCs/>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rompt">
    <w:name w:val="Prompt"/>
    <w:pPr>
      <w:keepNext/>
      <w:spacing w:after="40"/>
    </w:pPr>
    <w:rPr>
      <w:rFonts w:ascii="Arial" w:hAnsi="Arial"/>
      <w:i/>
      <w:color w:val="000000"/>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1541</Words>
  <Characters>8790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10311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ECE 486 Lab 4: Introduction to the DC Motor</dc:title>
  <dc:subject>Accessible laboratory report template and grading rubric</dc:subject>
  <dc:creator>ECE 486 Course Staff</dc:creator>
  <cp:keywords>ECE 486, Lab 4, DC motor, accessible template, grading rubric</cp:keywords>
  <dc:description>Accessible Word template with structured headings, labeled tables, clear report prompts, and a unified grading rubric.</dc:description>
  <cp:lastModifiedBy>Bullock, John Lovell</cp:lastModifiedBy>
  <cp:revision>3</cp:revision>
  <dcterms:created xsi:type="dcterms:W3CDTF">2013-12-23T23:15:00Z</dcterms:created>
  <dcterms:modified xsi:type="dcterms:W3CDTF">2026-09-29T20:50:00Z</dcterms:modified>
  <cp:category/>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577c3235-903a-4ffb-8148-b616db8e3d4e</vt:lpwstr>
  </property>
</Properties>
</file>