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D4E654" w14:textId="77777777" w:rsidR="00C46AAF" w:rsidRDefault="00C46AAF">
      <w:pPr>
        <w:spacing w:line="480" w:lineRule="auto"/>
        <w:jc w:val="center"/>
        <w:rPr>
          <w:rFonts w:ascii="Times New Roman" w:hAnsi="Times New Roman" w:cs="Times New Roman"/>
          <w:sz w:val="40"/>
          <w:szCs w:val="40"/>
        </w:rPr>
      </w:pPr>
    </w:p>
    <w:p w14:paraId="4C950C5E" w14:textId="77777777" w:rsidR="00C46AAF" w:rsidRDefault="00000000">
      <w:pPr>
        <w:spacing w:line="480" w:lineRule="auto"/>
        <w:jc w:val="center"/>
        <w:rPr>
          <w:rFonts w:ascii="Times New Roman" w:hAnsi="Times New Roman" w:cs="Times New Roman"/>
          <w:sz w:val="40"/>
          <w:szCs w:val="40"/>
        </w:rPr>
      </w:pPr>
      <w:r>
        <w:rPr>
          <w:rFonts w:ascii="Times New Roman" w:hAnsi="Times New Roman" w:cs="Times New Roman" w:hint="eastAsia"/>
          <w:sz w:val="40"/>
          <w:szCs w:val="40"/>
        </w:rPr>
        <w:t>ECE</w:t>
      </w:r>
      <w:r>
        <w:rPr>
          <w:rFonts w:ascii="Times New Roman" w:hAnsi="Times New Roman" w:cs="Times New Roman"/>
          <w:sz w:val="40"/>
          <w:szCs w:val="40"/>
        </w:rPr>
        <w:t>445</w:t>
      </w:r>
    </w:p>
    <w:p w14:paraId="0D08428D" w14:textId="77777777" w:rsidR="00C46AAF" w:rsidRDefault="00000000">
      <w:pPr>
        <w:spacing w:line="480" w:lineRule="auto"/>
        <w:jc w:val="center"/>
        <w:rPr>
          <w:rFonts w:ascii="Times New Roman" w:hAnsi="Times New Roman" w:cs="Times New Roman"/>
          <w:sz w:val="40"/>
          <w:szCs w:val="40"/>
        </w:rPr>
      </w:pPr>
      <w:r>
        <w:rPr>
          <w:rFonts w:ascii="Times New Roman" w:hAnsi="Times New Roman" w:cs="Times New Roman" w:hint="eastAsia"/>
          <w:sz w:val="40"/>
          <w:szCs w:val="40"/>
        </w:rPr>
        <w:t>S</w:t>
      </w:r>
      <w:r>
        <w:rPr>
          <w:rFonts w:ascii="Times New Roman" w:hAnsi="Times New Roman" w:cs="Times New Roman"/>
          <w:sz w:val="40"/>
          <w:szCs w:val="40"/>
        </w:rPr>
        <w:t>enior Design Laboratory</w:t>
      </w:r>
    </w:p>
    <w:p w14:paraId="10EDCAE1" w14:textId="77777777" w:rsidR="00C46AAF" w:rsidRDefault="00C46AAF">
      <w:pPr>
        <w:spacing w:line="480" w:lineRule="auto"/>
        <w:jc w:val="center"/>
        <w:rPr>
          <w:rFonts w:ascii="Times New Roman" w:hAnsi="Times New Roman" w:cs="Times New Roman"/>
          <w:sz w:val="40"/>
          <w:szCs w:val="40"/>
        </w:rPr>
      </w:pPr>
    </w:p>
    <w:p w14:paraId="0D8CE14C" w14:textId="77777777" w:rsidR="00C46AAF" w:rsidRDefault="00000000">
      <w:pPr>
        <w:spacing w:line="480" w:lineRule="auto"/>
        <w:jc w:val="center"/>
        <w:rPr>
          <w:rFonts w:ascii="Times New Roman" w:hAnsi="Times New Roman" w:cs="Times New Roman"/>
          <w:sz w:val="36"/>
          <w:szCs w:val="36"/>
        </w:rPr>
      </w:pPr>
      <w:r>
        <w:rPr>
          <w:rFonts w:ascii="Times New Roman" w:hAnsi="Times New Roman" w:cs="Times New Roman" w:hint="eastAsia"/>
          <w:sz w:val="36"/>
          <w:szCs w:val="36"/>
        </w:rPr>
        <w:t>Design</w:t>
      </w:r>
      <w:r>
        <w:rPr>
          <w:rFonts w:ascii="Times New Roman" w:hAnsi="Times New Roman" w:cs="Times New Roman"/>
          <w:sz w:val="36"/>
          <w:szCs w:val="36"/>
        </w:rPr>
        <w:t xml:space="preserve"> </w:t>
      </w:r>
      <w:r>
        <w:rPr>
          <w:rFonts w:ascii="Times New Roman" w:hAnsi="Times New Roman" w:cs="Times New Roman" w:hint="eastAsia"/>
          <w:sz w:val="36"/>
          <w:szCs w:val="36"/>
        </w:rPr>
        <w:t>Document</w:t>
      </w:r>
    </w:p>
    <w:p w14:paraId="70ABE5FE" w14:textId="77777777" w:rsidR="00C46AAF" w:rsidRDefault="00C46AAF">
      <w:pPr>
        <w:spacing w:line="480" w:lineRule="auto"/>
        <w:jc w:val="center"/>
        <w:rPr>
          <w:rFonts w:ascii="Times New Roman" w:hAnsi="Times New Roman" w:cs="Times New Roman"/>
          <w:b/>
          <w:sz w:val="24"/>
          <w:szCs w:val="24"/>
        </w:rPr>
      </w:pPr>
    </w:p>
    <w:p w14:paraId="0DA322C2" w14:textId="77777777" w:rsidR="00C46AAF" w:rsidRDefault="00000000">
      <w:pPr>
        <w:spacing w:line="480" w:lineRule="auto"/>
        <w:jc w:val="center"/>
        <w:rPr>
          <w:rFonts w:ascii="Times New Roman" w:hAnsi="Times New Roman" w:cs="Times New Roman"/>
          <w:b/>
          <w:sz w:val="48"/>
          <w:szCs w:val="48"/>
        </w:rPr>
      </w:pPr>
      <w:r>
        <w:rPr>
          <w:rFonts w:ascii="Times New Roman" w:hAnsi="Times New Roman" w:cs="Times New Roman"/>
          <w:b/>
          <w:sz w:val="48"/>
          <w:szCs w:val="48"/>
        </w:rPr>
        <w:t>Design and Build a Spherical Bionic Tensegrity Robot</w:t>
      </w:r>
    </w:p>
    <w:p w14:paraId="46792C17" w14:textId="77777777" w:rsidR="00C46AAF" w:rsidRDefault="00C46AAF">
      <w:pPr>
        <w:spacing w:line="480" w:lineRule="auto"/>
        <w:jc w:val="center"/>
        <w:rPr>
          <w:rFonts w:ascii="Times New Roman" w:hAnsi="Times New Roman" w:cs="Times New Roman"/>
          <w:b/>
          <w:sz w:val="24"/>
          <w:szCs w:val="24"/>
        </w:rPr>
      </w:pPr>
    </w:p>
    <w:p w14:paraId="319D505D" w14:textId="77777777" w:rsidR="00C46AAF" w:rsidRDefault="00C46AAF">
      <w:pPr>
        <w:spacing w:line="480" w:lineRule="auto"/>
        <w:jc w:val="center"/>
        <w:rPr>
          <w:rFonts w:ascii="Times New Roman" w:hAnsi="Times New Roman" w:cs="Times New Roman"/>
          <w:b/>
          <w:sz w:val="24"/>
          <w:szCs w:val="24"/>
        </w:rPr>
      </w:pPr>
    </w:p>
    <w:p w14:paraId="7B20C9BC" w14:textId="77777777" w:rsidR="00C46AAF" w:rsidRDefault="00C46AAF">
      <w:pPr>
        <w:spacing w:line="480" w:lineRule="auto"/>
        <w:jc w:val="center"/>
        <w:rPr>
          <w:rFonts w:ascii="Times New Roman" w:hAnsi="Times New Roman" w:cs="Times New Roman"/>
          <w:b/>
          <w:sz w:val="24"/>
          <w:szCs w:val="24"/>
        </w:rPr>
      </w:pPr>
    </w:p>
    <w:p w14:paraId="33E83C37" w14:textId="77777777" w:rsidR="00C46AAF" w:rsidRDefault="00000000">
      <w:pPr>
        <w:spacing w:line="480" w:lineRule="auto"/>
        <w:jc w:val="center"/>
        <w:rPr>
          <w:rFonts w:ascii="Times New Roman" w:hAnsi="Times New Roman" w:cs="Times New Roman"/>
          <w:sz w:val="32"/>
          <w:szCs w:val="32"/>
        </w:rPr>
      </w:pPr>
      <w:r>
        <w:rPr>
          <w:rFonts w:ascii="Times New Roman" w:hAnsi="Times New Roman" w:cs="Times New Roman" w:hint="eastAsia"/>
          <w:sz w:val="32"/>
          <w:szCs w:val="32"/>
        </w:rPr>
        <w:t>Member</w:t>
      </w:r>
      <w:r>
        <w:rPr>
          <w:rFonts w:ascii="Times New Roman" w:hAnsi="Times New Roman" w:cs="Times New Roman"/>
          <w:sz w:val="32"/>
          <w:szCs w:val="32"/>
        </w:rPr>
        <w:t>:</w:t>
      </w:r>
    </w:p>
    <w:p w14:paraId="6F5ADAD3" w14:textId="77777777" w:rsidR="00C46AAF" w:rsidRDefault="00000000">
      <w:pPr>
        <w:spacing w:line="480" w:lineRule="auto"/>
        <w:jc w:val="center"/>
        <w:rPr>
          <w:rFonts w:ascii="Times New Roman" w:hAnsi="Times New Roman" w:cs="Times New Roman"/>
          <w:sz w:val="32"/>
          <w:szCs w:val="32"/>
        </w:rPr>
      </w:pPr>
      <w:r>
        <w:rPr>
          <w:rFonts w:ascii="Times New Roman" w:hAnsi="Times New Roman" w:cs="Times New Roman"/>
          <w:sz w:val="32"/>
          <w:szCs w:val="32"/>
        </w:rPr>
        <w:t>Yuan Fang (yuanf4@illinois.edu)</w:t>
      </w:r>
    </w:p>
    <w:p w14:paraId="0B89D07C" w14:textId="2247B42B" w:rsidR="00C46AAF" w:rsidRDefault="00000000">
      <w:pPr>
        <w:spacing w:line="480" w:lineRule="auto"/>
        <w:jc w:val="center"/>
        <w:rPr>
          <w:rFonts w:ascii="Times New Roman" w:hAnsi="Times New Roman" w:cs="Times New Roman"/>
          <w:sz w:val="32"/>
          <w:szCs w:val="32"/>
        </w:rPr>
      </w:pPr>
      <w:proofErr w:type="spellStart"/>
      <w:r>
        <w:rPr>
          <w:rFonts w:ascii="Times New Roman" w:hAnsi="Times New Roman" w:cs="Times New Roman"/>
          <w:sz w:val="32"/>
          <w:szCs w:val="32"/>
        </w:rPr>
        <w:t>Yaoqi</w:t>
      </w:r>
      <w:proofErr w:type="spellEnd"/>
      <w:r>
        <w:rPr>
          <w:rFonts w:ascii="Times New Roman" w:hAnsi="Times New Roman" w:cs="Times New Roman"/>
          <w:sz w:val="32"/>
          <w:szCs w:val="32"/>
        </w:rPr>
        <w:t xml:space="preserve"> Shen (yaoqis2@illinois.edu)</w:t>
      </w:r>
    </w:p>
    <w:p w14:paraId="410FD407" w14:textId="249B26A3" w:rsidR="00C46AAF" w:rsidRDefault="00000000">
      <w:pPr>
        <w:spacing w:line="480" w:lineRule="auto"/>
        <w:jc w:val="center"/>
        <w:rPr>
          <w:rFonts w:ascii="Times New Roman" w:hAnsi="Times New Roman" w:cs="Times New Roman"/>
          <w:sz w:val="32"/>
          <w:szCs w:val="32"/>
        </w:rPr>
      </w:pPr>
      <w:proofErr w:type="spellStart"/>
      <w:r>
        <w:rPr>
          <w:rFonts w:ascii="Times New Roman" w:hAnsi="Times New Roman" w:cs="Times New Roman" w:hint="eastAsia"/>
          <w:sz w:val="32"/>
          <w:szCs w:val="32"/>
        </w:rPr>
        <w:t>R</w:t>
      </w:r>
      <w:r>
        <w:rPr>
          <w:rFonts w:ascii="Times New Roman" w:hAnsi="Times New Roman" w:cs="Times New Roman"/>
          <w:sz w:val="32"/>
          <w:szCs w:val="32"/>
        </w:rPr>
        <w:t>uiqi</w:t>
      </w:r>
      <w:proofErr w:type="spellEnd"/>
      <w:r>
        <w:rPr>
          <w:rFonts w:ascii="Times New Roman" w:hAnsi="Times New Roman" w:cs="Times New Roman"/>
          <w:sz w:val="32"/>
          <w:szCs w:val="32"/>
        </w:rPr>
        <w:t xml:space="preserve"> Dai (ruiqid3@illinois.edu)</w:t>
      </w:r>
    </w:p>
    <w:p w14:paraId="1745E61D" w14:textId="6F26102E" w:rsidR="00C46AAF" w:rsidRDefault="00000000">
      <w:pPr>
        <w:spacing w:line="480" w:lineRule="auto"/>
        <w:jc w:val="center"/>
        <w:rPr>
          <w:rFonts w:ascii="Times New Roman" w:hAnsi="Times New Roman" w:cs="Times New Roman"/>
          <w:sz w:val="32"/>
          <w:szCs w:val="32"/>
        </w:rPr>
      </w:pPr>
      <w:proofErr w:type="spellStart"/>
      <w:r>
        <w:rPr>
          <w:rFonts w:ascii="Times New Roman" w:hAnsi="Times New Roman" w:cs="Times New Roman" w:hint="eastAsia"/>
          <w:sz w:val="32"/>
          <w:szCs w:val="32"/>
        </w:rPr>
        <w:t>Y</w:t>
      </w:r>
      <w:r>
        <w:rPr>
          <w:rFonts w:ascii="Times New Roman" w:hAnsi="Times New Roman" w:cs="Times New Roman"/>
          <w:sz w:val="32"/>
          <w:szCs w:val="32"/>
        </w:rPr>
        <w:t>uhao</w:t>
      </w:r>
      <w:proofErr w:type="spellEnd"/>
      <w:r>
        <w:rPr>
          <w:rFonts w:ascii="Times New Roman" w:hAnsi="Times New Roman" w:cs="Times New Roman"/>
          <w:sz w:val="32"/>
          <w:szCs w:val="32"/>
        </w:rPr>
        <w:t xml:space="preserve"> Xu (yuhaoxu3@illinois.edu)</w:t>
      </w:r>
    </w:p>
    <w:p w14:paraId="6F99AAA4" w14:textId="77777777" w:rsidR="00C46AAF" w:rsidRDefault="00C46AAF">
      <w:pPr>
        <w:spacing w:line="480" w:lineRule="auto"/>
        <w:jc w:val="center"/>
        <w:rPr>
          <w:rFonts w:ascii="Times New Roman" w:hAnsi="Times New Roman" w:cs="Times New Roman"/>
          <w:sz w:val="32"/>
          <w:szCs w:val="32"/>
        </w:rPr>
      </w:pPr>
    </w:p>
    <w:p w14:paraId="75345A0C" w14:textId="77777777" w:rsidR="00C46AAF" w:rsidRDefault="00C46AAF">
      <w:pPr>
        <w:spacing w:line="480" w:lineRule="auto"/>
        <w:jc w:val="center"/>
        <w:rPr>
          <w:rFonts w:ascii="Times New Roman" w:hAnsi="Times New Roman" w:cs="Times New Roman"/>
          <w:sz w:val="32"/>
          <w:szCs w:val="32"/>
        </w:rPr>
      </w:pPr>
    </w:p>
    <w:p w14:paraId="746F83F4" w14:textId="77777777" w:rsidR="00C46AAF" w:rsidRDefault="00C46AAF">
      <w:pPr>
        <w:spacing w:line="480" w:lineRule="auto"/>
        <w:jc w:val="center"/>
        <w:rPr>
          <w:rFonts w:ascii="Times New Roman" w:hAnsi="Times New Roman" w:cs="Times New Roman"/>
          <w:sz w:val="32"/>
          <w:szCs w:val="32"/>
        </w:rPr>
      </w:pPr>
    </w:p>
    <w:p w14:paraId="752622BF" w14:textId="77777777" w:rsidR="00C46AAF" w:rsidRDefault="00000000">
      <w:pPr>
        <w:spacing w:line="480" w:lineRule="auto"/>
        <w:jc w:val="center"/>
        <w:rPr>
          <w:rFonts w:ascii="Times New Roman" w:hAnsi="Times New Roman" w:cs="Times New Roman"/>
          <w:sz w:val="32"/>
          <w:szCs w:val="32"/>
        </w:rPr>
      </w:pPr>
      <w:r>
        <w:rPr>
          <w:rFonts w:ascii="Times New Roman" w:hAnsi="Times New Roman" w:cs="Times New Roman" w:hint="eastAsia"/>
          <w:sz w:val="32"/>
          <w:szCs w:val="32"/>
        </w:rPr>
        <w:t>Apr</w:t>
      </w:r>
      <w:r>
        <w:rPr>
          <w:rFonts w:ascii="Times New Roman" w:hAnsi="Times New Roman" w:cs="Times New Roman"/>
          <w:sz w:val="32"/>
          <w:szCs w:val="32"/>
        </w:rPr>
        <w:t xml:space="preserve"> 14</w:t>
      </w:r>
      <w:r>
        <w:rPr>
          <w:rFonts w:ascii="Times New Roman" w:hAnsi="Times New Roman" w:cs="Times New Roman"/>
          <w:sz w:val="32"/>
          <w:szCs w:val="32"/>
          <w:vertAlign w:val="superscript"/>
        </w:rPr>
        <w:t>th</w:t>
      </w:r>
      <w:r>
        <w:rPr>
          <w:rFonts w:ascii="Times New Roman" w:hAnsi="Times New Roman" w:cs="Times New Roman"/>
          <w:sz w:val="32"/>
          <w:szCs w:val="32"/>
        </w:rPr>
        <w:t>, 2025</w:t>
      </w:r>
    </w:p>
    <w:p w14:paraId="530FE402" w14:textId="77777777" w:rsidR="00C46AAF" w:rsidRDefault="00C46AAF">
      <w:pPr>
        <w:spacing w:line="480" w:lineRule="auto"/>
        <w:rPr>
          <w:rFonts w:ascii="Times New Roman" w:hAnsi="Times New Roman" w:cs="Times New Roman"/>
          <w:b/>
          <w:sz w:val="24"/>
          <w:szCs w:val="24"/>
        </w:rPr>
      </w:pPr>
    </w:p>
    <w:p w14:paraId="23AB0CDA" w14:textId="77777777" w:rsidR="00C46AAF" w:rsidRDefault="00C46AAF">
      <w:pPr>
        <w:spacing w:line="480" w:lineRule="auto"/>
        <w:rPr>
          <w:rFonts w:ascii="Times New Roman" w:hAnsi="Times New Roman" w:cs="Times New Roman"/>
          <w:b/>
          <w:sz w:val="24"/>
          <w:szCs w:val="24"/>
        </w:rPr>
      </w:pPr>
    </w:p>
    <w:sdt>
      <w:sdtPr>
        <w:rPr>
          <w:rFonts w:cs="Times New Roman"/>
          <w:kern w:val="0"/>
          <w:sz w:val="22"/>
          <w:lang w:val="zh-CN"/>
        </w:rPr>
        <w:id w:val="-1"/>
        <w:docPartObj>
          <w:docPartGallery w:val="Table of Contents"/>
          <w:docPartUnique/>
        </w:docPartObj>
      </w:sdtPr>
      <w:sdtEndPr>
        <w:rPr>
          <w:rFonts w:cstheme="minorBidi"/>
          <w:b/>
          <w:bCs/>
          <w:kern w:val="2"/>
          <w:sz w:val="21"/>
        </w:rPr>
      </w:sdtEndPr>
      <w:sdtContent>
        <w:p w14:paraId="7418BECA" w14:textId="77777777" w:rsidR="00C46AAF" w:rsidRDefault="00000000">
          <w:pPr>
            <w:spacing w:line="480" w:lineRule="auto"/>
            <w:rPr>
              <w:rFonts w:ascii="Times New Roman" w:hAnsi="Times New Roman" w:cs="Times New Roman"/>
              <w:b/>
              <w:sz w:val="32"/>
              <w:szCs w:val="32"/>
            </w:rPr>
          </w:pPr>
          <w:r>
            <w:rPr>
              <w:rFonts w:ascii="Times New Roman" w:hAnsi="Times New Roman" w:cs="Times New Roman" w:hint="eastAsia"/>
              <w:b/>
              <w:sz w:val="32"/>
              <w:szCs w:val="32"/>
            </w:rPr>
            <w:t>C</w:t>
          </w:r>
          <w:r>
            <w:rPr>
              <w:rFonts w:ascii="Times New Roman" w:hAnsi="Times New Roman" w:cs="Times New Roman"/>
              <w:b/>
              <w:sz w:val="32"/>
              <w:szCs w:val="32"/>
            </w:rPr>
            <w:t>ontents</w:t>
          </w:r>
        </w:p>
        <w:p w14:paraId="5E1710F1" w14:textId="1DB9F8A1" w:rsidR="0083291A" w:rsidRPr="0083291A" w:rsidRDefault="00000000">
          <w:pPr>
            <w:pStyle w:val="TOC1"/>
            <w:tabs>
              <w:tab w:val="right" w:leader="dot" w:pos="8296"/>
            </w:tabs>
            <w:rPr>
              <w:rFonts w:ascii="Times New Roman" w:hAnsi="Times New Roman"/>
              <w:noProof/>
              <w:kern w:val="2"/>
              <w:sz w:val="21"/>
              <w:szCs w:val="24"/>
            </w:rPr>
          </w:pPr>
          <w:r w:rsidRPr="0083291A">
            <w:rPr>
              <w:rFonts w:ascii="Times New Roman" w:hAnsi="Times New Roman"/>
              <w:b/>
              <w:bCs/>
              <w:lang w:val="zh-CN"/>
            </w:rPr>
            <w:fldChar w:fldCharType="begin"/>
          </w:r>
          <w:r w:rsidRPr="0083291A">
            <w:rPr>
              <w:rFonts w:ascii="Times New Roman" w:hAnsi="Times New Roman"/>
              <w:b/>
              <w:bCs/>
              <w:lang w:val="zh-CN"/>
            </w:rPr>
            <w:instrText xml:space="preserve"> TOC \o "1-3" \h \z \u </w:instrText>
          </w:r>
          <w:r w:rsidRPr="0083291A">
            <w:rPr>
              <w:rFonts w:ascii="Times New Roman" w:hAnsi="Times New Roman"/>
              <w:b/>
              <w:bCs/>
              <w:lang w:val="zh-CN"/>
            </w:rPr>
            <w:fldChar w:fldCharType="separate"/>
          </w:r>
          <w:hyperlink w:anchor="_Toc195561096" w:history="1">
            <w:r w:rsidR="0083291A" w:rsidRPr="0083291A">
              <w:rPr>
                <w:rStyle w:val="a8"/>
                <w:rFonts w:ascii="Times New Roman" w:hAnsi="Times New Roman"/>
                <w:noProof/>
              </w:rPr>
              <w:t>1. Introduction</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_Toc195561096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4</w:t>
            </w:r>
            <w:r w:rsidR="0083291A" w:rsidRPr="0083291A">
              <w:rPr>
                <w:rFonts w:ascii="Times New Roman" w:hAnsi="Times New Roman"/>
                <w:noProof/>
                <w:webHidden/>
              </w:rPr>
              <w:fldChar w:fldCharType="end"/>
            </w:r>
          </w:hyperlink>
        </w:p>
        <w:p w14:paraId="35F1DBD9" w14:textId="65DEBDAD" w:rsidR="0083291A" w:rsidRPr="0083291A" w:rsidRDefault="00000000">
          <w:pPr>
            <w:pStyle w:val="TOC2"/>
            <w:tabs>
              <w:tab w:val="right" w:leader="dot" w:pos="8296"/>
            </w:tabs>
            <w:rPr>
              <w:rFonts w:ascii="Times New Roman" w:hAnsi="Times New Roman"/>
              <w:noProof/>
              <w:kern w:val="2"/>
              <w:sz w:val="21"/>
              <w:szCs w:val="24"/>
            </w:rPr>
          </w:pPr>
          <w:hyperlink w:anchor="_Toc195561097" w:history="1">
            <w:r w:rsidR="0083291A" w:rsidRPr="0083291A">
              <w:rPr>
                <w:rStyle w:val="a8"/>
                <w:rFonts w:ascii="Times New Roman" w:hAnsi="Times New Roman"/>
                <w:noProof/>
              </w:rPr>
              <w:t>1.1 Problem</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_Toc195561097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4</w:t>
            </w:r>
            <w:r w:rsidR="0083291A" w:rsidRPr="0083291A">
              <w:rPr>
                <w:rFonts w:ascii="Times New Roman" w:hAnsi="Times New Roman"/>
                <w:noProof/>
                <w:webHidden/>
              </w:rPr>
              <w:fldChar w:fldCharType="end"/>
            </w:r>
          </w:hyperlink>
        </w:p>
        <w:p w14:paraId="1A8BD5B2" w14:textId="64009FC8" w:rsidR="0083291A" w:rsidRPr="0083291A" w:rsidRDefault="00000000">
          <w:pPr>
            <w:pStyle w:val="TOC2"/>
            <w:tabs>
              <w:tab w:val="right" w:leader="dot" w:pos="8296"/>
            </w:tabs>
            <w:rPr>
              <w:rFonts w:ascii="Times New Roman" w:hAnsi="Times New Roman"/>
              <w:noProof/>
              <w:kern w:val="2"/>
              <w:sz w:val="21"/>
              <w:szCs w:val="24"/>
            </w:rPr>
          </w:pPr>
          <w:hyperlink w:anchor="_Toc195561098" w:history="1">
            <w:r w:rsidR="0083291A" w:rsidRPr="0083291A">
              <w:rPr>
                <w:rStyle w:val="a8"/>
                <w:rFonts w:ascii="Times New Roman" w:hAnsi="Times New Roman"/>
                <w:noProof/>
              </w:rPr>
              <w:t>1.2 Solution</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_Toc195561098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5</w:t>
            </w:r>
            <w:r w:rsidR="0083291A" w:rsidRPr="0083291A">
              <w:rPr>
                <w:rFonts w:ascii="Times New Roman" w:hAnsi="Times New Roman"/>
                <w:noProof/>
                <w:webHidden/>
              </w:rPr>
              <w:fldChar w:fldCharType="end"/>
            </w:r>
          </w:hyperlink>
        </w:p>
        <w:p w14:paraId="0191DA8B" w14:textId="36CA9248" w:rsidR="0083291A" w:rsidRPr="0083291A" w:rsidRDefault="00000000">
          <w:pPr>
            <w:pStyle w:val="TOC2"/>
            <w:tabs>
              <w:tab w:val="right" w:leader="dot" w:pos="8296"/>
            </w:tabs>
            <w:rPr>
              <w:rFonts w:ascii="Times New Roman" w:hAnsi="Times New Roman"/>
              <w:noProof/>
              <w:kern w:val="2"/>
              <w:sz w:val="21"/>
              <w:szCs w:val="24"/>
            </w:rPr>
          </w:pPr>
          <w:hyperlink w:anchor="_Toc195561099" w:history="1">
            <w:r w:rsidR="0083291A" w:rsidRPr="0083291A">
              <w:rPr>
                <w:rStyle w:val="a8"/>
                <w:rFonts w:ascii="Times New Roman" w:hAnsi="Times New Roman"/>
                <w:noProof/>
              </w:rPr>
              <w:t>1.3 High-Level Requirements</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_Toc195561099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6</w:t>
            </w:r>
            <w:r w:rsidR="0083291A" w:rsidRPr="0083291A">
              <w:rPr>
                <w:rFonts w:ascii="Times New Roman" w:hAnsi="Times New Roman"/>
                <w:noProof/>
                <w:webHidden/>
              </w:rPr>
              <w:fldChar w:fldCharType="end"/>
            </w:r>
          </w:hyperlink>
        </w:p>
        <w:p w14:paraId="5379C7E8" w14:textId="0B71EFF0" w:rsidR="0083291A" w:rsidRPr="0083291A" w:rsidRDefault="00000000">
          <w:pPr>
            <w:pStyle w:val="TOC1"/>
            <w:tabs>
              <w:tab w:val="right" w:leader="dot" w:pos="8296"/>
            </w:tabs>
            <w:rPr>
              <w:rFonts w:ascii="Times New Roman" w:hAnsi="Times New Roman"/>
              <w:noProof/>
              <w:kern w:val="2"/>
              <w:sz w:val="21"/>
              <w:szCs w:val="24"/>
            </w:rPr>
          </w:pPr>
          <w:hyperlink w:anchor="_Toc195561100" w:history="1">
            <w:r w:rsidR="0083291A" w:rsidRPr="0083291A">
              <w:rPr>
                <w:rStyle w:val="a8"/>
                <w:rFonts w:ascii="Times New Roman" w:hAnsi="Times New Roman"/>
                <w:noProof/>
              </w:rPr>
              <w:t>2. Design</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_Toc195561100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7</w:t>
            </w:r>
            <w:r w:rsidR="0083291A" w:rsidRPr="0083291A">
              <w:rPr>
                <w:rFonts w:ascii="Times New Roman" w:hAnsi="Times New Roman"/>
                <w:noProof/>
                <w:webHidden/>
              </w:rPr>
              <w:fldChar w:fldCharType="end"/>
            </w:r>
          </w:hyperlink>
        </w:p>
        <w:p w14:paraId="01F6FF14" w14:textId="1687416A" w:rsidR="0083291A" w:rsidRPr="0083291A" w:rsidRDefault="00000000">
          <w:pPr>
            <w:pStyle w:val="TOC2"/>
            <w:tabs>
              <w:tab w:val="right" w:leader="dot" w:pos="8296"/>
            </w:tabs>
            <w:rPr>
              <w:rFonts w:ascii="Times New Roman" w:hAnsi="Times New Roman"/>
              <w:noProof/>
              <w:kern w:val="2"/>
              <w:sz w:val="21"/>
              <w:szCs w:val="24"/>
            </w:rPr>
          </w:pPr>
          <w:hyperlink w:anchor="_Toc195561101" w:history="1">
            <w:r w:rsidR="0083291A" w:rsidRPr="0083291A">
              <w:rPr>
                <w:rStyle w:val="a8"/>
                <w:rFonts w:ascii="Times New Roman" w:hAnsi="Times New Roman"/>
                <w:noProof/>
              </w:rPr>
              <w:t>2.1 Power Module</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_Toc195561101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8</w:t>
            </w:r>
            <w:r w:rsidR="0083291A" w:rsidRPr="0083291A">
              <w:rPr>
                <w:rFonts w:ascii="Times New Roman" w:hAnsi="Times New Roman"/>
                <w:noProof/>
                <w:webHidden/>
              </w:rPr>
              <w:fldChar w:fldCharType="end"/>
            </w:r>
          </w:hyperlink>
        </w:p>
        <w:p w14:paraId="7BA46180" w14:textId="4E9FA372" w:rsidR="0083291A" w:rsidRPr="0083291A" w:rsidRDefault="00000000">
          <w:pPr>
            <w:pStyle w:val="TOC3"/>
            <w:tabs>
              <w:tab w:val="right" w:leader="dot" w:pos="8296"/>
            </w:tabs>
            <w:rPr>
              <w:rFonts w:ascii="Times New Roman" w:hAnsi="Times New Roman"/>
              <w:noProof/>
              <w:kern w:val="2"/>
              <w:sz w:val="21"/>
              <w:szCs w:val="24"/>
            </w:rPr>
          </w:pPr>
          <w:hyperlink w:anchor="_Toc195561102" w:history="1">
            <w:r w:rsidR="0083291A" w:rsidRPr="0083291A">
              <w:rPr>
                <w:rStyle w:val="a8"/>
                <w:rFonts w:ascii="Times New Roman" w:hAnsi="Times New Roman"/>
                <w:noProof/>
              </w:rPr>
              <w:t>2.1.1 Voltage and Current Stabilization</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_Toc195561102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9</w:t>
            </w:r>
            <w:r w:rsidR="0083291A" w:rsidRPr="0083291A">
              <w:rPr>
                <w:rFonts w:ascii="Times New Roman" w:hAnsi="Times New Roman"/>
                <w:noProof/>
                <w:webHidden/>
              </w:rPr>
              <w:fldChar w:fldCharType="end"/>
            </w:r>
          </w:hyperlink>
        </w:p>
        <w:p w14:paraId="6C3D7764" w14:textId="0C52EED3" w:rsidR="0083291A" w:rsidRPr="0083291A" w:rsidRDefault="00000000">
          <w:pPr>
            <w:pStyle w:val="TOC3"/>
            <w:tabs>
              <w:tab w:val="right" w:leader="dot" w:pos="8296"/>
            </w:tabs>
            <w:rPr>
              <w:rFonts w:ascii="Times New Roman" w:hAnsi="Times New Roman"/>
              <w:noProof/>
              <w:kern w:val="2"/>
              <w:sz w:val="21"/>
              <w:szCs w:val="24"/>
            </w:rPr>
          </w:pPr>
          <w:hyperlink w:anchor="_Toc195561103" w:history="1">
            <w:r w:rsidR="0083291A" w:rsidRPr="0083291A">
              <w:rPr>
                <w:rStyle w:val="a8"/>
                <w:rFonts w:ascii="Times New Roman" w:hAnsi="Times New Roman"/>
                <w:noProof/>
              </w:rPr>
              <w:t>2.1.2 Battery Configuration and Physical Constraints</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_Toc195561103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10</w:t>
            </w:r>
            <w:r w:rsidR="0083291A" w:rsidRPr="0083291A">
              <w:rPr>
                <w:rFonts w:ascii="Times New Roman" w:hAnsi="Times New Roman"/>
                <w:noProof/>
                <w:webHidden/>
              </w:rPr>
              <w:fldChar w:fldCharType="end"/>
            </w:r>
          </w:hyperlink>
        </w:p>
        <w:p w14:paraId="0D1A2CE5" w14:textId="7948AFD8" w:rsidR="0083291A" w:rsidRPr="0083291A" w:rsidRDefault="00000000">
          <w:pPr>
            <w:pStyle w:val="TOC3"/>
            <w:tabs>
              <w:tab w:val="right" w:leader="dot" w:pos="8296"/>
            </w:tabs>
            <w:rPr>
              <w:rFonts w:ascii="Times New Roman" w:hAnsi="Times New Roman"/>
              <w:noProof/>
              <w:kern w:val="2"/>
              <w:sz w:val="21"/>
              <w:szCs w:val="24"/>
            </w:rPr>
          </w:pPr>
          <w:hyperlink w:anchor="_Toc195561104" w:history="1">
            <w:r w:rsidR="0083291A" w:rsidRPr="0083291A">
              <w:rPr>
                <w:rStyle w:val="a8"/>
                <w:rFonts w:ascii="Times New Roman" w:hAnsi="Times New Roman"/>
                <w:noProof/>
              </w:rPr>
              <w:t>2.1.3 Endurance and Operational Duration</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_Toc195561104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11</w:t>
            </w:r>
            <w:r w:rsidR="0083291A" w:rsidRPr="0083291A">
              <w:rPr>
                <w:rFonts w:ascii="Times New Roman" w:hAnsi="Times New Roman"/>
                <w:noProof/>
                <w:webHidden/>
              </w:rPr>
              <w:fldChar w:fldCharType="end"/>
            </w:r>
          </w:hyperlink>
        </w:p>
        <w:p w14:paraId="40390085" w14:textId="5C2AF19D" w:rsidR="0083291A" w:rsidRPr="0083291A" w:rsidRDefault="00000000">
          <w:pPr>
            <w:pStyle w:val="TOC2"/>
            <w:tabs>
              <w:tab w:val="right" w:leader="dot" w:pos="8296"/>
            </w:tabs>
            <w:rPr>
              <w:rFonts w:ascii="Times New Roman" w:hAnsi="Times New Roman"/>
              <w:noProof/>
              <w:kern w:val="2"/>
              <w:sz w:val="21"/>
              <w:szCs w:val="24"/>
            </w:rPr>
          </w:pPr>
          <w:hyperlink w:anchor="_Toc195561105" w:history="1">
            <w:r w:rsidR="0083291A" w:rsidRPr="0083291A">
              <w:rPr>
                <w:rStyle w:val="a8"/>
                <w:rFonts w:ascii="Times New Roman" w:hAnsi="Times New Roman"/>
                <w:noProof/>
              </w:rPr>
              <w:t>2.2 Control Module</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_Toc195561105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12</w:t>
            </w:r>
            <w:r w:rsidR="0083291A" w:rsidRPr="0083291A">
              <w:rPr>
                <w:rFonts w:ascii="Times New Roman" w:hAnsi="Times New Roman"/>
                <w:noProof/>
                <w:webHidden/>
              </w:rPr>
              <w:fldChar w:fldCharType="end"/>
            </w:r>
          </w:hyperlink>
        </w:p>
        <w:p w14:paraId="65D5B20D" w14:textId="258A0B63" w:rsidR="0083291A" w:rsidRPr="0083291A" w:rsidRDefault="00000000">
          <w:pPr>
            <w:pStyle w:val="TOC3"/>
            <w:tabs>
              <w:tab w:val="right" w:leader="dot" w:pos="8296"/>
            </w:tabs>
            <w:rPr>
              <w:rFonts w:ascii="Times New Roman" w:hAnsi="Times New Roman"/>
              <w:noProof/>
              <w:kern w:val="2"/>
              <w:sz w:val="21"/>
              <w:szCs w:val="24"/>
            </w:rPr>
          </w:pPr>
          <w:hyperlink w:anchor="_Toc195561106" w:history="1">
            <w:r w:rsidR="0083291A" w:rsidRPr="0083291A">
              <w:rPr>
                <w:rStyle w:val="a8"/>
                <w:rFonts w:ascii="Times New Roman" w:hAnsi="Times New Roman"/>
                <w:noProof/>
              </w:rPr>
              <w:t>2.2.1 ESP32 and WiFi Implementation</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_Toc195561106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13</w:t>
            </w:r>
            <w:r w:rsidR="0083291A" w:rsidRPr="0083291A">
              <w:rPr>
                <w:rFonts w:ascii="Times New Roman" w:hAnsi="Times New Roman"/>
                <w:noProof/>
                <w:webHidden/>
              </w:rPr>
              <w:fldChar w:fldCharType="end"/>
            </w:r>
          </w:hyperlink>
        </w:p>
        <w:p w14:paraId="521C7E5A" w14:textId="696C1DFB" w:rsidR="0083291A" w:rsidRPr="0083291A" w:rsidRDefault="00000000">
          <w:pPr>
            <w:pStyle w:val="TOC3"/>
            <w:tabs>
              <w:tab w:val="right" w:leader="dot" w:pos="8296"/>
            </w:tabs>
            <w:rPr>
              <w:rFonts w:ascii="Times New Roman" w:hAnsi="Times New Roman"/>
              <w:noProof/>
              <w:kern w:val="2"/>
              <w:sz w:val="21"/>
              <w:szCs w:val="24"/>
            </w:rPr>
          </w:pPr>
          <w:hyperlink w:anchor="_Toc195561107" w:history="1">
            <w:r w:rsidR="0083291A" w:rsidRPr="0083291A">
              <w:rPr>
                <w:rStyle w:val="a8"/>
                <w:rFonts w:ascii="Times New Roman" w:hAnsi="Times New Roman"/>
                <w:noProof/>
              </w:rPr>
              <w:t>2.2.2 UI Interface and Control System</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_Toc195561107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13</w:t>
            </w:r>
            <w:r w:rsidR="0083291A" w:rsidRPr="0083291A">
              <w:rPr>
                <w:rFonts w:ascii="Times New Roman" w:hAnsi="Times New Roman"/>
                <w:noProof/>
                <w:webHidden/>
              </w:rPr>
              <w:fldChar w:fldCharType="end"/>
            </w:r>
          </w:hyperlink>
        </w:p>
        <w:p w14:paraId="2A283689" w14:textId="385366BC" w:rsidR="0083291A" w:rsidRPr="0083291A" w:rsidRDefault="00000000">
          <w:pPr>
            <w:pStyle w:val="TOC2"/>
            <w:tabs>
              <w:tab w:val="right" w:leader="dot" w:pos="8296"/>
            </w:tabs>
            <w:rPr>
              <w:rFonts w:ascii="Times New Roman" w:hAnsi="Times New Roman"/>
              <w:noProof/>
              <w:kern w:val="2"/>
              <w:sz w:val="21"/>
              <w:szCs w:val="24"/>
            </w:rPr>
          </w:pPr>
          <w:hyperlink w:anchor="_Toc195561108" w:history="1">
            <w:r w:rsidR="0083291A" w:rsidRPr="0083291A">
              <w:rPr>
                <w:rStyle w:val="a8"/>
                <w:rFonts w:ascii="Times New Roman" w:hAnsi="Times New Roman"/>
                <w:noProof/>
              </w:rPr>
              <w:t>2.3 Control Module</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_Toc195561108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14</w:t>
            </w:r>
            <w:r w:rsidR="0083291A" w:rsidRPr="0083291A">
              <w:rPr>
                <w:rFonts w:ascii="Times New Roman" w:hAnsi="Times New Roman"/>
                <w:noProof/>
                <w:webHidden/>
              </w:rPr>
              <w:fldChar w:fldCharType="end"/>
            </w:r>
          </w:hyperlink>
        </w:p>
        <w:p w14:paraId="63C0F890" w14:textId="0486C481" w:rsidR="0083291A" w:rsidRPr="0083291A" w:rsidRDefault="00000000">
          <w:pPr>
            <w:pStyle w:val="TOC3"/>
            <w:tabs>
              <w:tab w:val="right" w:leader="dot" w:pos="8296"/>
            </w:tabs>
            <w:rPr>
              <w:rFonts w:ascii="Times New Roman" w:hAnsi="Times New Roman"/>
              <w:noProof/>
              <w:kern w:val="2"/>
              <w:sz w:val="21"/>
              <w:szCs w:val="24"/>
            </w:rPr>
          </w:pPr>
          <w:hyperlink w:anchor="_Toc195561109" w:history="1">
            <w:r w:rsidR="0083291A" w:rsidRPr="0083291A">
              <w:rPr>
                <w:rStyle w:val="a8"/>
                <w:rFonts w:ascii="Times New Roman" w:hAnsi="Times New Roman"/>
                <w:noProof/>
              </w:rPr>
              <w:t>2.3.1 ESP32 Controller and Communication</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_Toc195561109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15</w:t>
            </w:r>
            <w:r w:rsidR="0083291A" w:rsidRPr="0083291A">
              <w:rPr>
                <w:rFonts w:ascii="Times New Roman" w:hAnsi="Times New Roman"/>
                <w:noProof/>
                <w:webHidden/>
              </w:rPr>
              <w:fldChar w:fldCharType="end"/>
            </w:r>
          </w:hyperlink>
        </w:p>
        <w:p w14:paraId="7D0CA17F" w14:textId="685A6BC3" w:rsidR="0083291A" w:rsidRPr="0083291A" w:rsidRDefault="00000000">
          <w:pPr>
            <w:pStyle w:val="TOC3"/>
            <w:tabs>
              <w:tab w:val="right" w:leader="dot" w:pos="8296"/>
            </w:tabs>
            <w:rPr>
              <w:rFonts w:ascii="Times New Roman" w:hAnsi="Times New Roman"/>
              <w:noProof/>
              <w:kern w:val="2"/>
              <w:sz w:val="21"/>
              <w:szCs w:val="24"/>
            </w:rPr>
          </w:pPr>
          <w:hyperlink w:anchor="_Toc195561110" w:history="1">
            <w:r w:rsidR="0083291A" w:rsidRPr="0083291A">
              <w:rPr>
                <w:rStyle w:val="a8"/>
                <w:rFonts w:ascii="Times New Roman" w:hAnsi="Times New Roman"/>
                <w:noProof/>
              </w:rPr>
              <w:t>2.3.2 GPIO Control and Signal Routing</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_Toc195561110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17</w:t>
            </w:r>
            <w:r w:rsidR="0083291A" w:rsidRPr="0083291A">
              <w:rPr>
                <w:rFonts w:ascii="Times New Roman" w:hAnsi="Times New Roman"/>
                <w:noProof/>
                <w:webHidden/>
              </w:rPr>
              <w:fldChar w:fldCharType="end"/>
            </w:r>
          </w:hyperlink>
        </w:p>
        <w:p w14:paraId="689C88A2" w14:textId="220985F4" w:rsidR="0083291A" w:rsidRPr="0083291A" w:rsidRDefault="00000000">
          <w:pPr>
            <w:pStyle w:val="TOC3"/>
            <w:tabs>
              <w:tab w:val="right" w:leader="dot" w:pos="8296"/>
            </w:tabs>
            <w:rPr>
              <w:rFonts w:ascii="Times New Roman" w:hAnsi="Times New Roman"/>
              <w:noProof/>
              <w:kern w:val="2"/>
              <w:sz w:val="21"/>
              <w:szCs w:val="24"/>
            </w:rPr>
          </w:pPr>
          <w:hyperlink w:anchor="_Toc195561111" w:history="1">
            <w:r w:rsidR="0083291A" w:rsidRPr="0083291A">
              <w:rPr>
                <w:rStyle w:val="a8"/>
                <w:rFonts w:ascii="Times New Roman" w:hAnsi="Times New Roman"/>
                <w:noProof/>
              </w:rPr>
              <w:t>2.3.3 Power Input and Electrical Requirement</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_Toc195561111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18</w:t>
            </w:r>
            <w:r w:rsidR="0083291A" w:rsidRPr="0083291A">
              <w:rPr>
                <w:rFonts w:ascii="Times New Roman" w:hAnsi="Times New Roman"/>
                <w:noProof/>
                <w:webHidden/>
              </w:rPr>
              <w:fldChar w:fldCharType="end"/>
            </w:r>
          </w:hyperlink>
        </w:p>
        <w:p w14:paraId="5832A6A9" w14:textId="6F551335" w:rsidR="0083291A" w:rsidRPr="0083291A" w:rsidRDefault="00000000">
          <w:pPr>
            <w:pStyle w:val="TOC2"/>
            <w:tabs>
              <w:tab w:val="right" w:leader="dot" w:pos="8296"/>
            </w:tabs>
            <w:rPr>
              <w:rFonts w:ascii="Times New Roman" w:hAnsi="Times New Roman"/>
              <w:noProof/>
              <w:kern w:val="2"/>
              <w:sz w:val="21"/>
              <w:szCs w:val="24"/>
            </w:rPr>
          </w:pPr>
          <w:hyperlink w:anchor="_Toc195561112" w:history="1">
            <w:r w:rsidR="0083291A" w:rsidRPr="0083291A">
              <w:rPr>
                <w:rStyle w:val="a8"/>
                <w:rFonts w:ascii="Times New Roman" w:hAnsi="Times New Roman"/>
                <w:noProof/>
              </w:rPr>
              <w:t>2.4 Driven Module</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_Toc195561112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20</w:t>
            </w:r>
            <w:r w:rsidR="0083291A" w:rsidRPr="0083291A">
              <w:rPr>
                <w:rFonts w:ascii="Times New Roman" w:hAnsi="Times New Roman"/>
                <w:noProof/>
                <w:webHidden/>
              </w:rPr>
              <w:fldChar w:fldCharType="end"/>
            </w:r>
          </w:hyperlink>
        </w:p>
        <w:p w14:paraId="2A308C3E" w14:textId="2A2ED33F" w:rsidR="0083291A" w:rsidRPr="0083291A" w:rsidRDefault="00000000">
          <w:pPr>
            <w:pStyle w:val="TOC3"/>
            <w:tabs>
              <w:tab w:val="right" w:leader="dot" w:pos="8296"/>
            </w:tabs>
            <w:rPr>
              <w:rFonts w:ascii="Times New Roman" w:hAnsi="Times New Roman"/>
              <w:noProof/>
              <w:kern w:val="2"/>
              <w:sz w:val="21"/>
              <w:szCs w:val="24"/>
            </w:rPr>
          </w:pPr>
          <w:hyperlink w:anchor="_Toc195561113" w:history="1">
            <w:r w:rsidR="0083291A" w:rsidRPr="0083291A">
              <w:rPr>
                <w:rStyle w:val="a8"/>
                <w:rFonts w:ascii="Times New Roman" w:hAnsi="Times New Roman"/>
                <w:noProof/>
              </w:rPr>
              <w:t>2.4.1 Heat response performance</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_Toc195561113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21</w:t>
            </w:r>
            <w:r w:rsidR="0083291A" w:rsidRPr="0083291A">
              <w:rPr>
                <w:rFonts w:ascii="Times New Roman" w:hAnsi="Times New Roman"/>
                <w:noProof/>
                <w:webHidden/>
              </w:rPr>
              <w:fldChar w:fldCharType="end"/>
            </w:r>
          </w:hyperlink>
        </w:p>
        <w:p w14:paraId="2381011D" w14:textId="63B9CE51" w:rsidR="0083291A" w:rsidRPr="0083291A" w:rsidRDefault="00000000">
          <w:pPr>
            <w:pStyle w:val="TOC3"/>
            <w:tabs>
              <w:tab w:val="right" w:leader="dot" w:pos="8296"/>
            </w:tabs>
            <w:rPr>
              <w:rFonts w:ascii="Times New Roman" w:hAnsi="Times New Roman"/>
              <w:noProof/>
              <w:kern w:val="2"/>
              <w:sz w:val="21"/>
              <w:szCs w:val="24"/>
            </w:rPr>
          </w:pPr>
          <w:hyperlink w:anchor="_Toc195561114" w:history="1">
            <w:r w:rsidR="0083291A" w:rsidRPr="0083291A">
              <w:rPr>
                <w:rStyle w:val="a8"/>
                <w:rFonts w:ascii="Times New Roman" w:hAnsi="Times New Roman"/>
                <w:noProof/>
              </w:rPr>
              <w:t>2.4.2 Mechanical properties of materials</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_Toc195561114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22</w:t>
            </w:r>
            <w:r w:rsidR="0083291A" w:rsidRPr="0083291A">
              <w:rPr>
                <w:rFonts w:ascii="Times New Roman" w:hAnsi="Times New Roman"/>
                <w:noProof/>
                <w:webHidden/>
              </w:rPr>
              <w:fldChar w:fldCharType="end"/>
            </w:r>
          </w:hyperlink>
        </w:p>
        <w:p w14:paraId="2714802A" w14:textId="69748FB7" w:rsidR="0083291A" w:rsidRPr="0083291A" w:rsidRDefault="00000000">
          <w:pPr>
            <w:pStyle w:val="TOC2"/>
            <w:tabs>
              <w:tab w:val="right" w:leader="dot" w:pos="8296"/>
            </w:tabs>
            <w:rPr>
              <w:rFonts w:ascii="Times New Roman" w:hAnsi="Times New Roman"/>
              <w:noProof/>
              <w:kern w:val="2"/>
              <w:sz w:val="21"/>
              <w:szCs w:val="24"/>
            </w:rPr>
          </w:pPr>
          <w:hyperlink w:anchor="_Toc195561115" w:history="1">
            <w:r w:rsidR="0083291A" w:rsidRPr="0083291A">
              <w:rPr>
                <w:rStyle w:val="a8"/>
                <w:rFonts w:ascii="Times New Roman" w:hAnsi="Times New Roman"/>
                <w:noProof/>
              </w:rPr>
              <w:t>2.5 Schematics</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_Toc195561115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23</w:t>
            </w:r>
            <w:r w:rsidR="0083291A" w:rsidRPr="0083291A">
              <w:rPr>
                <w:rFonts w:ascii="Times New Roman" w:hAnsi="Times New Roman"/>
                <w:noProof/>
                <w:webHidden/>
              </w:rPr>
              <w:fldChar w:fldCharType="end"/>
            </w:r>
          </w:hyperlink>
        </w:p>
        <w:p w14:paraId="5885A1CC" w14:textId="76A01264" w:rsidR="0083291A" w:rsidRPr="0083291A" w:rsidRDefault="00000000">
          <w:pPr>
            <w:pStyle w:val="TOC2"/>
            <w:tabs>
              <w:tab w:val="right" w:leader="dot" w:pos="8296"/>
            </w:tabs>
            <w:rPr>
              <w:rFonts w:ascii="Times New Roman" w:hAnsi="Times New Roman"/>
              <w:noProof/>
              <w:kern w:val="2"/>
              <w:sz w:val="21"/>
              <w:szCs w:val="24"/>
            </w:rPr>
          </w:pPr>
          <w:hyperlink w:anchor="_Toc195561116" w:history="1">
            <w:r w:rsidR="0083291A" w:rsidRPr="0083291A">
              <w:rPr>
                <w:rStyle w:val="a8"/>
                <w:rFonts w:ascii="Times New Roman" w:hAnsi="Times New Roman"/>
                <w:noProof/>
              </w:rPr>
              <w:t>2.6 Board Layout</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_Toc195561116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23</w:t>
            </w:r>
            <w:r w:rsidR="0083291A" w:rsidRPr="0083291A">
              <w:rPr>
                <w:rFonts w:ascii="Times New Roman" w:hAnsi="Times New Roman"/>
                <w:noProof/>
                <w:webHidden/>
              </w:rPr>
              <w:fldChar w:fldCharType="end"/>
            </w:r>
          </w:hyperlink>
        </w:p>
        <w:p w14:paraId="199D0772" w14:textId="35F15388" w:rsidR="0083291A" w:rsidRPr="0083291A" w:rsidRDefault="00000000">
          <w:pPr>
            <w:pStyle w:val="TOC2"/>
            <w:tabs>
              <w:tab w:val="right" w:leader="dot" w:pos="8296"/>
            </w:tabs>
            <w:rPr>
              <w:rFonts w:ascii="Times New Roman" w:hAnsi="Times New Roman"/>
              <w:noProof/>
              <w:kern w:val="2"/>
              <w:sz w:val="21"/>
              <w:szCs w:val="24"/>
            </w:rPr>
          </w:pPr>
          <w:hyperlink w:anchor="_Toc195561117" w:history="1">
            <w:r w:rsidR="0083291A" w:rsidRPr="0083291A">
              <w:rPr>
                <w:rStyle w:val="a8"/>
                <w:rFonts w:ascii="Times New Roman" w:hAnsi="Times New Roman"/>
                <w:noProof/>
              </w:rPr>
              <w:t>2.5 Tolerance Analysis</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_Toc195561117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23</w:t>
            </w:r>
            <w:r w:rsidR="0083291A" w:rsidRPr="0083291A">
              <w:rPr>
                <w:rFonts w:ascii="Times New Roman" w:hAnsi="Times New Roman"/>
                <w:noProof/>
                <w:webHidden/>
              </w:rPr>
              <w:fldChar w:fldCharType="end"/>
            </w:r>
          </w:hyperlink>
        </w:p>
        <w:p w14:paraId="38336F50" w14:textId="1975CC31" w:rsidR="0083291A" w:rsidRPr="0083291A" w:rsidRDefault="00000000">
          <w:pPr>
            <w:pStyle w:val="TOC1"/>
            <w:tabs>
              <w:tab w:val="right" w:leader="dot" w:pos="8296"/>
            </w:tabs>
            <w:rPr>
              <w:rFonts w:ascii="Times New Roman" w:hAnsi="Times New Roman"/>
              <w:noProof/>
              <w:kern w:val="2"/>
              <w:sz w:val="21"/>
              <w:szCs w:val="24"/>
            </w:rPr>
          </w:pPr>
          <w:hyperlink w:anchor="_Toc195561118" w:history="1">
            <w:r w:rsidR="0083291A" w:rsidRPr="0083291A">
              <w:rPr>
                <w:rStyle w:val="a8"/>
                <w:rFonts w:ascii="Times New Roman" w:hAnsi="Times New Roman"/>
                <w:noProof/>
              </w:rPr>
              <w:t>3. Cost</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_Toc195561118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26</w:t>
            </w:r>
            <w:r w:rsidR="0083291A" w:rsidRPr="0083291A">
              <w:rPr>
                <w:rFonts w:ascii="Times New Roman" w:hAnsi="Times New Roman"/>
                <w:noProof/>
                <w:webHidden/>
              </w:rPr>
              <w:fldChar w:fldCharType="end"/>
            </w:r>
          </w:hyperlink>
        </w:p>
        <w:p w14:paraId="2842342B" w14:textId="7D2221C3" w:rsidR="0083291A" w:rsidRPr="0083291A" w:rsidRDefault="00000000">
          <w:pPr>
            <w:pStyle w:val="TOC2"/>
            <w:tabs>
              <w:tab w:val="right" w:leader="dot" w:pos="8296"/>
            </w:tabs>
            <w:rPr>
              <w:rFonts w:ascii="Times New Roman" w:hAnsi="Times New Roman"/>
              <w:noProof/>
              <w:kern w:val="2"/>
              <w:sz w:val="21"/>
              <w:szCs w:val="24"/>
            </w:rPr>
          </w:pPr>
          <w:hyperlink w:anchor="_Toc195561119" w:history="1">
            <w:r w:rsidR="0083291A" w:rsidRPr="0083291A">
              <w:rPr>
                <w:rStyle w:val="a8"/>
                <w:rFonts w:ascii="Times New Roman" w:hAnsi="Times New Roman"/>
                <w:noProof/>
              </w:rPr>
              <w:t>3.1 Labor Cost</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_Toc195561119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26</w:t>
            </w:r>
            <w:r w:rsidR="0083291A" w:rsidRPr="0083291A">
              <w:rPr>
                <w:rFonts w:ascii="Times New Roman" w:hAnsi="Times New Roman"/>
                <w:noProof/>
                <w:webHidden/>
              </w:rPr>
              <w:fldChar w:fldCharType="end"/>
            </w:r>
          </w:hyperlink>
        </w:p>
        <w:p w14:paraId="0ED822E0" w14:textId="301C26B9" w:rsidR="0083291A" w:rsidRPr="0083291A" w:rsidRDefault="00000000">
          <w:pPr>
            <w:pStyle w:val="TOC2"/>
            <w:tabs>
              <w:tab w:val="right" w:leader="dot" w:pos="8296"/>
            </w:tabs>
            <w:rPr>
              <w:rFonts w:ascii="Times New Roman" w:hAnsi="Times New Roman"/>
              <w:noProof/>
              <w:kern w:val="2"/>
              <w:sz w:val="21"/>
              <w:szCs w:val="24"/>
            </w:rPr>
          </w:pPr>
          <w:hyperlink w:anchor="_Toc195561120" w:history="1">
            <w:r w:rsidR="0083291A" w:rsidRPr="0083291A">
              <w:rPr>
                <w:rStyle w:val="a8"/>
                <w:rFonts w:ascii="Times New Roman" w:hAnsi="Times New Roman"/>
                <w:noProof/>
              </w:rPr>
              <w:t>3.1 Part Cost</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_Toc195561120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26</w:t>
            </w:r>
            <w:r w:rsidR="0083291A" w:rsidRPr="0083291A">
              <w:rPr>
                <w:rFonts w:ascii="Times New Roman" w:hAnsi="Times New Roman"/>
                <w:noProof/>
                <w:webHidden/>
              </w:rPr>
              <w:fldChar w:fldCharType="end"/>
            </w:r>
          </w:hyperlink>
        </w:p>
        <w:p w14:paraId="14BEA945" w14:textId="39A243E9" w:rsidR="0083291A" w:rsidRPr="0083291A" w:rsidRDefault="00000000">
          <w:pPr>
            <w:pStyle w:val="TOC1"/>
            <w:tabs>
              <w:tab w:val="right" w:leader="dot" w:pos="8296"/>
            </w:tabs>
            <w:rPr>
              <w:rFonts w:ascii="Times New Roman" w:hAnsi="Times New Roman"/>
              <w:noProof/>
              <w:kern w:val="2"/>
              <w:sz w:val="21"/>
              <w:szCs w:val="24"/>
            </w:rPr>
          </w:pPr>
          <w:hyperlink w:anchor="_Toc195561121" w:history="1">
            <w:r w:rsidR="0083291A" w:rsidRPr="0083291A">
              <w:rPr>
                <w:rStyle w:val="a8"/>
                <w:rFonts w:ascii="Times New Roman" w:hAnsi="Times New Roman"/>
                <w:noProof/>
              </w:rPr>
              <w:t>4. Schedule</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_Toc195561121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27</w:t>
            </w:r>
            <w:r w:rsidR="0083291A" w:rsidRPr="0083291A">
              <w:rPr>
                <w:rFonts w:ascii="Times New Roman" w:hAnsi="Times New Roman"/>
                <w:noProof/>
                <w:webHidden/>
              </w:rPr>
              <w:fldChar w:fldCharType="end"/>
            </w:r>
          </w:hyperlink>
        </w:p>
        <w:p w14:paraId="717070E3" w14:textId="53A3C25A" w:rsidR="0083291A" w:rsidRPr="0083291A" w:rsidRDefault="00000000">
          <w:pPr>
            <w:pStyle w:val="TOC1"/>
            <w:tabs>
              <w:tab w:val="right" w:leader="dot" w:pos="8296"/>
            </w:tabs>
            <w:rPr>
              <w:rFonts w:ascii="Times New Roman" w:hAnsi="Times New Roman"/>
              <w:noProof/>
              <w:kern w:val="2"/>
              <w:sz w:val="21"/>
              <w:szCs w:val="24"/>
            </w:rPr>
          </w:pPr>
          <w:hyperlink w:anchor="_Toc195561122" w:history="1">
            <w:r w:rsidR="0083291A" w:rsidRPr="0083291A">
              <w:rPr>
                <w:rStyle w:val="a8"/>
                <w:rFonts w:ascii="Times New Roman" w:hAnsi="Times New Roman"/>
                <w:noProof/>
              </w:rPr>
              <w:t>5. Ethics and Safety</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_Toc195561122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28</w:t>
            </w:r>
            <w:r w:rsidR="0083291A" w:rsidRPr="0083291A">
              <w:rPr>
                <w:rFonts w:ascii="Times New Roman" w:hAnsi="Times New Roman"/>
                <w:noProof/>
                <w:webHidden/>
              </w:rPr>
              <w:fldChar w:fldCharType="end"/>
            </w:r>
          </w:hyperlink>
        </w:p>
        <w:p w14:paraId="01A7B6D8" w14:textId="3BE5540F" w:rsidR="0083291A" w:rsidRPr="0083291A" w:rsidRDefault="00000000">
          <w:pPr>
            <w:pStyle w:val="TOC2"/>
            <w:tabs>
              <w:tab w:val="right" w:leader="dot" w:pos="8296"/>
            </w:tabs>
            <w:rPr>
              <w:rFonts w:ascii="Times New Roman" w:hAnsi="Times New Roman"/>
              <w:noProof/>
              <w:kern w:val="2"/>
              <w:sz w:val="21"/>
              <w:szCs w:val="24"/>
            </w:rPr>
          </w:pPr>
          <w:hyperlink w:anchor="_Toc195561123" w:history="1">
            <w:r w:rsidR="0083291A" w:rsidRPr="0083291A">
              <w:rPr>
                <w:rStyle w:val="a8"/>
                <w:rFonts w:ascii="Times New Roman" w:hAnsi="Times New Roman"/>
                <w:noProof/>
              </w:rPr>
              <w:t>5.1 Ethics &amp; Safety Concerns</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_Toc195561123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28</w:t>
            </w:r>
            <w:r w:rsidR="0083291A" w:rsidRPr="0083291A">
              <w:rPr>
                <w:rFonts w:ascii="Times New Roman" w:hAnsi="Times New Roman"/>
                <w:noProof/>
                <w:webHidden/>
              </w:rPr>
              <w:fldChar w:fldCharType="end"/>
            </w:r>
          </w:hyperlink>
        </w:p>
        <w:p w14:paraId="1A1E320C" w14:textId="639020A2" w:rsidR="0083291A" w:rsidRPr="0083291A" w:rsidRDefault="00000000">
          <w:pPr>
            <w:pStyle w:val="TOC3"/>
            <w:tabs>
              <w:tab w:val="right" w:leader="dot" w:pos="8296"/>
            </w:tabs>
            <w:rPr>
              <w:rFonts w:ascii="Times New Roman" w:hAnsi="Times New Roman"/>
              <w:noProof/>
              <w:kern w:val="2"/>
              <w:sz w:val="21"/>
              <w:szCs w:val="24"/>
            </w:rPr>
          </w:pPr>
          <w:hyperlink w:anchor="_Toc195561124" w:history="1">
            <w:r w:rsidR="0083291A" w:rsidRPr="0083291A">
              <w:rPr>
                <w:rStyle w:val="a8"/>
                <w:rFonts w:ascii="Times New Roman" w:hAnsi="Times New Roman"/>
                <w:noProof/>
              </w:rPr>
              <w:t>5.1.1 Ethics Concerns</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_Toc195561124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28</w:t>
            </w:r>
            <w:r w:rsidR="0083291A" w:rsidRPr="0083291A">
              <w:rPr>
                <w:rFonts w:ascii="Times New Roman" w:hAnsi="Times New Roman"/>
                <w:noProof/>
                <w:webHidden/>
              </w:rPr>
              <w:fldChar w:fldCharType="end"/>
            </w:r>
          </w:hyperlink>
        </w:p>
        <w:p w14:paraId="1372A4F8" w14:textId="738BDFFB" w:rsidR="0083291A" w:rsidRPr="0083291A" w:rsidRDefault="00000000">
          <w:pPr>
            <w:pStyle w:val="TOC3"/>
            <w:tabs>
              <w:tab w:val="right" w:leader="dot" w:pos="8296"/>
            </w:tabs>
            <w:rPr>
              <w:rFonts w:ascii="Times New Roman" w:hAnsi="Times New Roman"/>
              <w:noProof/>
              <w:kern w:val="2"/>
              <w:sz w:val="21"/>
              <w:szCs w:val="24"/>
            </w:rPr>
          </w:pPr>
          <w:hyperlink w:anchor="_Toc195561125" w:history="1">
            <w:r w:rsidR="0083291A" w:rsidRPr="0083291A">
              <w:rPr>
                <w:rStyle w:val="a8"/>
                <w:rFonts w:ascii="Times New Roman" w:hAnsi="Times New Roman"/>
                <w:noProof/>
              </w:rPr>
              <w:t>5.1.2 Safety Concern</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_Toc195561125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28</w:t>
            </w:r>
            <w:r w:rsidR="0083291A" w:rsidRPr="0083291A">
              <w:rPr>
                <w:rFonts w:ascii="Times New Roman" w:hAnsi="Times New Roman"/>
                <w:noProof/>
                <w:webHidden/>
              </w:rPr>
              <w:fldChar w:fldCharType="end"/>
            </w:r>
          </w:hyperlink>
        </w:p>
        <w:p w14:paraId="302F7C53" w14:textId="36824A01" w:rsidR="0083291A" w:rsidRPr="0083291A" w:rsidRDefault="00000000">
          <w:pPr>
            <w:pStyle w:val="TOC2"/>
            <w:tabs>
              <w:tab w:val="right" w:leader="dot" w:pos="8296"/>
            </w:tabs>
            <w:rPr>
              <w:rFonts w:ascii="Times New Roman" w:hAnsi="Times New Roman"/>
              <w:noProof/>
              <w:kern w:val="2"/>
              <w:sz w:val="21"/>
              <w:szCs w:val="24"/>
            </w:rPr>
          </w:pPr>
          <w:hyperlink w:anchor="_Toc195561126" w:history="1">
            <w:r w:rsidR="0083291A" w:rsidRPr="0083291A">
              <w:rPr>
                <w:rStyle w:val="a8"/>
                <w:rFonts w:ascii="Times New Roman" w:hAnsi="Times New Roman"/>
                <w:noProof/>
              </w:rPr>
              <w:t>5.2 Addressments &amp; Design Decisions</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_Toc195561126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29</w:t>
            </w:r>
            <w:r w:rsidR="0083291A" w:rsidRPr="0083291A">
              <w:rPr>
                <w:rFonts w:ascii="Times New Roman" w:hAnsi="Times New Roman"/>
                <w:noProof/>
                <w:webHidden/>
              </w:rPr>
              <w:fldChar w:fldCharType="end"/>
            </w:r>
          </w:hyperlink>
        </w:p>
        <w:p w14:paraId="28C13D28" w14:textId="1783A21B" w:rsidR="0083291A" w:rsidRPr="0083291A" w:rsidRDefault="00000000">
          <w:pPr>
            <w:pStyle w:val="TOC1"/>
            <w:tabs>
              <w:tab w:val="right" w:leader="dot" w:pos="8296"/>
            </w:tabs>
            <w:rPr>
              <w:rFonts w:ascii="Times New Roman" w:hAnsi="Times New Roman"/>
              <w:noProof/>
              <w:kern w:val="2"/>
              <w:sz w:val="21"/>
              <w:szCs w:val="24"/>
            </w:rPr>
          </w:pPr>
          <w:hyperlink w:anchor="_Toc195561127" w:history="1">
            <w:r w:rsidR="0083291A" w:rsidRPr="0083291A">
              <w:rPr>
                <w:rStyle w:val="a8"/>
                <w:rFonts w:ascii="Times New Roman" w:hAnsi="Times New Roman"/>
                <w:noProof/>
              </w:rPr>
              <w:t>Reference</w:t>
            </w:r>
            <w:r w:rsidR="0083291A" w:rsidRPr="0083291A">
              <w:rPr>
                <w:rFonts w:ascii="Times New Roman" w:hAnsi="Times New Roman"/>
                <w:noProof/>
                <w:webHidden/>
              </w:rPr>
              <w:tab/>
            </w:r>
            <w:r w:rsidR="0083291A" w:rsidRPr="0083291A">
              <w:rPr>
                <w:rFonts w:ascii="Times New Roman" w:hAnsi="Times New Roman"/>
                <w:noProof/>
                <w:webHidden/>
              </w:rPr>
              <w:fldChar w:fldCharType="begin"/>
            </w:r>
            <w:r w:rsidR="0083291A" w:rsidRPr="0083291A">
              <w:rPr>
                <w:rFonts w:ascii="Times New Roman" w:hAnsi="Times New Roman"/>
                <w:noProof/>
                <w:webHidden/>
              </w:rPr>
              <w:instrText xml:space="preserve"> PAGEREF _Toc195561127 \h </w:instrText>
            </w:r>
            <w:r w:rsidR="0083291A" w:rsidRPr="0083291A">
              <w:rPr>
                <w:rFonts w:ascii="Times New Roman" w:hAnsi="Times New Roman"/>
                <w:noProof/>
                <w:webHidden/>
              </w:rPr>
            </w:r>
            <w:r w:rsidR="0083291A" w:rsidRPr="0083291A">
              <w:rPr>
                <w:rFonts w:ascii="Times New Roman" w:hAnsi="Times New Roman"/>
                <w:noProof/>
                <w:webHidden/>
              </w:rPr>
              <w:fldChar w:fldCharType="separate"/>
            </w:r>
            <w:r w:rsidR="0083291A" w:rsidRPr="0083291A">
              <w:rPr>
                <w:rFonts w:ascii="Times New Roman" w:hAnsi="Times New Roman"/>
                <w:noProof/>
                <w:webHidden/>
              </w:rPr>
              <w:t>30</w:t>
            </w:r>
            <w:r w:rsidR="0083291A" w:rsidRPr="0083291A">
              <w:rPr>
                <w:rFonts w:ascii="Times New Roman" w:hAnsi="Times New Roman"/>
                <w:noProof/>
                <w:webHidden/>
              </w:rPr>
              <w:fldChar w:fldCharType="end"/>
            </w:r>
          </w:hyperlink>
        </w:p>
        <w:p w14:paraId="46F831EC" w14:textId="1853DDD2" w:rsidR="0083291A" w:rsidRDefault="00000000" w:rsidP="0083291A">
          <w:pPr>
            <w:pStyle w:val="TOC1"/>
            <w:tabs>
              <w:tab w:val="right" w:leader="dot" w:pos="8296"/>
            </w:tabs>
            <w:rPr>
              <w:b/>
              <w:bCs/>
              <w:lang w:val="zh-CN"/>
            </w:rPr>
          </w:pPr>
          <w:r w:rsidRPr="0083291A">
            <w:rPr>
              <w:rFonts w:ascii="Times New Roman" w:hAnsi="Times New Roman"/>
              <w:b/>
              <w:bCs/>
              <w:lang w:val="zh-CN"/>
            </w:rPr>
            <w:fldChar w:fldCharType="end"/>
          </w:r>
        </w:p>
        <w:p w14:paraId="29D9162F" w14:textId="77777777" w:rsidR="0083291A" w:rsidRDefault="0083291A" w:rsidP="0083291A">
          <w:pPr>
            <w:rPr>
              <w:lang w:val="zh-CN"/>
            </w:rPr>
          </w:pPr>
        </w:p>
        <w:p w14:paraId="6FCC9E5C" w14:textId="77777777" w:rsidR="0083291A" w:rsidRDefault="0083291A" w:rsidP="0083291A">
          <w:pPr>
            <w:rPr>
              <w:lang w:val="zh-CN"/>
            </w:rPr>
          </w:pPr>
        </w:p>
        <w:p w14:paraId="247A6789" w14:textId="77777777" w:rsidR="0083291A" w:rsidRDefault="0083291A" w:rsidP="0083291A">
          <w:pPr>
            <w:rPr>
              <w:lang w:val="zh-CN"/>
            </w:rPr>
          </w:pPr>
        </w:p>
        <w:p w14:paraId="44D079DB" w14:textId="77777777" w:rsidR="0083291A" w:rsidRDefault="0083291A" w:rsidP="0083291A">
          <w:pPr>
            <w:rPr>
              <w:lang w:val="zh-CN"/>
            </w:rPr>
          </w:pPr>
        </w:p>
        <w:p w14:paraId="77813899" w14:textId="77777777" w:rsidR="0083291A" w:rsidRDefault="0083291A" w:rsidP="0083291A">
          <w:pPr>
            <w:rPr>
              <w:lang w:val="zh-CN"/>
            </w:rPr>
          </w:pPr>
        </w:p>
        <w:p w14:paraId="4E10AEE7" w14:textId="77777777" w:rsidR="0083291A" w:rsidRDefault="0083291A" w:rsidP="0083291A">
          <w:pPr>
            <w:rPr>
              <w:lang w:val="zh-CN"/>
            </w:rPr>
          </w:pPr>
        </w:p>
        <w:p w14:paraId="75C8CFD3" w14:textId="77777777" w:rsidR="0083291A" w:rsidRDefault="0083291A" w:rsidP="0083291A">
          <w:pPr>
            <w:rPr>
              <w:lang w:val="zh-CN"/>
            </w:rPr>
          </w:pPr>
        </w:p>
        <w:p w14:paraId="45E75538" w14:textId="77777777" w:rsidR="0083291A" w:rsidRDefault="0083291A" w:rsidP="0083291A">
          <w:pPr>
            <w:rPr>
              <w:lang w:val="zh-CN"/>
            </w:rPr>
          </w:pPr>
        </w:p>
        <w:p w14:paraId="31D4EF10" w14:textId="77777777" w:rsidR="0083291A" w:rsidRDefault="0083291A" w:rsidP="0083291A">
          <w:pPr>
            <w:rPr>
              <w:lang w:val="zh-CN"/>
            </w:rPr>
          </w:pPr>
        </w:p>
        <w:p w14:paraId="596CF9AC" w14:textId="77777777" w:rsidR="0083291A" w:rsidRDefault="0083291A" w:rsidP="0083291A">
          <w:pPr>
            <w:rPr>
              <w:lang w:val="zh-CN"/>
            </w:rPr>
          </w:pPr>
        </w:p>
        <w:p w14:paraId="29D20E73" w14:textId="77777777" w:rsidR="0083291A" w:rsidRDefault="0083291A" w:rsidP="0083291A">
          <w:pPr>
            <w:rPr>
              <w:lang w:val="zh-CN"/>
            </w:rPr>
          </w:pPr>
        </w:p>
        <w:p w14:paraId="45796057" w14:textId="77777777" w:rsidR="0083291A" w:rsidRDefault="0083291A" w:rsidP="0083291A">
          <w:pPr>
            <w:rPr>
              <w:lang w:val="zh-CN"/>
            </w:rPr>
          </w:pPr>
        </w:p>
        <w:p w14:paraId="16045FD4" w14:textId="77777777" w:rsidR="0083291A" w:rsidRDefault="0083291A" w:rsidP="0083291A">
          <w:pPr>
            <w:rPr>
              <w:lang w:val="zh-CN"/>
            </w:rPr>
          </w:pPr>
        </w:p>
        <w:p w14:paraId="77CE6C45" w14:textId="77777777" w:rsidR="0083291A" w:rsidRDefault="0083291A" w:rsidP="0083291A">
          <w:pPr>
            <w:rPr>
              <w:lang w:val="zh-CN"/>
            </w:rPr>
          </w:pPr>
        </w:p>
        <w:p w14:paraId="752AC5B9" w14:textId="77777777" w:rsidR="0083291A" w:rsidRDefault="0083291A" w:rsidP="0083291A">
          <w:pPr>
            <w:rPr>
              <w:lang w:val="zh-CN"/>
            </w:rPr>
          </w:pPr>
        </w:p>
        <w:p w14:paraId="102FDDA8" w14:textId="77777777" w:rsidR="0083291A" w:rsidRDefault="0083291A" w:rsidP="0083291A">
          <w:pPr>
            <w:rPr>
              <w:lang w:val="zh-CN"/>
            </w:rPr>
          </w:pPr>
        </w:p>
        <w:p w14:paraId="08A631F5" w14:textId="77777777" w:rsidR="0083291A" w:rsidRDefault="0083291A" w:rsidP="0083291A">
          <w:pPr>
            <w:rPr>
              <w:lang w:val="zh-CN"/>
            </w:rPr>
          </w:pPr>
        </w:p>
        <w:p w14:paraId="6015FD39" w14:textId="77777777" w:rsidR="0083291A" w:rsidRDefault="0083291A" w:rsidP="0083291A">
          <w:pPr>
            <w:rPr>
              <w:lang w:val="zh-CN"/>
            </w:rPr>
          </w:pPr>
        </w:p>
        <w:p w14:paraId="0E92481F" w14:textId="77777777" w:rsidR="0083291A" w:rsidRDefault="0083291A" w:rsidP="0083291A">
          <w:pPr>
            <w:rPr>
              <w:lang w:val="zh-CN"/>
            </w:rPr>
          </w:pPr>
        </w:p>
        <w:p w14:paraId="2C51DB48" w14:textId="77777777" w:rsidR="0083291A" w:rsidRDefault="0083291A" w:rsidP="0083291A">
          <w:pPr>
            <w:rPr>
              <w:lang w:val="zh-CN"/>
            </w:rPr>
          </w:pPr>
        </w:p>
        <w:p w14:paraId="11E1557D" w14:textId="77777777" w:rsidR="0083291A" w:rsidRDefault="0083291A" w:rsidP="0083291A">
          <w:pPr>
            <w:rPr>
              <w:lang w:val="zh-CN"/>
            </w:rPr>
          </w:pPr>
        </w:p>
        <w:p w14:paraId="71CB3B6D" w14:textId="77777777" w:rsidR="0083291A" w:rsidRDefault="0083291A" w:rsidP="0083291A">
          <w:pPr>
            <w:rPr>
              <w:lang w:val="zh-CN"/>
            </w:rPr>
          </w:pPr>
        </w:p>
        <w:p w14:paraId="3547589A" w14:textId="77777777" w:rsidR="0083291A" w:rsidRDefault="0083291A" w:rsidP="0083291A">
          <w:pPr>
            <w:rPr>
              <w:lang w:val="zh-CN"/>
            </w:rPr>
          </w:pPr>
        </w:p>
        <w:p w14:paraId="75DDBC21" w14:textId="77777777" w:rsidR="0083291A" w:rsidRDefault="0083291A" w:rsidP="0083291A">
          <w:pPr>
            <w:rPr>
              <w:lang w:val="zh-CN"/>
            </w:rPr>
          </w:pPr>
        </w:p>
        <w:p w14:paraId="19C9393F" w14:textId="77777777" w:rsidR="0083291A" w:rsidRDefault="0083291A" w:rsidP="0083291A">
          <w:pPr>
            <w:rPr>
              <w:lang w:val="zh-CN"/>
            </w:rPr>
          </w:pPr>
        </w:p>
        <w:p w14:paraId="14818911" w14:textId="77777777" w:rsidR="0083291A" w:rsidRDefault="0083291A" w:rsidP="0083291A">
          <w:pPr>
            <w:rPr>
              <w:lang w:val="zh-CN"/>
            </w:rPr>
          </w:pPr>
        </w:p>
        <w:p w14:paraId="27841997" w14:textId="77777777" w:rsidR="0083291A" w:rsidRDefault="0083291A" w:rsidP="0083291A">
          <w:pPr>
            <w:rPr>
              <w:lang w:val="zh-CN"/>
            </w:rPr>
          </w:pPr>
        </w:p>
        <w:p w14:paraId="6BF23843" w14:textId="77777777" w:rsidR="0083291A" w:rsidRDefault="0083291A" w:rsidP="0083291A">
          <w:pPr>
            <w:rPr>
              <w:lang w:val="zh-CN"/>
            </w:rPr>
          </w:pPr>
        </w:p>
        <w:p w14:paraId="369CCD0B" w14:textId="77777777" w:rsidR="0083291A" w:rsidRDefault="0083291A" w:rsidP="0083291A">
          <w:pPr>
            <w:rPr>
              <w:lang w:val="zh-CN"/>
            </w:rPr>
          </w:pPr>
        </w:p>
        <w:p w14:paraId="2F4509F5" w14:textId="77777777" w:rsidR="0083291A" w:rsidRDefault="0083291A" w:rsidP="0083291A">
          <w:pPr>
            <w:rPr>
              <w:lang w:val="zh-CN"/>
            </w:rPr>
          </w:pPr>
        </w:p>
        <w:p w14:paraId="20739328" w14:textId="77777777" w:rsidR="0083291A" w:rsidRDefault="0083291A" w:rsidP="0083291A">
          <w:pPr>
            <w:rPr>
              <w:lang w:val="zh-CN"/>
            </w:rPr>
          </w:pPr>
        </w:p>
        <w:p w14:paraId="33EAC37E" w14:textId="77777777" w:rsidR="0083291A" w:rsidRDefault="0083291A" w:rsidP="0083291A">
          <w:pPr>
            <w:rPr>
              <w:lang w:val="zh-CN"/>
            </w:rPr>
          </w:pPr>
        </w:p>
        <w:p w14:paraId="05E94898" w14:textId="0CE1223A" w:rsidR="0083291A" w:rsidRPr="0083291A" w:rsidRDefault="00000000" w:rsidP="0083291A">
          <w:pPr>
            <w:rPr>
              <w:lang w:val="zh-CN"/>
            </w:rPr>
          </w:pPr>
        </w:p>
      </w:sdtContent>
    </w:sdt>
    <w:p w14:paraId="6FA8D7F1" w14:textId="3E507852" w:rsidR="0083291A" w:rsidRDefault="0083291A" w:rsidP="0083291A">
      <w:pPr>
        <w:pStyle w:val="1"/>
        <w:rPr>
          <w:rFonts w:ascii="Times New Roman" w:hAnsi="Times New Roman" w:cs="Times New Roman"/>
          <w:b w:val="0"/>
          <w:sz w:val="32"/>
          <w:szCs w:val="32"/>
        </w:rPr>
      </w:pPr>
      <w:bookmarkStart w:id="0" w:name="_Toc195561096"/>
      <w:r>
        <w:rPr>
          <w:rFonts w:ascii="Times New Roman" w:hAnsi="Times New Roman" w:cs="Times New Roman"/>
          <w:b w:val="0"/>
          <w:sz w:val="32"/>
          <w:szCs w:val="32"/>
        </w:rPr>
        <w:lastRenderedPageBreak/>
        <w:t>1. Introduction</w:t>
      </w:r>
      <w:bookmarkEnd w:id="0"/>
    </w:p>
    <w:p w14:paraId="53AC7F89" w14:textId="63F037CB" w:rsidR="00C46AAF" w:rsidRDefault="0083291A" w:rsidP="0083291A">
      <w:pPr>
        <w:pStyle w:val="2"/>
        <w:rPr>
          <w:rFonts w:ascii="Times New Roman" w:hAnsi="Times New Roman" w:cs="Times New Roman"/>
          <w:sz w:val="28"/>
          <w:szCs w:val="28"/>
        </w:rPr>
      </w:pPr>
      <w:bookmarkStart w:id="1" w:name="_Toc195561097"/>
      <w:r>
        <w:rPr>
          <w:rFonts w:ascii="Times New Roman" w:hAnsi="Times New Roman" w:cs="Times New Roman"/>
          <w:b w:val="0"/>
          <w:sz w:val="28"/>
          <w:szCs w:val="28"/>
        </w:rPr>
        <w:t xml:space="preserve">1.1 </w:t>
      </w:r>
      <w:r>
        <w:rPr>
          <w:rFonts w:ascii="Times New Roman" w:hAnsi="Times New Roman" w:cs="Times New Roman" w:hint="eastAsia"/>
          <w:b w:val="0"/>
          <w:sz w:val="28"/>
          <w:szCs w:val="28"/>
        </w:rPr>
        <w:t>Problem</w:t>
      </w:r>
      <w:bookmarkEnd w:id="1"/>
    </w:p>
    <w:p w14:paraId="3AF682A7" w14:textId="505A89FF" w:rsidR="00C46AAF" w:rsidRDefault="00F13E96" w:rsidP="00F13E96">
      <w:pPr>
        <w:spacing w:line="480" w:lineRule="auto"/>
        <w:ind w:firstLine="360"/>
        <w:rPr>
          <w:rFonts w:ascii="Times New Roman" w:hAnsi="Times New Roman" w:cs="Times New Roman"/>
          <w:color w:val="000000" w:themeColor="text1"/>
          <w:sz w:val="24"/>
          <w:szCs w:val="24"/>
        </w:rPr>
      </w:pPr>
      <w:r w:rsidRPr="00F13E96">
        <w:rPr>
          <w:rFonts w:ascii="Times New Roman" w:hAnsi="Times New Roman" w:cs="Times New Roman"/>
          <w:color w:val="000000" w:themeColor="text1"/>
          <w:sz w:val="24"/>
          <w:szCs w:val="24"/>
        </w:rPr>
        <w:t>Tensegrity-based spherical robots in this design utilize a hollow body that consists of a Tensegrity Structure (HTS) which achieves continuous rolling when the length of the connecting rods is altered, the retraction of which is usually accomplished with LCE (L) actuators. Nevertheless, some drawbacks, such as energy dependency, still exist. Conventional HTS robots are often powered by external sources, like tethered power supply, and this imposes a limit on the range of motion of the robots. On the other hand, the using of external batteries brings about the problem of bulkiness [6]. Accordingly, system integration has emerged as one of the key areas where this research aims at improving it. Although untethered HTS robots have made some progress in removing these issues, the kind based on LCE still relies on the presence of thermal surfaces to create temperature variations [2]. With the laser driven HTS robot, apart from the problems of constant recalibration, there exist the issues of difficulty in both positioning different rods simultaneously and having sufficient control precision locally [1]. The approach of steering the robot movement is very tricky and unagile, which lacks immediate interaction response [5]; therefore, the human-robot interaction complexity remains to be dealt with as another key challenge area.</w:t>
      </w:r>
    </w:p>
    <w:p w14:paraId="3C6CD194" w14:textId="35B101B8" w:rsidR="0083291A" w:rsidRDefault="0083291A" w:rsidP="00F13E96">
      <w:pPr>
        <w:spacing w:line="480" w:lineRule="auto"/>
        <w:ind w:firstLine="360"/>
        <w:rPr>
          <w:rFonts w:ascii="Times New Roman" w:hAnsi="Times New Roman" w:cs="Times New Roman"/>
          <w:color w:val="000000" w:themeColor="text1"/>
          <w:sz w:val="24"/>
          <w:szCs w:val="24"/>
        </w:rPr>
      </w:pPr>
    </w:p>
    <w:p w14:paraId="629BB959" w14:textId="77777777" w:rsidR="0083291A" w:rsidRPr="00F13E96" w:rsidRDefault="0083291A" w:rsidP="00F13E96">
      <w:pPr>
        <w:spacing w:line="480" w:lineRule="auto"/>
        <w:ind w:firstLine="360"/>
        <w:rPr>
          <w:color w:val="000000" w:themeColor="text1"/>
          <w:highlight w:val="yellow"/>
        </w:rPr>
      </w:pPr>
    </w:p>
    <w:p w14:paraId="1DFF012F" w14:textId="307E5C0D" w:rsidR="00C46AAF" w:rsidRPr="0083291A" w:rsidRDefault="0083291A" w:rsidP="0083291A">
      <w:pPr>
        <w:pStyle w:val="2"/>
        <w:rPr>
          <w:rFonts w:ascii="Times New Roman" w:hAnsi="Times New Roman" w:cs="Times New Roman"/>
          <w:b w:val="0"/>
          <w:color w:val="000000" w:themeColor="text1"/>
          <w:sz w:val="28"/>
          <w:szCs w:val="28"/>
        </w:rPr>
      </w:pPr>
      <w:bookmarkStart w:id="2" w:name="_Toc195561098"/>
      <w:r>
        <w:rPr>
          <w:rFonts w:ascii="Times New Roman" w:hAnsi="Times New Roman" w:cs="Times New Roman"/>
          <w:b w:val="0"/>
          <w:color w:val="000000" w:themeColor="text1"/>
          <w:sz w:val="28"/>
          <w:szCs w:val="28"/>
        </w:rPr>
        <w:lastRenderedPageBreak/>
        <w:t xml:space="preserve">1.2 </w:t>
      </w:r>
      <w:r w:rsidRPr="0083291A">
        <w:rPr>
          <w:rFonts w:ascii="Times New Roman" w:hAnsi="Times New Roman" w:cs="Times New Roman" w:hint="eastAsia"/>
          <w:b w:val="0"/>
          <w:color w:val="000000" w:themeColor="text1"/>
          <w:sz w:val="28"/>
          <w:szCs w:val="28"/>
        </w:rPr>
        <w:t>Solution</w:t>
      </w:r>
      <w:bookmarkEnd w:id="2"/>
    </w:p>
    <w:p w14:paraId="4BD04027" w14:textId="6C3FAFA3" w:rsidR="00F13E96" w:rsidRPr="00F13E96" w:rsidRDefault="00F13E96" w:rsidP="00F13E96">
      <w:pPr>
        <w:spacing w:line="480" w:lineRule="auto"/>
        <w:ind w:firstLine="360"/>
        <w:rPr>
          <w:rFonts w:ascii="Times New Roman" w:hAnsi="Times New Roman" w:cs="Times New Roman"/>
          <w:color w:val="000000" w:themeColor="text1"/>
          <w:sz w:val="24"/>
          <w:szCs w:val="24"/>
        </w:rPr>
      </w:pPr>
      <w:r w:rsidRPr="00F13E96">
        <w:rPr>
          <w:rFonts w:ascii="Times New Roman" w:hAnsi="Times New Roman" w:cs="Times New Roman"/>
          <w:color w:val="000000" w:themeColor="text1"/>
          <w:sz w:val="24"/>
          <w:szCs w:val="24"/>
        </w:rPr>
        <w:t xml:space="preserve">This study proposes an HTS robot with battery inside and LCE remotely activated as its driving force </w:t>
      </w:r>
      <w:proofErr w:type="gramStart"/>
      <w:r w:rsidRPr="00F13E96">
        <w:rPr>
          <w:rFonts w:ascii="Times New Roman" w:hAnsi="Times New Roman" w:cs="Times New Roman"/>
          <w:color w:val="000000" w:themeColor="text1"/>
          <w:sz w:val="24"/>
          <w:szCs w:val="24"/>
        </w:rPr>
        <w:t>in order to</w:t>
      </w:r>
      <w:proofErr w:type="gramEnd"/>
      <w:r w:rsidRPr="00F13E96">
        <w:rPr>
          <w:rFonts w:ascii="Times New Roman" w:hAnsi="Times New Roman" w:cs="Times New Roman"/>
          <w:color w:val="000000" w:themeColor="text1"/>
          <w:sz w:val="24"/>
          <w:szCs w:val="24"/>
        </w:rPr>
        <w:t xml:space="preserve"> tackle the shortcomings of existing designs through a highly integrated structure. First, powering the PCB with the battery module replaces the rigid rods, which is untethered, allows for both power and signals to be processed, and eliminates external power source dependency, which enhances the robot mobility autonomy. Secondly, owing to the incorporation of the LCE’s therm</w:t>
      </w:r>
      <w:r>
        <w:rPr>
          <w:rFonts w:ascii="Times New Roman" w:hAnsi="Times New Roman" w:cs="Times New Roman"/>
          <w:color w:val="000000" w:themeColor="text1"/>
          <w:sz w:val="24"/>
          <w:szCs w:val="24"/>
        </w:rPr>
        <w:t xml:space="preserve">al </w:t>
      </w:r>
      <w:r w:rsidRPr="00F13E96">
        <w:rPr>
          <w:rFonts w:ascii="Times New Roman" w:hAnsi="Times New Roman" w:cs="Times New Roman"/>
          <w:color w:val="000000" w:themeColor="text1"/>
          <w:sz w:val="24"/>
          <w:szCs w:val="24"/>
        </w:rPr>
        <w:t>responsive capability, the serpentine conductive film developed, and a heating circuit capable of independent addressing or parallel control, which is from an PCB, those worked interdependently in achieving the communication between the clients and servers. A UI interface of computer is created to enable regulation of heating state of any rod precisely, thus promoting the user friendliness.</w:t>
      </w:r>
    </w:p>
    <w:p w14:paraId="71B887E6" w14:textId="514E81A4" w:rsidR="00C46AAF" w:rsidRDefault="00000000" w:rsidP="00F13E96">
      <w:pPr>
        <w:spacing w:line="480" w:lineRule="auto"/>
        <w:ind w:firstLine="360"/>
      </w:pPr>
      <w:r>
        <w:rPr>
          <w:noProof/>
        </w:rPr>
        <w:drawing>
          <wp:inline distT="0" distB="0" distL="0" distR="0" wp14:anchorId="0881D9BF" wp14:editId="788B1AE6">
            <wp:extent cx="5274310" cy="2616835"/>
            <wp:effectExtent l="0" t="0" r="2540" b="0"/>
            <wp:docPr id="1882284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28410" name="图片 1"/>
                    <pic:cNvPicPr>
                      <a:picLocks noChangeAspect="1"/>
                    </pic:cNvPicPr>
                  </pic:nvPicPr>
                  <pic:blipFill>
                    <a:blip r:embed="rId6"/>
                    <a:stretch>
                      <a:fillRect/>
                    </a:stretch>
                  </pic:blipFill>
                  <pic:spPr>
                    <a:xfrm>
                      <a:off x="0" y="0"/>
                      <a:ext cx="5274310" cy="2616835"/>
                    </a:xfrm>
                    <a:prstGeom prst="rect">
                      <a:avLst/>
                    </a:prstGeom>
                  </pic:spPr>
                </pic:pic>
              </a:graphicData>
            </a:graphic>
          </wp:inline>
        </w:drawing>
      </w:r>
    </w:p>
    <w:p w14:paraId="4F426B9B" w14:textId="77777777" w:rsidR="00C46AAF" w:rsidRDefault="00000000">
      <w:pPr>
        <w:jc w:val="center"/>
        <w:rPr>
          <w:rFonts w:ascii="Times New Roman" w:hAnsi="Times New Roman" w:cs="Times New Roman"/>
          <w:sz w:val="22"/>
          <w:szCs w:val="24"/>
        </w:rPr>
      </w:pPr>
      <w:r>
        <w:rPr>
          <w:rFonts w:ascii="Times New Roman" w:hAnsi="Times New Roman" w:cs="Times New Roman"/>
          <w:sz w:val="22"/>
          <w:szCs w:val="24"/>
        </w:rPr>
        <w:t>Figure 1. Visual Aid</w:t>
      </w:r>
    </w:p>
    <w:p w14:paraId="4226E643" w14:textId="69B6B50C" w:rsidR="00C46AAF" w:rsidRDefault="0083291A" w:rsidP="0083291A">
      <w:pPr>
        <w:pStyle w:val="2"/>
        <w:rPr>
          <w:rFonts w:ascii="Times New Roman" w:hAnsi="Times New Roman" w:cs="Times New Roman"/>
          <w:b w:val="0"/>
          <w:sz w:val="28"/>
          <w:szCs w:val="28"/>
        </w:rPr>
      </w:pPr>
      <w:bookmarkStart w:id="3" w:name="_Toc195561099"/>
      <w:r>
        <w:rPr>
          <w:rFonts w:ascii="Times New Roman" w:hAnsi="Times New Roman" w:cs="Times New Roman"/>
          <w:b w:val="0"/>
          <w:sz w:val="28"/>
          <w:szCs w:val="28"/>
        </w:rPr>
        <w:lastRenderedPageBreak/>
        <w:t xml:space="preserve">1.3 </w:t>
      </w:r>
      <w:r>
        <w:rPr>
          <w:rFonts w:ascii="Times New Roman" w:hAnsi="Times New Roman" w:cs="Times New Roman" w:hint="eastAsia"/>
          <w:b w:val="0"/>
          <w:sz w:val="28"/>
          <w:szCs w:val="28"/>
        </w:rPr>
        <w:t>High</w:t>
      </w:r>
      <w:r>
        <w:rPr>
          <w:rFonts w:ascii="Times New Roman" w:hAnsi="Times New Roman" w:cs="Times New Roman"/>
          <w:b w:val="0"/>
          <w:sz w:val="28"/>
          <w:szCs w:val="28"/>
        </w:rPr>
        <w:t>-</w:t>
      </w:r>
      <w:r>
        <w:rPr>
          <w:rFonts w:ascii="Times New Roman" w:hAnsi="Times New Roman" w:cs="Times New Roman" w:hint="eastAsia"/>
          <w:b w:val="0"/>
          <w:sz w:val="28"/>
          <w:szCs w:val="28"/>
        </w:rPr>
        <w:t>Level</w:t>
      </w:r>
      <w:r>
        <w:rPr>
          <w:rFonts w:ascii="Times New Roman" w:hAnsi="Times New Roman" w:cs="Times New Roman"/>
          <w:b w:val="0"/>
          <w:sz w:val="28"/>
          <w:szCs w:val="28"/>
        </w:rPr>
        <w:t xml:space="preserve"> Requirements</w:t>
      </w:r>
      <w:bookmarkEnd w:id="3"/>
    </w:p>
    <w:p w14:paraId="695C60B8" w14:textId="77777777" w:rsidR="00C46AAF" w:rsidRDefault="00000000">
      <w:pPr>
        <w:pStyle w:val="aa"/>
        <w:widowControl/>
        <w:numPr>
          <w:ilvl w:val="0"/>
          <w:numId w:val="3"/>
        </w:numPr>
        <w:shd w:val="clear" w:color="auto" w:fill="FFFFFF"/>
        <w:spacing w:before="100" w:beforeAutospacing="1" w:after="100" w:afterAutospacing="1" w:line="480" w:lineRule="auto"/>
        <w:ind w:firstLineChars="0"/>
        <w:jc w:val="left"/>
        <w:rPr>
          <w:rFonts w:ascii="Times New Roman" w:hAnsi="Times New Roman" w:cs="Times New Roman"/>
          <w:sz w:val="24"/>
          <w:szCs w:val="24"/>
        </w:rPr>
      </w:pPr>
      <w:r>
        <w:rPr>
          <w:rFonts w:ascii="Times New Roman" w:hAnsi="Times New Roman" w:cs="Times New Roman"/>
          <w:sz w:val="24"/>
          <w:szCs w:val="24"/>
        </w:rPr>
        <w:t>The hard-soft hybrid structure (rigid rods connected by soft materials) must maintain stability in both static and dynamic states, with a maximum deformation of ≤ 5% under a load of 1 kg applied.</w:t>
      </w:r>
    </w:p>
    <w:p w14:paraId="17F75E85" w14:textId="77777777" w:rsidR="00C46AAF" w:rsidRDefault="00000000">
      <w:pPr>
        <w:pStyle w:val="aa"/>
        <w:widowControl/>
        <w:numPr>
          <w:ilvl w:val="0"/>
          <w:numId w:val="3"/>
        </w:numPr>
        <w:shd w:val="clear" w:color="auto" w:fill="FFFFFF"/>
        <w:spacing w:before="100" w:beforeAutospacing="1" w:after="100" w:afterAutospacing="1" w:line="480" w:lineRule="auto"/>
        <w:ind w:firstLineChars="0"/>
        <w:jc w:val="left"/>
        <w:rPr>
          <w:rFonts w:ascii="Times New Roman" w:eastAsia="宋体" w:hAnsi="Times New Roman" w:cs="Times New Roman"/>
          <w:spacing w:val="2"/>
          <w:kern w:val="0"/>
          <w:sz w:val="24"/>
          <w:szCs w:val="24"/>
        </w:rPr>
      </w:pPr>
      <w:r>
        <w:rPr>
          <w:rFonts w:ascii="Times New Roman" w:eastAsia="宋体" w:hAnsi="Times New Roman" w:cs="Times New Roman"/>
          <w:spacing w:val="2"/>
          <w:kern w:val="0"/>
          <w:sz w:val="24"/>
          <w:szCs w:val="24"/>
        </w:rPr>
        <w:t xml:space="preserve">The wireless control module, including the interactive UI, must achieve a signal transmission latency of ≤ 100 </w:t>
      </w:r>
      <w:proofErr w:type="spellStart"/>
      <w:r>
        <w:rPr>
          <w:rFonts w:ascii="Times New Roman" w:eastAsia="宋体" w:hAnsi="Times New Roman" w:cs="Times New Roman"/>
          <w:spacing w:val="2"/>
          <w:kern w:val="0"/>
          <w:sz w:val="24"/>
          <w:szCs w:val="24"/>
        </w:rPr>
        <w:t>ms</w:t>
      </w:r>
      <w:proofErr w:type="spellEnd"/>
      <w:r>
        <w:rPr>
          <w:rFonts w:ascii="Times New Roman" w:eastAsia="宋体" w:hAnsi="Times New Roman" w:cs="Times New Roman"/>
          <w:spacing w:val="2"/>
          <w:kern w:val="0"/>
          <w:sz w:val="24"/>
          <w:szCs w:val="24"/>
        </w:rPr>
        <w:t xml:space="preserve"> and support a control range of at least 10 meters.</w:t>
      </w:r>
    </w:p>
    <w:p w14:paraId="07F1C878" w14:textId="77777777" w:rsidR="00C46AAF" w:rsidRDefault="00000000">
      <w:pPr>
        <w:pStyle w:val="aa"/>
        <w:numPr>
          <w:ilvl w:val="0"/>
          <w:numId w:val="3"/>
        </w:numPr>
        <w:spacing w:line="480" w:lineRule="auto"/>
        <w:ind w:firstLineChars="0"/>
        <w:rPr>
          <w:rFonts w:ascii="Times New Roman" w:hAnsi="Times New Roman" w:cs="Times New Roman"/>
          <w:sz w:val="24"/>
          <w:szCs w:val="24"/>
        </w:rPr>
      </w:pPr>
      <w:r>
        <w:rPr>
          <w:rFonts w:ascii="Times New Roman" w:hAnsi="Times New Roman" w:cs="Times New Roman"/>
          <w:sz w:val="24"/>
          <w:szCs w:val="24"/>
        </w:rPr>
        <w:t>The user must be able to control the robot to move in four primary directions (forward, backward, left, right) with a directional accuracy of ±5° and a minimum turning radius of 20 cm.</w:t>
      </w:r>
    </w:p>
    <w:p w14:paraId="61A46741" w14:textId="38C89F66" w:rsidR="00C46AAF" w:rsidRDefault="00C46AAF">
      <w:pPr>
        <w:spacing w:line="480" w:lineRule="auto"/>
        <w:rPr>
          <w:rFonts w:ascii="Times New Roman" w:hAnsi="Times New Roman" w:cs="Times New Roman"/>
          <w:sz w:val="24"/>
          <w:szCs w:val="24"/>
        </w:rPr>
      </w:pPr>
    </w:p>
    <w:p w14:paraId="0397E42D" w14:textId="751936D6" w:rsidR="0083291A" w:rsidRDefault="0083291A">
      <w:pPr>
        <w:spacing w:line="480" w:lineRule="auto"/>
        <w:rPr>
          <w:rFonts w:ascii="Times New Roman" w:hAnsi="Times New Roman" w:cs="Times New Roman"/>
          <w:sz w:val="24"/>
          <w:szCs w:val="24"/>
        </w:rPr>
      </w:pPr>
    </w:p>
    <w:p w14:paraId="63599B30" w14:textId="7FA36C8E" w:rsidR="0083291A" w:rsidRDefault="0083291A">
      <w:pPr>
        <w:spacing w:line="480" w:lineRule="auto"/>
        <w:rPr>
          <w:rFonts w:ascii="Times New Roman" w:hAnsi="Times New Roman" w:cs="Times New Roman"/>
          <w:sz w:val="24"/>
          <w:szCs w:val="24"/>
        </w:rPr>
      </w:pPr>
    </w:p>
    <w:p w14:paraId="3B8887E9" w14:textId="7FD2C717" w:rsidR="0083291A" w:rsidRDefault="0083291A">
      <w:pPr>
        <w:spacing w:line="480" w:lineRule="auto"/>
        <w:rPr>
          <w:rFonts w:ascii="Times New Roman" w:hAnsi="Times New Roman" w:cs="Times New Roman"/>
          <w:sz w:val="24"/>
          <w:szCs w:val="24"/>
        </w:rPr>
      </w:pPr>
    </w:p>
    <w:p w14:paraId="542CA834" w14:textId="503DADA1" w:rsidR="0083291A" w:rsidRDefault="0083291A">
      <w:pPr>
        <w:spacing w:line="480" w:lineRule="auto"/>
        <w:rPr>
          <w:rFonts w:ascii="Times New Roman" w:hAnsi="Times New Roman" w:cs="Times New Roman"/>
          <w:sz w:val="24"/>
          <w:szCs w:val="24"/>
        </w:rPr>
      </w:pPr>
    </w:p>
    <w:p w14:paraId="693AD20D" w14:textId="10993164" w:rsidR="0083291A" w:rsidRDefault="0083291A">
      <w:pPr>
        <w:spacing w:line="480" w:lineRule="auto"/>
        <w:rPr>
          <w:rFonts w:ascii="Times New Roman" w:hAnsi="Times New Roman" w:cs="Times New Roman"/>
          <w:sz w:val="24"/>
          <w:szCs w:val="24"/>
        </w:rPr>
      </w:pPr>
    </w:p>
    <w:p w14:paraId="600875AF" w14:textId="3F97A8CB" w:rsidR="0083291A" w:rsidRDefault="0083291A">
      <w:pPr>
        <w:spacing w:line="480" w:lineRule="auto"/>
        <w:rPr>
          <w:rFonts w:ascii="Times New Roman" w:hAnsi="Times New Roman" w:cs="Times New Roman"/>
          <w:sz w:val="24"/>
          <w:szCs w:val="24"/>
        </w:rPr>
      </w:pPr>
    </w:p>
    <w:p w14:paraId="38335501" w14:textId="2450D85D" w:rsidR="0083291A" w:rsidRDefault="0083291A">
      <w:pPr>
        <w:spacing w:line="480" w:lineRule="auto"/>
        <w:rPr>
          <w:rFonts w:ascii="Times New Roman" w:hAnsi="Times New Roman" w:cs="Times New Roman"/>
          <w:sz w:val="24"/>
          <w:szCs w:val="24"/>
        </w:rPr>
      </w:pPr>
    </w:p>
    <w:p w14:paraId="4C8928D3" w14:textId="77777777" w:rsidR="0083291A" w:rsidRDefault="0083291A">
      <w:pPr>
        <w:spacing w:line="480" w:lineRule="auto"/>
        <w:rPr>
          <w:rFonts w:ascii="Times New Roman" w:hAnsi="Times New Roman" w:cs="Times New Roman"/>
          <w:sz w:val="24"/>
          <w:szCs w:val="24"/>
        </w:rPr>
      </w:pPr>
    </w:p>
    <w:p w14:paraId="199CDB3C" w14:textId="5E067523" w:rsidR="0083291A" w:rsidRDefault="0083291A" w:rsidP="0083291A">
      <w:pPr>
        <w:pStyle w:val="1"/>
        <w:rPr>
          <w:rFonts w:ascii="Times New Roman" w:hAnsi="Times New Roman" w:cs="Times New Roman"/>
          <w:b w:val="0"/>
          <w:sz w:val="32"/>
          <w:szCs w:val="32"/>
        </w:rPr>
      </w:pPr>
      <w:bookmarkStart w:id="4" w:name="_Toc195561100"/>
      <w:r>
        <w:rPr>
          <w:rFonts w:ascii="Times New Roman" w:hAnsi="Times New Roman" w:cs="Times New Roman"/>
          <w:b w:val="0"/>
          <w:sz w:val="32"/>
          <w:szCs w:val="32"/>
        </w:rPr>
        <w:lastRenderedPageBreak/>
        <w:t>2. Design</w:t>
      </w:r>
      <w:bookmarkEnd w:id="4"/>
    </w:p>
    <w:p w14:paraId="2FFC8C64" w14:textId="77777777" w:rsidR="00C46AAF" w:rsidRDefault="00000000">
      <w:pPr>
        <w:spacing w:line="480" w:lineRule="auto"/>
        <w:ind w:firstLine="360"/>
        <w:rPr>
          <w:rFonts w:ascii="Times New Roman" w:hAnsi="Times New Roman" w:cs="Times New Roman"/>
          <w:sz w:val="24"/>
          <w:szCs w:val="24"/>
        </w:rPr>
      </w:pPr>
      <w:r>
        <w:rPr>
          <w:rFonts w:ascii="Times New Roman" w:hAnsi="Times New Roman" w:cs="Times New Roman"/>
          <w:sz w:val="24"/>
          <w:szCs w:val="24"/>
        </w:rPr>
        <w:t>The Entire design consists of four subsystems, we will list them with descriptions, requirements, verifications in order. The relevant figures and data will be effectively given as supporting material. Following is the complete and detailed block diagram</w:t>
      </w:r>
      <w:r>
        <w:rPr>
          <w:rFonts w:ascii="Times New Roman" w:hAnsi="Times New Roman" w:cs="Times New Roman" w:hint="eastAsia"/>
          <w:sz w:val="24"/>
          <w:szCs w:val="24"/>
        </w:rPr>
        <w:t xml:space="preserve"> (</w:t>
      </w:r>
      <w:hyperlink w:anchor="OLE_LINK2" w:history="1">
        <w:r>
          <w:rPr>
            <w:rStyle w:val="a8"/>
            <w:rFonts w:ascii="Times New Roman" w:hAnsi="Times New Roman" w:cs="Times New Roman" w:hint="eastAsia"/>
            <w:sz w:val="24"/>
            <w:szCs w:val="24"/>
          </w:rPr>
          <w:t>Figure 2</w:t>
        </w:r>
      </w:hyperlink>
      <w:r>
        <w:rPr>
          <w:rFonts w:ascii="Times New Roman" w:hAnsi="Times New Roman" w:cs="Times New Roman" w:hint="eastAsia"/>
          <w:sz w:val="24"/>
          <w:szCs w:val="24"/>
        </w:rPr>
        <w:t>)</w:t>
      </w:r>
      <w:r>
        <w:rPr>
          <w:rFonts w:ascii="Times New Roman" w:hAnsi="Times New Roman" w:cs="Times New Roman"/>
          <w:sz w:val="24"/>
          <w:szCs w:val="24"/>
        </w:rPr>
        <w:t>:</w:t>
      </w:r>
    </w:p>
    <w:p w14:paraId="06A2AAD4" w14:textId="77777777" w:rsidR="00C46AAF" w:rsidRDefault="00000000">
      <w:pPr>
        <w:pStyle w:val="aa"/>
        <w:numPr>
          <w:ilvl w:val="0"/>
          <w:numId w:val="4"/>
        </w:numPr>
        <w:spacing w:line="480" w:lineRule="auto"/>
        <w:ind w:firstLineChars="0"/>
        <w:rPr>
          <w:rFonts w:ascii="Times New Roman" w:hAnsi="Times New Roman" w:cs="Times New Roman"/>
          <w:sz w:val="24"/>
          <w:szCs w:val="24"/>
        </w:rPr>
      </w:pPr>
      <w:r>
        <w:rPr>
          <w:rFonts w:ascii="Times New Roman" w:hAnsi="Times New Roman" w:cs="Times New Roman"/>
          <w:sz w:val="24"/>
          <w:szCs w:val="24"/>
        </w:rPr>
        <w:t xml:space="preserve">Power Module: provide reasonable battery combinations and placements. </w:t>
      </w:r>
    </w:p>
    <w:p w14:paraId="298039F8" w14:textId="77777777" w:rsidR="00C46AAF" w:rsidRDefault="00000000">
      <w:pPr>
        <w:pStyle w:val="aa"/>
        <w:numPr>
          <w:ilvl w:val="0"/>
          <w:numId w:val="4"/>
        </w:numPr>
        <w:spacing w:line="480" w:lineRule="auto"/>
        <w:ind w:firstLineChars="0"/>
        <w:rPr>
          <w:rFonts w:ascii="Times New Roman" w:hAnsi="Times New Roman" w:cs="Times New Roman"/>
          <w:sz w:val="24"/>
          <w:szCs w:val="24"/>
        </w:rPr>
      </w:pPr>
      <w:r>
        <w:rPr>
          <w:rFonts w:ascii="Times New Roman" w:hAnsi="Times New Roman" w:cs="Times New Roman"/>
          <w:sz w:val="24"/>
          <w:szCs w:val="24"/>
        </w:rPr>
        <w:t xml:space="preserve">Control Module: The key part of the whole system, it was powered by the power Module, and communicate with the WIFI Module. </w:t>
      </w:r>
      <w:proofErr w:type="gramStart"/>
      <w:r>
        <w:rPr>
          <w:rFonts w:ascii="Times New Roman" w:hAnsi="Times New Roman" w:cs="Times New Roman"/>
          <w:sz w:val="24"/>
          <w:szCs w:val="24"/>
        </w:rPr>
        <w:t>User</w:t>
      </w:r>
      <w:proofErr w:type="gramEnd"/>
      <w:r>
        <w:rPr>
          <w:rFonts w:ascii="Times New Roman" w:hAnsi="Times New Roman" w:cs="Times New Roman"/>
          <w:sz w:val="24"/>
          <w:szCs w:val="24"/>
        </w:rPr>
        <w:t xml:space="preserve"> deliver the command from UI surface remotely, it can process the order in PCB logical design, and deliver the signal to driven module, complete the </w:t>
      </w:r>
      <w:r>
        <w:rPr>
          <w:rFonts w:ascii="Times New Roman" w:hAnsi="Times New Roman" w:cs="Times New Roman" w:hint="eastAsia"/>
          <w:sz w:val="24"/>
          <w:szCs w:val="24"/>
        </w:rPr>
        <w:t>final movement.</w:t>
      </w:r>
    </w:p>
    <w:p w14:paraId="373CA65A" w14:textId="77777777" w:rsidR="00C46AAF" w:rsidRDefault="00000000">
      <w:pPr>
        <w:pStyle w:val="aa"/>
        <w:numPr>
          <w:ilvl w:val="0"/>
          <w:numId w:val="4"/>
        </w:numPr>
        <w:spacing w:line="480" w:lineRule="auto"/>
        <w:ind w:firstLineChars="0"/>
        <w:rPr>
          <w:rFonts w:ascii="Times New Roman" w:hAnsi="Times New Roman" w:cs="Times New Roman"/>
          <w:sz w:val="24"/>
          <w:szCs w:val="24"/>
        </w:rPr>
      </w:pPr>
      <w:r>
        <w:rPr>
          <w:rFonts w:ascii="Times New Roman" w:hAnsi="Times New Roman" w:cs="Times New Roman" w:hint="eastAsia"/>
          <w:sz w:val="24"/>
          <w:szCs w:val="24"/>
        </w:rPr>
        <w:t>WIFI Module: It mainly should consider realize the required functions in the UI surface and optimize the layout.</w:t>
      </w:r>
    </w:p>
    <w:p w14:paraId="2CC69A92" w14:textId="77777777" w:rsidR="00C46AAF" w:rsidRDefault="00000000">
      <w:pPr>
        <w:pStyle w:val="aa"/>
        <w:numPr>
          <w:ilvl w:val="0"/>
          <w:numId w:val="4"/>
        </w:numPr>
        <w:spacing w:line="480" w:lineRule="auto"/>
        <w:ind w:firstLineChars="0"/>
        <w:rPr>
          <w:rFonts w:ascii="Times New Roman" w:hAnsi="Times New Roman" w:cs="Times New Roman"/>
          <w:sz w:val="24"/>
          <w:szCs w:val="24"/>
        </w:rPr>
      </w:pPr>
      <w:r>
        <w:rPr>
          <w:rFonts w:ascii="Times New Roman" w:hAnsi="Times New Roman" w:cs="Times New Roman" w:hint="eastAsia"/>
          <w:sz w:val="24"/>
          <w:szCs w:val="24"/>
        </w:rPr>
        <w:t>Driven Module: It includes the basic principle of the joint expansion of the machine, the feasibility of the whole appearance (Figure 3), and the principle of the whole rolling is theoretically analyzed.</w:t>
      </w:r>
    </w:p>
    <w:p w14:paraId="5A249EA4" w14:textId="77777777" w:rsidR="00C46AAF" w:rsidRDefault="00000000">
      <w:pPr>
        <w:spacing w:line="480" w:lineRule="auto"/>
        <w:jc w:val="center"/>
        <w:rPr>
          <w:rFonts w:ascii="Times New Roman" w:hAnsi="Times New Roman" w:cs="Times New Roman"/>
          <w:b/>
          <w:sz w:val="24"/>
          <w:szCs w:val="24"/>
        </w:rPr>
      </w:pPr>
      <w:bookmarkStart w:id="5" w:name="OLE_LINK2"/>
      <w:r>
        <w:rPr>
          <w:rFonts w:ascii="Times New Roman" w:hAnsi="Times New Roman" w:cs="Times New Roman"/>
          <w:b/>
          <w:noProof/>
          <w:sz w:val="24"/>
          <w:szCs w:val="24"/>
        </w:rPr>
        <w:lastRenderedPageBreak/>
        <w:drawing>
          <wp:inline distT="0" distB="0" distL="0" distR="0" wp14:anchorId="0B93D155" wp14:editId="40D27362">
            <wp:extent cx="4855210" cy="2611755"/>
            <wp:effectExtent l="0" t="0" r="2540" b="0"/>
            <wp:docPr id="1" name="图片 1" descr="C:\Users\ZDE\Documents\WeChat Files\wxid_yp5umn2hkpc522\FileStorage\Temp\aab3adce6137aba8666675d135677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ZDE\Documents\WeChat Files\wxid_yp5umn2hkpc522\FileStorage\Temp\aab3adce6137aba8666675d13567733.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4863677" cy="2616647"/>
                    </a:xfrm>
                    <a:prstGeom prst="rect">
                      <a:avLst/>
                    </a:prstGeom>
                    <a:noFill/>
                    <a:ln>
                      <a:noFill/>
                    </a:ln>
                  </pic:spPr>
                </pic:pic>
              </a:graphicData>
            </a:graphic>
          </wp:inline>
        </w:drawing>
      </w:r>
      <w:bookmarkEnd w:id="5"/>
    </w:p>
    <w:p w14:paraId="49E6DDFB" w14:textId="77777777" w:rsidR="00C46AAF" w:rsidRDefault="00000000">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Figure 2. block diagram</w:t>
      </w:r>
    </w:p>
    <w:p w14:paraId="38DECF4F" w14:textId="77777777" w:rsidR="00C46AAF" w:rsidRDefault="00000000">
      <w:pPr>
        <w:spacing w:line="480" w:lineRule="auto"/>
        <w:jc w:val="center"/>
        <w:rPr>
          <w:rFonts w:ascii="Times New Roman" w:hAnsi="Times New Roman" w:cs="Times New Roman"/>
          <w:b/>
          <w:sz w:val="24"/>
          <w:szCs w:val="24"/>
        </w:rPr>
      </w:pPr>
      <w:bookmarkStart w:id="6" w:name="OLE_LINK4"/>
      <w:bookmarkStart w:id="7" w:name="OLE_LINK3"/>
      <w:r>
        <w:rPr>
          <w:noProof/>
        </w:rPr>
        <w:drawing>
          <wp:inline distT="0" distB="0" distL="0" distR="0" wp14:anchorId="64A157B5" wp14:editId="1CAEA42E">
            <wp:extent cx="2216150" cy="1969135"/>
            <wp:effectExtent l="0" t="0" r="0" b="0"/>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8"/>
                    <a:stretch>
                      <a:fillRect/>
                    </a:stretch>
                  </pic:blipFill>
                  <pic:spPr>
                    <a:xfrm>
                      <a:off x="0" y="0"/>
                      <a:ext cx="2231938" cy="1983108"/>
                    </a:xfrm>
                    <a:prstGeom prst="rect">
                      <a:avLst/>
                    </a:prstGeom>
                  </pic:spPr>
                </pic:pic>
              </a:graphicData>
            </a:graphic>
          </wp:inline>
        </w:drawing>
      </w:r>
      <w:bookmarkEnd w:id="6"/>
      <w:bookmarkEnd w:id="7"/>
    </w:p>
    <w:p w14:paraId="56C3DD78" w14:textId="77777777" w:rsidR="00C46AAF" w:rsidRDefault="00000000">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Figure 3. Ideal Structure modeling diagram</w:t>
      </w:r>
    </w:p>
    <w:p w14:paraId="33142148" w14:textId="77777777" w:rsidR="00C46AAF" w:rsidRDefault="00C46AAF">
      <w:pPr>
        <w:spacing w:line="480" w:lineRule="auto"/>
        <w:jc w:val="center"/>
        <w:rPr>
          <w:rFonts w:ascii="Times New Roman" w:hAnsi="Times New Roman" w:cs="Times New Roman"/>
          <w:bCs/>
          <w:sz w:val="24"/>
          <w:szCs w:val="24"/>
        </w:rPr>
      </w:pPr>
    </w:p>
    <w:p w14:paraId="264D9515" w14:textId="77777777" w:rsidR="00C46AAF" w:rsidRDefault="00000000">
      <w:pPr>
        <w:pStyle w:val="2"/>
        <w:rPr>
          <w:rFonts w:ascii="Times New Roman" w:hAnsi="Times New Roman" w:cs="Times New Roman"/>
          <w:b w:val="0"/>
          <w:sz w:val="28"/>
          <w:szCs w:val="28"/>
        </w:rPr>
      </w:pPr>
      <w:bookmarkStart w:id="8" w:name="_Toc195561101"/>
      <w:r>
        <w:rPr>
          <w:rFonts w:ascii="Times New Roman" w:hAnsi="Times New Roman" w:cs="Times New Roman" w:hint="eastAsia"/>
          <w:b w:val="0"/>
          <w:sz w:val="28"/>
          <w:szCs w:val="28"/>
        </w:rPr>
        <w:t>2</w:t>
      </w:r>
      <w:r>
        <w:rPr>
          <w:rFonts w:ascii="Times New Roman" w:hAnsi="Times New Roman" w:cs="Times New Roman"/>
          <w:b w:val="0"/>
          <w:sz w:val="28"/>
          <w:szCs w:val="28"/>
        </w:rPr>
        <w:t xml:space="preserve">.1 </w:t>
      </w:r>
      <w:r>
        <w:rPr>
          <w:rFonts w:ascii="Times New Roman" w:hAnsi="Times New Roman" w:cs="Times New Roman" w:hint="eastAsia"/>
          <w:b w:val="0"/>
          <w:sz w:val="28"/>
          <w:szCs w:val="28"/>
        </w:rPr>
        <w:t>Power</w:t>
      </w:r>
      <w:r>
        <w:rPr>
          <w:rFonts w:ascii="Times New Roman" w:hAnsi="Times New Roman" w:cs="Times New Roman"/>
          <w:b w:val="0"/>
          <w:sz w:val="28"/>
          <w:szCs w:val="28"/>
        </w:rPr>
        <w:t xml:space="preserve"> </w:t>
      </w:r>
      <w:r>
        <w:rPr>
          <w:rFonts w:ascii="Times New Roman" w:hAnsi="Times New Roman" w:cs="Times New Roman" w:hint="eastAsia"/>
          <w:b w:val="0"/>
          <w:sz w:val="28"/>
          <w:szCs w:val="28"/>
        </w:rPr>
        <w:t>Module</w:t>
      </w:r>
      <w:bookmarkEnd w:id="8"/>
    </w:p>
    <w:p w14:paraId="095D1CE0"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bCs/>
          <w:sz w:val="24"/>
          <w:szCs w:val="24"/>
        </w:rPr>
        <w:t xml:space="preserve">The power module supplies the power to the control module, Wi-Fi module, and drive module. This is aimed mainly at voltage and current stabilization of the control module with a Wi-Fi module mounted on the same PCB. The one-way communication interface between the control module and the drive module is established through voltage control. Thus, the power module must fulfill the underspecified requirements </w:t>
      </w:r>
      <w:r>
        <w:rPr>
          <w:rFonts w:ascii="Times New Roman" w:hAnsi="Times New Roman" w:cs="Times New Roman"/>
          <w:bCs/>
          <w:sz w:val="24"/>
          <w:szCs w:val="24"/>
        </w:rPr>
        <w:lastRenderedPageBreak/>
        <w:t>of the control module.</w:t>
      </w:r>
    </w:p>
    <w:p w14:paraId="54297379"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bCs/>
          <w:noProof/>
          <w:sz w:val="24"/>
          <w:szCs w:val="24"/>
        </w:rPr>
        <w:drawing>
          <wp:anchor distT="0" distB="0" distL="114300" distR="114300" simplePos="0" relativeHeight="251659264" behindDoc="0" locked="0" layoutInCell="1" allowOverlap="1" wp14:anchorId="72DD41FD" wp14:editId="2D39797A">
            <wp:simplePos x="0" y="0"/>
            <wp:positionH relativeFrom="column">
              <wp:posOffset>-135890</wp:posOffset>
            </wp:positionH>
            <wp:positionV relativeFrom="paragraph">
              <wp:posOffset>1209675</wp:posOffset>
            </wp:positionV>
            <wp:extent cx="5274310" cy="824230"/>
            <wp:effectExtent l="0" t="0" r="0" b="1270"/>
            <wp:wrapSquare wrapText="bothSides"/>
            <wp:docPr id="3" name="图片 3" descr="图片包含 应用程序&#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图片包含 应用程序&#10;&#10;描述已自动生成"/>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5274310" cy="824230"/>
                    </a:xfrm>
                    <a:prstGeom prst="rect">
                      <a:avLst/>
                    </a:prstGeom>
                  </pic:spPr>
                </pic:pic>
              </a:graphicData>
            </a:graphic>
          </wp:anchor>
        </w:drawing>
      </w:r>
      <w:r>
        <w:rPr>
          <w:rFonts w:ascii="Times New Roman" w:hAnsi="Times New Roman" w:cs="Times New Roman"/>
          <w:bCs/>
          <w:sz w:val="24"/>
          <w:szCs w:val="24"/>
        </w:rPr>
        <w:t>Three goals of the power module should be considered: voltage and current stabilization, battery fitting, and physical design restrictions, endurance, and extended operation.</w:t>
      </w:r>
    </w:p>
    <w:p w14:paraId="553FC857" w14:textId="77777777" w:rsidR="00C46AAF" w:rsidRDefault="00000000">
      <w:pPr>
        <w:spacing w:line="480" w:lineRule="auto"/>
        <w:ind w:firstLine="420"/>
        <w:rPr>
          <w:rFonts w:ascii="Times New Roman" w:hAnsi="Times New Roman" w:cs="Times New Roman"/>
          <w:bCs/>
          <w:sz w:val="24"/>
          <w:szCs w:val="24"/>
        </w:rPr>
      </w:pPr>
      <w:r>
        <w:rPr>
          <w:noProof/>
        </w:rPr>
        <w:drawing>
          <wp:inline distT="0" distB="0" distL="0" distR="0" wp14:anchorId="10F60CD3" wp14:editId="4A56A36A">
            <wp:extent cx="4540250" cy="3435985"/>
            <wp:effectExtent l="0" t="0" r="0" b="0"/>
            <wp:docPr id="6777364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3642" name="图片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4545537" cy="3440073"/>
                    </a:xfrm>
                    <a:prstGeom prst="rect">
                      <a:avLst/>
                    </a:prstGeom>
                    <a:noFill/>
                    <a:ln>
                      <a:noFill/>
                    </a:ln>
                  </pic:spPr>
                </pic:pic>
              </a:graphicData>
            </a:graphic>
          </wp:inline>
        </w:drawing>
      </w:r>
    </w:p>
    <w:p w14:paraId="0AF59437" w14:textId="77777777" w:rsidR="00C46AAF" w:rsidRDefault="00000000">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 xml:space="preserve">Figure 4. Battery selections </w:t>
      </w:r>
      <w:r>
        <w:rPr>
          <w:rFonts w:ascii="Times New Roman" w:hAnsi="Times New Roman" w:cs="Times New Roman"/>
          <w:bCs/>
          <w:sz w:val="24"/>
          <w:szCs w:val="24"/>
        </w:rPr>
        <w:t>and</w:t>
      </w:r>
      <w:r>
        <w:rPr>
          <w:rFonts w:ascii="Times New Roman" w:hAnsi="Times New Roman" w:cs="Times New Roman" w:hint="eastAsia"/>
          <w:bCs/>
          <w:sz w:val="24"/>
          <w:szCs w:val="24"/>
        </w:rPr>
        <w:t xml:space="preserve"> combinations.</w:t>
      </w:r>
    </w:p>
    <w:p w14:paraId="0A43B6F5" w14:textId="77777777" w:rsidR="00C46AAF" w:rsidRDefault="00000000">
      <w:pPr>
        <w:pStyle w:val="3"/>
        <w:rPr>
          <w:rFonts w:ascii="Times New Roman" w:hAnsi="Times New Roman" w:cs="Times New Roman"/>
          <w:b w:val="0"/>
          <w:sz w:val="24"/>
          <w:szCs w:val="24"/>
        </w:rPr>
      </w:pPr>
      <w:bookmarkStart w:id="9" w:name="_Toc195561102"/>
      <w:r>
        <w:rPr>
          <w:rFonts w:ascii="Times New Roman" w:hAnsi="Times New Roman" w:cs="Times New Roman" w:hint="eastAsia"/>
          <w:b w:val="0"/>
          <w:sz w:val="24"/>
          <w:szCs w:val="24"/>
        </w:rPr>
        <w:t>2</w:t>
      </w:r>
      <w:r>
        <w:rPr>
          <w:rFonts w:ascii="Times New Roman" w:hAnsi="Times New Roman" w:cs="Times New Roman"/>
          <w:b w:val="0"/>
          <w:sz w:val="24"/>
          <w:szCs w:val="24"/>
        </w:rPr>
        <w:t>.1.1 Voltage and Current Stabilization</w:t>
      </w:r>
      <w:bookmarkEnd w:id="9"/>
    </w:p>
    <w:p w14:paraId="62CE9896"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bCs/>
          <w:sz w:val="24"/>
          <w:szCs w:val="24"/>
        </w:rPr>
        <w:tab/>
        <w:t xml:space="preserve">The Power Module also serves to provide stable voltage and current requirements for both the control PCB and LCE-continuum tensegrity materials. In particular, the circuit should give a stable supply of 12V with a current capacity of not less than 500mA; otherwise, the ESP32 chip and the soft robotics actuators will not work reliably. </w:t>
      </w:r>
      <w:r>
        <w:rPr>
          <w:rFonts w:ascii="Times New Roman" w:hAnsi="Times New Roman" w:cs="Times New Roman"/>
          <w:bCs/>
          <w:sz w:val="24"/>
          <w:szCs w:val="24"/>
        </w:rPr>
        <w:lastRenderedPageBreak/>
        <w:t>To fulfill the precise operational standards, batteries (LiPo, CL-601752, 3.7V, 600mAh, 10.3g per cell) are connected in series and parallel configuration. There is a need for a PCB that has a stable, regulated output that gives 3.3V at currents ranging from 500mA to 800mA. With respect to power LCE actuators, resistor 20Ω served as a simulated load condition, and this was verified when the voltage across this resistor was measured; 6.7V was confirmed with a target power of approximately 4W. The ESP32 input pin must consistently read 3.0V to 3.6V with a current supply capability of 500mA to at least 500mA.</w:t>
      </w:r>
    </w:p>
    <w:p w14:paraId="2AC0AC8D" w14:textId="77777777" w:rsidR="00C46AAF" w:rsidRDefault="00C46AAF">
      <w:pPr>
        <w:spacing w:line="480" w:lineRule="auto"/>
        <w:rPr>
          <w:rFonts w:ascii="Times New Roman" w:hAnsi="Times New Roman" w:cs="Times New Roman"/>
          <w:bCs/>
          <w:sz w:val="24"/>
          <w:szCs w:val="24"/>
        </w:rPr>
      </w:pPr>
    </w:p>
    <w:tbl>
      <w:tblPr>
        <w:tblStyle w:val="a6"/>
        <w:tblW w:w="0" w:type="auto"/>
        <w:tblLook w:val="04A0" w:firstRow="1" w:lastRow="0" w:firstColumn="1" w:lastColumn="0" w:noHBand="0" w:noVBand="1"/>
      </w:tblPr>
      <w:tblGrid>
        <w:gridCol w:w="4148"/>
        <w:gridCol w:w="4148"/>
      </w:tblGrid>
      <w:tr w:rsidR="00C46AAF" w14:paraId="49D01873" w14:textId="77777777">
        <w:tc>
          <w:tcPr>
            <w:tcW w:w="4148" w:type="dxa"/>
          </w:tcPr>
          <w:p w14:paraId="3CA872F1"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254E5999"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C46AAF" w14:paraId="48249AD1" w14:textId="77777777">
        <w:tc>
          <w:tcPr>
            <w:tcW w:w="4148" w:type="dxa"/>
          </w:tcPr>
          <w:p w14:paraId="4F46D3C3" w14:textId="77777777" w:rsidR="00C46AAF" w:rsidRDefault="00000000">
            <w:pPr>
              <w:pStyle w:val="aa"/>
              <w:numPr>
                <w:ilvl w:val="0"/>
                <w:numId w:val="5"/>
              </w:numPr>
              <w:spacing w:line="480" w:lineRule="auto"/>
              <w:ind w:firstLineChars="0"/>
              <w:rPr>
                <w:rFonts w:ascii="Times New Roman" w:hAnsi="Times New Roman" w:cs="Times New Roman"/>
                <w:bCs/>
                <w:sz w:val="24"/>
                <w:szCs w:val="24"/>
              </w:rPr>
            </w:pPr>
            <w:r>
              <w:rPr>
                <w:rFonts w:ascii="Times New Roman" w:hAnsi="Times New Roman" w:cs="Times New Roman"/>
                <w:bCs/>
                <w:sz w:val="24"/>
                <w:szCs w:val="24"/>
              </w:rPr>
              <w:t>Output voltage stable at 12V ±5%.</w:t>
            </w:r>
          </w:p>
          <w:p w14:paraId="6B36AD77" w14:textId="77777777" w:rsidR="00C46AAF" w:rsidRDefault="00000000">
            <w:pPr>
              <w:pStyle w:val="aa"/>
              <w:numPr>
                <w:ilvl w:val="0"/>
                <w:numId w:val="5"/>
              </w:numPr>
              <w:spacing w:line="480" w:lineRule="auto"/>
              <w:ind w:firstLineChars="0"/>
              <w:rPr>
                <w:rFonts w:ascii="Times New Roman" w:hAnsi="Times New Roman" w:cs="Times New Roman"/>
                <w:bCs/>
                <w:sz w:val="24"/>
                <w:szCs w:val="24"/>
              </w:rPr>
            </w:pPr>
            <w:r>
              <w:rPr>
                <w:rFonts w:ascii="Times New Roman" w:hAnsi="Times New Roman" w:cs="Times New Roman"/>
                <w:bCs/>
                <w:sz w:val="24"/>
                <w:szCs w:val="24"/>
              </w:rPr>
              <w:t>ESP32 regulated voltage output at 3.3V, current capability ≥ 500mA, maximum 800mA.</w:t>
            </w:r>
          </w:p>
        </w:tc>
        <w:tc>
          <w:tcPr>
            <w:tcW w:w="4148" w:type="dxa"/>
          </w:tcPr>
          <w:p w14:paraId="2BA98EF7" w14:textId="77777777" w:rsidR="00C46AAF" w:rsidRDefault="00000000">
            <w:pPr>
              <w:pStyle w:val="a5"/>
              <w:numPr>
                <w:ilvl w:val="0"/>
                <w:numId w:val="6"/>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bCs/>
                <w:kern w:val="2"/>
              </w:rPr>
              <w:t>Measure voltage across a 20Ω resistor simulating LCE load; ensure the voltage is 6.7V ±0.2V.</w:t>
            </w:r>
          </w:p>
          <w:p w14:paraId="22DE6064" w14:textId="77777777" w:rsidR="00C46AAF" w:rsidRDefault="00000000">
            <w:pPr>
              <w:pStyle w:val="a5"/>
              <w:numPr>
                <w:ilvl w:val="0"/>
                <w:numId w:val="6"/>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bCs/>
                <w:kern w:val="2"/>
              </w:rPr>
              <w:t>Confirm ESP32 power input pin voltage between 3.0V and 3.6V under 500mA load condition.</w:t>
            </w:r>
          </w:p>
        </w:tc>
      </w:tr>
    </w:tbl>
    <w:p w14:paraId="3F54307F" w14:textId="77777777" w:rsidR="00C46AAF" w:rsidRDefault="00C46AAF">
      <w:pPr>
        <w:spacing w:line="480" w:lineRule="auto"/>
        <w:rPr>
          <w:rFonts w:ascii="Times New Roman" w:hAnsi="Times New Roman" w:cs="Times New Roman"/>
          <w:bCs/>
          <w:sz w:val="24"/>
          <w:szCs w:val="24"/>
        </w:rPr>
      </w:pPr>
    </w:p>
    <w:p w14:paraId="1BD5598C" w14:textId="77777777" w:rsidR="00C46AAF" w:rsidRDefault="00C46AAF">
      <w:pPr>
        <w:spacing w:line="480" w:lineRule="auto"/>
        <w:rPr>
          <w:rFonts w:ascii="Times New Roman" w:hAnsi="Times New Roman" w:cs="Times New Roman"/>
          <w:bCs/>
          <w:sz w:val="24"/>
          <w:szCs w:val="24"/>
        </w:rPr>
      </w:pPr>
    </w:p>
    <w:p w14:paraId="62D9086E" w14:textId="77777777" w:rsidR="00C46AAF" w:rsidRDefault="00C46AAF">
      <w:pPr>
        <w:spacing w:line="480" w:lineRule="auto"/>
        <w:rPr>
          <w:rFonts w:ascii="Times New Roman" w:hAnsi="Times New Roman" w:cs="Times New Roman"/>
          <w:bCs/>
          <w:sz w:val="24"/>
          <w:szCs w:val="24"/>
        </w:rPr>
      </w:pPr>
    </w:p>
    <w:p w14:paraId="3B25431F" w14:textId="77777777" w:rsidR="00C46AAF" w:rsidRDefault="00000000">
      <w:pPr>
        <w:pStyle w:val="3"/>
        <w:rPr>
          <w:rFonts w:ascii="Times New Roman" w:hAnsi="Times New Roman" w:cs="Times New Roman"/>
          <w:b w:val="0"/>
          <w:sz w:val="24"/>
          <w:szCs w:val="24"/>
        </w:rPr>
      </w:pPr>
      <w:bookmarkStart w:id="10" w:name="_Toc195561103"/>
      <w:r>
        <w:rPr>
          <w:rFonts w:ascii="Times New Roman" w:hAnsi="Times New Roman" w:cs="Times New Roman" w:hint="eastAsia"/>
          <w:b w:val="0"/>
          <w:sz w:val="24"/>
          <w:szCs w:val="24"/>
        </w:rPr>
        <w:t>2</w:t>
      </w:r>
      <w:r>
        <w:rPr>
          <w:rFonts w:ascii="Times New Roman" w:hAnsi="Times New Roman" w:cs="Times New Roman"/>
          <w:b w:val="0"/>
          <w:sz w:val="24"/>
          <w:szCs w:val="24"/>
        </w:rPr>
        <w:t>.1.2 Battery Configuration and Physical Constraints</w:t>
      </w:r>
      <w:bookmarkEnd w:id="10"/>
    </w:p>
    <w:p w14:paraId="1F8CC9F7"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bCs/>
          <w:sz w:val="24"/>
          <w:szCs w:val="24"/>
        </w:rPr>
        <w:t xml:space="preserve">The design and assembly of the battery inside the compact internal volume of the </w:t>
      </w:r>
      <w:r>
        <w:rPr>
          <w:rFonts w:ascii="Times New Roman" w:hAnsi="Times New Roman" w:cs="Times New Roman"/>
          <w:bCs/>
          <w:sz w:val="24"/>
          <w:szCs w:val="24"/>
        </w:rPr>
        <w:lastRenderedPageBreak/>
        <w:t>spherical tensegrity robot require special consideration. The testing protocol includes the evaluation of weight and thickness of alternative battery designs to achieve a solution that maintains good robotics balance and layout. As it currently stands, the best battery assembly has an overall thickness of five millimeters and a total mass of less than thirty grams, not accounting for the wires and insulating tape. Additionally, the battery length must not be less than 100mm, as this size will support the internal structure of the robot, which directly requires the issue of weight distribution and motion dynamics.</w:t>
      </w:r>
    </w:p>
    <w:p w14:paraId="772CCA11" w14:textId="77777777" w:rsidR="00C46AAF" w:rsidRDefault="00C46AAF">
      <w:pPr>
        <w:spacing w:line="480" w:lineRule="auto"/>
        <w:ind w:firstLine="420"/>
        <w:rPr>
          <w:rFonts w:ascii="Times New Roman" w:hAnsi="Times New Roman" w:cs="Times New Roman"/>
          <w:bCs/>
          <w:sz w:val="24"/>
          <w:szCs w:val="24"/>
        </w:rPr>
      </w:pPr>
    </w:p>
    <w:tbl>
      <w:tblPr>
        <w:tblStyle w:val="a6"/>
        <w:tblW w:w="0" w:type="auto"/>
        <w:tblLook w:val="04A0" w:firstRow="1" w:lastRow="0" w:firstColumn="1" w:lastColumn="0" w:noHBand="0" w:noVBand="1"/>
      </w:tblPr>
      <w:tblGrid>
        <w:gridCol w:w="4148"/>
        <w:gridCol w:w="4148"/>
      </w:tblGrid>
      <w:tr w:rsidR="00C46AAF" w14:paraId="1AEE2605" w14:textId="77777777">
        <w:tc>
          <w:tcPr>
            <w:tcW w:w="4148" w:type="dxa"/>
          </w:tcPr>
          <w:p w14:paraId="0C50D701"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1454F956"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C46AAF" w14:paraId="43930382" w14:textId="77777777">
        <w:tc>
          <w:tcPr>
            <w:tcW w:w="4148" w:type="dxa"/>
          </w:tcPr>
          <w:p w14:paraId="3D35561F" w14:textId="77777777" w:rsidR="00C46AAF" w:rsidRDefault="00000000">
            <w:pPr>
              <w:pStyle w:val="aa"/>
              <w:numPr>
                <w:ilvl w:val="0"/>
                <w:numId w:val="7"/>
              </w:numPr>
              <w:spacing w:line="480" w:lineRule="auto"/>
              <w:ind w:firstLineChars="0"/>
              <w:rPr>
                <w:rFonts w:ascii="Times New Roman" w:hAnsi="Times New Roman" w:cs="Times New Roman"/>
                <w:bCs/>
                <w:sz w:val="24"/>
                <w:szCs w:val="24"/>
              </w:rPr>
            </w:pPr>
            <w:r>
              <w:rPr>
                <w:rFonts w:ascii="Times New Roman" w:hAnsi="Times New Roman" w:cs="Times New Roman"/>
                <w:bCs/>
                <w:sz w:val="24"/>
                <w:szCs w:val="24"/>
              </w:rPr>
              <w:t>Overall battery thickness ≤ 10mm.</w:t>
            </w:r>
          </w:p>
          <w:p w14:paraId="4235C7F7" w14:textId="77777777" w:rsidR="00C46AAF" w:rsidRDefault="00000000">
            <w:pPr>
              <w:pStyle w:val="aa"/>
              <w:numPr>
                <w:ilvl w:val="0"/>
                <w:numId w:val="7"/>
              </w:numPr>
              <w:spacing w:line="480" w:lineRule="auto"/>
              <w:ind w:firstLineChars="0"/>
              <w:rPr>
                <w:rFonts w:ascii="Times New Roman" w:hAnsi="Times New Roman" w:cs="Times New Roman"/>
                <w:bCs/>
                <w:sz w:val="24"/>
                <w:szCs w:val="24"/>
              </w:rPr>
            </w:pPr>
            <w:r>
              <w:rPr>
                <w:rFonts w:ascii="Times New Roman" w:hAnsi="Times New Roman" w:cs="Times New Roman"/>
                <w:bCs/>
                <w:sz w:val="24"/>
                <w:szCs w:val="24"/>
              </w:rPr>
              <w:t>Battery weight ≤ 30g, including wires and tape.</w:t>
            </w:r>
          </w:p>
          <w:p w14:paraId="24452D5E" w14:textId="77777777" w:rsidR="00C46AAF" w:rsidRDefault="00000000">
            <w:pPr>
              <w:pStyle w:val="aa"/>
              <w:numPr>
                <w:ilvl w:val="0"/>
                <w:numId w:val="7"/>
              </w:numPr>
              <w:spacing w:line="480" w:lineRule="auto"/>
              <w:ind w:firstLineChars="0"/>
              <w:rPr>
                <w:rFonts w:ascii="Times New Roman" w:hAnsi="Times New Roman" w:cs="Times New Roman"/>
                <w:bCs/>
                <w:sz w:val="24"/>
                <w:szCs w:val="24"/>
              </w:rPr>
            </w:pPr>
            <w:r>
              <w:rPr>
                <w:rFonts w:ascii="Times New Roman" w:hAnsi="Times New Roman" w:cs="Times New Roman"/>
                <w:bCs/>
                <w:sz w:val="24"/>
                <w:szCs w:val="24"/>
              </w:rPr>
              <w:t>Minimum battery length of 100mm.</w:t>
            </w:r>
          </w:p>
        </w:tc>
        <w:tc>
          <w:tcPr>
            <w:tcW w:w="4148" w:type="dxa"/>
          </w:tcPr>
          <w:p w14:paraId="0CEA3270" w14:textId="77777777" w:rsidR="00C46AAF" w:rsidRDefault="00000000">
            <w:pPr>
              <w:pStyle w:val="a5"/>
              <w:numPr>
                <w:ilvl w:val="0"/>
                <w:numId w:val="8"/>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bCs/>
                <w:kern w:val="2"/>
              </w:rPr>
              <w:t>Measure total battery assembly thickness using precision calipers, ensuring ≤10mm.</w:t>
            </w:r>
          </w:p>
          <w:p w14:paraId="0F9DAA83" w14:textId="77777777" w:rsidR="00C46AAF" w:rsidRDefault="00000000">
            <w:pPr>
              <w:pStyle w:val="a5"/>
              <w:numPr>
                <w:ilvl w:val="0"/>
                <w:numId w:val="8"/>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bCs/>
                <w:kern w:val="2"/>
              </w:rPr>
              <w:t>Confirm weight using a precise electronic scale, ensuring ≤30g.</w:t>
            </w:r>
          </w:p>
          <w:p w14:paraId="2EA3236E" w14:textId="77777777" w:rsidR="00C46AAF" w:rsidRDefault="00000000">
            <w:pPr>
              <w:pStyle w:val="a5"/>
              <w:numPr>
                <w:ilvl w:val="0"/>
                <w:numId w:val="6"/>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bCs/>
                <w:kern w:val="2"/>
              </w:rPr>
              <w:t>Measure length with a ruler or digital caliper, confirming ≥100mm.</w:t>
            </w:r>
          </w:p>
        </w:tc>
      </w:tr>
    </w:tbl>
    <w:p w14:paraId="79FA762D" w14:textId="77777777" w:rsidR="00C46AAF" w:rsidRDefault="00C46AAF">
      <w:pPr>
        <w:spacing w:line="480" w:lineRule="auto"/>
        <w:rPr>
          <w:rFonts w:ascii="Times New Roman" w:hAnsi="Times New Roman" w:cs="Times New Roman"/>
          <w:bCs/>
          <w:sz w:val="24"/>
          <w:szCs w:val="24"/>
        </w:rPr>
      </w:pPr>
    </w:p>
    <w:p w14:paraId="1894A864" w14:textId="77777777" w:rsidR="00C46AAF" w:rsidRDefault="00000000">
      <w:pPr>
        <w:pStyle w:val="3"/>
        <w:rPr>
          <w:rFonts w:ascii="Times New Roman" w:hAnsi="Times New Roman" w:cs="Times New Roman"/>
          <w:b w:val="0"/>
          <w:sz w:val="24"/>
          <w:szCs w:val="24"/>
        </w:rPr>
      </w:pPr>
      <w:bookmarkStart w:id="11" w:name="_Toc195561104"/>
      <w:r>
        <w:rPr>
          <w:rFonts w:ascii="Times New Roman" w:hAnsi="Times New Roman" w:cs="Times New Roman" w:hint="eastAsia"/>
          <w:b w:val="0"/>
          <w:sz w:val="24"/>
          <w:szCs w:val="24"/>
        </w:rPr>
        <w:t>2</w:t>
      </w:r>
      <w:r>
        <w:rPr>
          <w:rFonts w:ascii="Times New Roman" w:hAnsi="Times New Roman" w:cs="Times New Roman"/>
          <w:b w:val="0"/>
          <w:sz w:val="24"/>
          <w:szCs w:val="24"/>
        </w:rPr>
        <w:t>.1.3 Endurance and Operational Duration</w:t>
      </w:r>
      <w:bookmarkEnd w:id="11"/>
    </w:p>
    <w:p w14:paraId="1A0CCA8A"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bCs/>
          <w:sz w:val="24"/>
          <w:szCs w:val="24"/>
        </w:rPr>
        <w:t xml:space="preserve">Since the LCE-based tensegrity robot has unique operational characteristics, the battery endurance is the key. The battery </w:t>
      </w:r>
      <w:proofErr w:type="gramStart"/>
      <w:r>
        <w:rPr>
          <w:rFonts w:ascii="Times New Roman" w:hAnsi="Times New Roman" w:cs="Times New Roman"/>
          <w:bCs/>
          <w:sz w:val="24"/>
          <w:szCs w:val="24"/>
        </w:rPr>
        <w:t>has to</w:t>
      </w:r>
      <w:proofErr w:type="gramEnd"/>
      <w:r>
        <w:rPr>
          <w:rFonts w:ascii="Times New Roman" w:hAnsi="Times New Roman" w:cs="Times New Roman"/>
          <w:bCs/>
          <w:sz w:val="24"/>
          <w:szCs w:val="24"/>
        </w:rPr>
        <w:t xml:space="preserve"> support permanent bidirectional </w:t>
      </w:r>
      <w:r>
        <w:rPr>
          <w:rFonts w:ascii="Times New Roman" w:hAnsi="Times New Roman" w:cs="Times New Roman"/>
          <w:bCs/>
          <w:sz w:val="24"/>
          <w:szCs w:val="24"/>
        </w:rPr>
        <w:lastRenderedPageBreak/>
        <w:t xml:space="preserve">actuation and signal processing for an overall time of at least 20 minutes, and the temperature of the battery and motor must be kept at the constant value of 25°C. Since LCE means deformation of the material induces change in the voltage and, in turn, power, the battery configuration </w:t>
      </w:r>
      <w:proofErr w:type="gramStart"/>
      <w:r>
        <w:rPr>
          <w:rFonts w:ascii="Times New Roman" w:hAnsi="Times New Roman" w:cs="Times New Roman"/>
          <w:bCs/>
          <w:sz w:val="24"/>
          <w:szCs w:val="24"/>
        </w:rPr>
        <w:t>has to</w:t>
      </w:r>
      <w:proofErr w:type="gramEnd"/>
      <w:r>
        <w:rPr>
          <w:rFonts w:ascii="Times New Roman" w:hAnsi="Times New Roman" w:cs="Times New Roman"/>
          <w:bCs/>
          <w:sz w:val="24"/>
          <w:szCs w:val="24"/>
        </w:rPr>
        <w:t xml:space="preserve"> have the capacity to maintain required levels of energy and not lead to destitution of the process.</w:t>
      </w:r>
    </w:p>
    <w:p w14:paraId="77C2CB2C" w14:textId="77777777" w:rsidR="00C46AAF" w:rsidRDefault="00C46AAF">
      <w:pPr>
        <w:spacing w:line="480" w:lineRule="auto"/>
        <w:rPr>
          <w:rFonts w:ascii="Times New Roman" w:hAnsi="Times New Roman" w:cs="Times New Roman"/>
          <w:bCs/>
          <w:sz w:val="24"/>
          <w:szCs w:val="24"/>
        </w:rPr>
      </w:pPr>
    </w:p>
    <w:tbl>
      <w:tblPr>
        <w:tblStyle w:val="a6"/>
        <w:tblW w:w="0" w:type="auto"/>
        <w:tblLook w:val="04A0" w:firstRow="1" w:lastRow="0" w:firstColumn="1" w:lastColumn="0" w:noHBand="0" w:noVBand="1"/>
      </w:tblPr>
      <w:tblGrid>
        <w:gridCol w:w="4148"/>
        <w:gridCol w:w="4148"/>
      </w:tblGrid>
      <w:tr w:rsidR="00C46AAF" w14:paraId="2C7F7200" w14:textId="77777777">
        <w:tc>
          <w:tcPr>
            <w:tcW w:w="4148" w:type="dxa"/>
          </w:tcPr>
          <w:p w14:paraId="06F95C49"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27561564"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C46AAF" w14:paraId="118AD346" w14:textId="77777777">
        <w:tc>
          <w:tcPr>
            <w:tcW w:w="4148" w:type="dxa"/>
          </w:tcPr>
          <w:p w14:paraId="30452738" w14:textId="77777777" w:rsidR="00C46AAF" w:rsidRDefault="00000000">
            <w:pPr>
              <w:pStyle w:val="aa"/>
              <w:numPr>
                <w:ilvl w:val="0"/>
                <w:numId w:val="9"/>
              </w:numPr>
              <w:spacing w:line="480" w:lineRule="auto"/>
              <w:ind w:firstLineChars="0"/>
              <w:rPr>
                <w:rFonts w:ascii="Times New Roman" w:hAnsi="Times New Roman" w:cs="Times New Roman"/>
                <w:bCs/>
                <w:sz w:val="24"/>
                <w:szCs w:val="24"/>
              </w:rPr>
            </w:pPr>
            <w:r>
              <w:rPr>
                <w:rFonts w:ascii="Times New Roman" w:hAnsi="Times New Roman" w:cs="Times New Roman"/>
                <w:bCs/>
                <w:sz w:val="24"/>
                <w:szCs w:val="24"/>
              </w:rPr>
              <w:t>Continuous battery endurance ≥ 20 minutes at 25°C.</w:t>
            </w:r>
          </w:p>
          <w:p w14:paraId="67FE522D" w14:textId="77777777" w:rsidR="00C46AAF" w:rsidRDefault="00000000">
            <w:pPr>
              <w:pStyle w:val="aa"/>
              <w:numPr>
                <w:ilvl w:val="0"/>
                <w:numId w:val="9"/>
              </w:numPr>
              <w:spacing w:line="480" w:lineRule="auto"/>
              <w:ind w:firstLineChars="0"/>
              <w:rPr>
                <w:rFonts w:ascii="Times New Roman" w:hAnsi="Times New Roman" w:cs="Times New Roman"/>
                <w:bCs/>
                <w:sz w:val="24"/>
                <w:szCs w:val="24"/>
              </w:rPr>
            </w:pPr>
            <w:r>
              <w:rPr>
                <w:rFonts w:ascii="Times New Roman" w:hAnsi="Times New Roman" w:cs="Times New Roman"/>
                <w:bCs/>
                <w:sz w:val="24"/>
                <w:szCs w:val="24"/>
              </w:rPr>
              <w:t>Output voltage stable at 12V ±5%, current capability ≥ 500mA, maximum 800mA.</w:t>
            </w:r>
          </w:p>
        </w:tc>
        <w:tc>
          <w:tcPr>
            <w:tcW w:w="4148" w:type="dxa"/>
          </w:tcPr>
          <w:p w14:paraId="22A38974" w14:textId="77777777" w:rsidR="00C46AAF" w:rsidRDefault="00000000">
            <w:pPr>
              <w:pStyle w:val="a5"/>
              <w:numPr>
                <w:ilvl w:val="0"/>
                <w:numId w:val="10"/>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bCs/>
                <w:kern w:val="2"/>
              </w:rPr>
              <w:t>Perform continuous operation tests of the battery at room temperature (25°C), counting the time when the monitor voltage and current outputs less than 5% deviation from target specifications.</w:t>
            </w:r>
          </w:p>
          <w:p w14:paraId="76DCD957" w14:textId="77777777" w:rsidR="00C46AAF" w:rsidRDefault="00000000">
            <w:pPr>
              <w:pStyle w:val="a5"/>
              <w:numPr>
                <w:ilvl w:val="0"/>
                <w:numId w:val="10"/>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hint="eastAsia"/>
                <w:bCs/>
                <w:kern w:val="2"/>
              </w:rPr>
              <w:t>U</w:t>
            </w:r>
            <w:r>
              <w:rPr>
                <w:rFonts w:ascii="Times New Roman" w:eastAsiaTheme="minorEastAsia" w:hAnsi="Times New Roman" w:cs="Times New Roman"/>
                <w:bCs/>
                <w:kern w:val="2"/>
              </w:rPr>
              <w:t>sing 20 Ohms resistor to take place of the LCE material.</w:t>
            </w:r>
          </w:p>
        </w:tc>
      </w:tr>
    </w:tbl>
    <w:p w14:paraId="15D7D0DD" w14:textId="77777777" w:rsidR="00C46AAF" w:rsidRDefault="00C46AAF">
      <w:pPr>
        <w:spacing w:line="480" w:lineRule="auto"/>
        <w:rPr>
          <w:rFonts w:ascii="Times New Roman" w:hAnsi="Times New Roman" w:cs="Times New Roman"/>
          <w:bCs/>
          <w:sz w:val="24"/>
          <w:szCs w:val="24"/>
        </w:rPr>
      </w:pPr>
    </w:p>
    <w:p w14:paraId="13747D1D" w14:textId="77777777" w:rsidR="00C46AAF" w:rsidRDefault="00C46AAF">
      <w:pPr>
        <w:spacing w:line="480" w:lineRule="auto"/>
        <w:rPr>
          <w:rFonts w:ascii="Times New Roman" w:hAnsi="Times New Roman" w:cs="Times New Roman"/>
          <w:bCs/>
          <w:sz w:val="24"/>
          <w:szCs w:val="24"/>
        </w:rPr>
      </w:pPr>
    </w:p>
    <w:p w14:paraId="1F76BE3D" w14:textId="2804F8F3" w:rsidR="0083291A" w:rsidRPr="003C5C13" w:rsidRDefault="0083291A" w:rsidP="0083291A">
      <w:pPr>
        <w:pStyle w:val="2"/>
        <w:rPr>
          <w:rFonts w:ascii="Times New Roman" w:hAnsi="Times New Roman" w:cs="Times New Roman"/>
          <w:b w:val="0"/>
          <w:color w:val="000000" w:themeColor="text1"/>
          <w:sz w:val="28"/>
          <w:szCs w:val="28"/>
        </w:rPr>
      </w:pPr>
      <w:bookmarkStart w:id="12" w:name="_Toc195561105"/>
      <w:r w:rsidRPr="003C5C13">
        <w:rPr>
          <w:rFonts w:ascii="Times New Roman" w:hAnsi="Times New Roman" w:cs="Times New Roman" w:hint="eastAsia"/>
          <w:b w:val="0"/>
          <w:color w:val="000000" w:themeColor="text1"/>
          <w:sz w:val="28"/>
          <w:szCs w:val="28"/>
        </w:rPr>
        <w:t>2.</w:t>
      </w:r>
      <w:r>
        <w:rPr>
          <w:rFonts w:ascii="Times New Roman" w:hAnsi="Times New Roman" w:cs="Times New Roman"/>
          <w:b w:val="0"/>
          <w:color w:val="000000" w:themeColor="text1"/>
          <w:sz w:val="28"/>
          <w:szCs w:val="28"/>
        </w:rPr>
        <w:t>2</w:t>
      </w:r>
      <w:r w:rsidRPr="003C5C13">
        <w:rPr>
          <w:rFonts w:ascii="Times New Roman" w:hAnsi="Times New Roman" w:cs="Times New Roman" w:hint="eastAsia"/>
          <w:b w:val="0"/>
          <w:color w:val="000000" w:themeColor="text1"/>
          <w:sz w:val="28"/>
          <w:szCs w:val="28"/>
        </w:rPr>
        <w:t xml:space="preserve"> </w:t>
      </w:r>
      <w:r w:rsidRPr="003C5C13">
        <w:rPr>
          <w:rFonts w:ascii="Times New Roman" w:hAnsi="Times New Roman" w:cs="Times New Roman"/>
          <w:b w:val="0"/>
          <w:color w:val="000000" w:themeColor="text1"/>
          <w:sz w:val="28"/>
          <w:szCs w:val="28"/>
        </w:rPr>
        <w:t>Control Module</w:t>
      </w:r>
      <w:bookmarkEnd w:id="12"/>
    </w:p>
    <w:p w14:paraId="02444013"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hint="eastAsia"/>
          <w:bCs/>
          <w:sz w:val="24"/>
          <w:szCs w:val="24"/>
        </w:rPr>
        <w:t xml:space="preserve">The </w:t>
      </w:r>
      <w:proofErr w:type="spellStart"/>
      <w:r>
        <w:rPr>
          <w:rFonts w:ascii="Times New Roman" w:hAnsi="Times New Roman" w:cs="Times New Roman" w:hint="eastAsia"/>
          <w:bCs/>
          <w:sz w:val="24"/>
          <w:szCs w:val="24"/>
        </w:rPr>
        <w:t>WiFi</w:t>
      </w:r>
      <w:proofErr w:type="spellEnd"/>
      <w:r>
        <w:rPr>
          <w:rFonts w:ascii="Times New Roman" w:hAnsi="Times New Roman" w:cs="Times New Roman" w:hint="eastAsia"/>
          <w:bCs/>
          <w:sz w:val="24"/>
          <w:szCs w:val="24"/>
        </w:rPr>
        <w:t xml:space="preserve"> module is responsible for enabling wireless communication between the user interface and the robot. Our system is based on the ESP32-S chip, a microcontroller with </w:t>
      </w:r>
      <w:proofErr w:type="spellStart"/>
      <w:r>
        <w:rPr>
          <w:rFonts w:ascii="Times New Roman" w:hAnsi="Times New Roman" w:cs="Times New Roman" w:hint="eastAsia"/>
          <w:bCs/>
          <w:sz w:val="24"/>
          <w:szCs w:val="24"/>
        </w:rPr>
        <w:t>WiFi</w:t>
      </w:r>
      <w:proofErr w:type="spellEnd"/>
      <w:r>
        <w:rPr>
          <w:rFonts w:ascii="Times New Roman" w:hAnsi="Times New Roman" w:cs="Times New Roman" w:hint="eastAsia"/>
          <w:bCs/>
          <w:sz w:val="24"/>
          <w:szCs w:val="24"/>
        </w:rPr>
        <w:t xml:space="preserve"> module. With the wireless </w:t>
      </w:r>
      <w:proofErr w:type="spellStart"/>
      <w:r>
        <w:rPr>
          <w:rFonts w:ascii="Times New Roman" w:hAnsi="Times New Roman" w:cs="Times New Roman" w:hint="eastAsia"/>
          <w:bCs/>
          <w:sz w:val="24"/>
          <w:szCs w:val="24"/>
        </w:rPr>
        <w:t>commuication</w:t>
      </w:r>
      <w:proofErr w:type="spellEnd"/>
      <w:r>
        <w:rPr>
          <w:rFonts w:ascii="Times New Roman" w:hAnsi="Times New Roman" w:cs="Times New Roman" w:hint="eastAsia"/>
          <w:bCs/>
          <w:sz w:val="24"/>
          <w:szCs w:val="24"/>
        </w:rPr>
        <w:t xml:space="preserve"> trough WIFI, the robot could be </w:t>
      </w:r>
      <w:r>
        <w:rPr>
          <w:rFonts w:ascii="Times New Roman" w:hAnsi="Times New Roman" w:cs="Times New Roman" w:hint="eastAsia"/>
          <w:bCs/>
          <w:sz w:val="24"/>
          <w:szCs w:val="24"/>
        </w:rPr>
        <w:lastRenderedPageBreak/>
        <w:t>controlled by programmable customized PC-based interface.</w:t>
      </w:r>
    </w:p>
    <w:p w14:paraId="0F5AD692" w14:textId="77777777" w:rsidR="00C46AAF" w:rsidRDefault="00000000">
      <w:pPr>
        <w:pStyle w:val="3"/>
        <w:rPr>
          <w:rFonts w:ascii="Times New Roman" w:hAnsi="Times New Roman" w:cs="Times New Roman"/>
          <w:b w:val="0"/>
          <w:sz w:val="24"/>
          <w:szCs w:val="24"/>
        </w:rPr>
      </w:pPr>
      <w:bookmarkStart w:id="13" w:name="_Toc195561106"/>
      <w:r>
        <w:rPr>
          <w:rFonts w:ascii="Times New Roman" w:hAnsi="Times New Roman" w:cs="Times New Roman" w:hint="eastAsia"/>
          <w:b w:val="0"/>
          <w:sz w:val="24"/>
          <w:szCs w:val="24"/>
        </w:rPr>
        <w:t xml:space="preserve">2.2.1 ESP32 and </w:t>
      </w:r>
      <w:proofErr w:type="spellStart"/>
      <w:r>
        <w:rPr>
          <w:rFonts w:ascii="Times New Roman" w:hAnsi="Times New Roman" w:cs="Times New Roman" w:hint="eastAsia"/>
          <w:b w:val="0"/>
          <w:sz w:val="24"/>
          <w:szCs w:val="24"/>
        </w:rPr>
        <w:t>WiFi</w:t>
      </w:r>
      <w:proofErr w:type="spellEnd"/>
      <w:r>
        <w:rPr>
          <w:rFonts w:ascii="Times New Roman" w:hAnsi="Times New Roman" w:cs="Times New Roman" w:hint="eastAsia"/>
          <w:b w:val="0"/>
          <w:sz w:val="24"/>
          <w:szCs w:val="24"/>
        </w:rPr>
        <w:t xml:space="preserve"> Implementation</w:t>
      </w:r>
      <w:bookmarkEnd w:id="13"/>
    </w:p>
    <w:p w14:paraId="2AE66553"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hint="eastAsia"/>
          <w:bCs/>
          <w:sz w:val="24"/>
          <w:szCs w:val="24"/>
        </w:rPr>
        <w:t xml:space="preserve">We selected the ESP32 as a network interface and microcontroller. It is programmed using the Arduino framework. In our implementation, the ESP32 connects to a local </w:t>
      </w:r>
      <w:proofErr w:type="spellStart"/>
      <w:r>
        <w:rPr>
          <w:rFonts w:ascii="Times New Roman" w:hAnsi="Times New Roman" w:cs="Times New Roman" w:hint="eastAsia"/>
          <w:bCs/>
          <w:sz w:val="24"/>
          <w:szCs w:val="24"/>
        </w:rPr>
        <w:t>WiFi</w:t>
      </w:r>
      <w:proofErr w:type="spellEnd"/>
      <w:r>
        <w:rPr>
          <w:rFonts w:ascii="Times New Roman" w:hAnsi="Times New Roman" w:cs="Times New Roman" w:hint="eastAsia"/>
          <w:bCs/>
          <w:sz w:val="24"/>
          <w:szCs w:val="24"/>
        </w:rPr>
        <w:t xml:space="preserve"> network and listens for HTTP requests. These requests correspond to specific commands. Upon receiving a command, the ESP32 processes the signal and sends the appropriate voltage to its output pins. This actuates specific ropes embedded with Serpentine Resistor</w:t>
      </w:r>
      <w:r>
        <w:rPr>
          <w:rFonts w:ascii="Times New Roman" w:hAnsi="Times New Roman" w:cs="Times New Roman" w:hint="eastAsia"/>
          <w:bCs/>
          <w:sz w:val="24"/>
          <w:szCs w:val="24"/>
        </w:rPr>
        <w:t>–</w:t>
      </w:r>
      <w:r>
        <w:rPr>
          <w:rFonts w:ascii="Times New Roman" w:hAnsi="Times New Roman" w:cs="Times New Roman" w:hint="eastAsia"/>
          <w:bCs/>
          <w:sz w:val="24"/>
          <w:szCs w:val="24"/>
        </w:rPr>
        <w:t>Liquid Crystal Elastomer (SR-LCE) to drive robotic motion.</w:t>
      </w:r>
    </w:p>
    <w:tbl>
      <w:tblPr>
        <w:tblStyle w:val="a6"/>
        <w:tblW w:w="0" w:type="auto"/>
        <w:tblLook w:val="04A0" w:firstRow="1" w:lastRow="0" w:firstColumn="1" w:lastColumn="0" w:noHBand="0" w:noVBand="1"/>
      </w:tblPr>
      <w:tblGrid>
        <w:gridCol w:w="4148"/>
        <w:gridCol w:w="4148"/>
      </w:tblGrid>
      <w:tr w:rsidR="00C46AAF" w14:paraId="4A339782" w14:textId="77777777">
        <w:tc>
          <w:tcPr>
            <w:tcW w:w="4148" w:type="dxa"/>
          </w:tcPr>
          <w:p w14:paraId="63C9FA2A"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568F155E"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C46AAF" w14:paraId="5149B816" w14:textId="77777777">
        <w:tc>
          <w:tcPr>
            <w:tcW w:w="4148" w:type="dxa"/>
          </w:tcPr>
          <w:p w14:paraId="38482055" w14:textId="77777777" w:rsidR="00C46AAF" w:rsidRDefault="00000000">
            <w:pPr>
              <w:pStyle w:val="aa"/>
              <w:spacing w:line="480" w:lineRule="auto"/>
              <w:ind w:firstLineChars="0" w:firstLine="0"/>
              <w:rPr>
                <w:rFonts w:ascii="Times New Roman" w:hAnsi="Times New Roman" w:cs="Times New Roman"/>
                <w:bCs/>
                <w:sz w:val="24"/>
                <w:szCs w:val="24"/>
              </w:rPr>
            </w:pPr>
            <w:r>
              <w:rPr>
                <w:rFonts w:ascii="Times New Roman" w:hAnsi="Times New Roman" w:cs="Times New Roman" w:hint="eastAsia"/>
                <w:bCs/>
                <w:sz w:val="24"/>
                <w:szCs w:val="24"/>
              </w:rPr>
              <w:t xml:space="preserve">1. The system can maintain a stable </w:t>
            </w:r>
            <w:proofErr w:type="spellStart"/>
            <w:r>
              <w:rPr>
                <w:rFonts w:ascii="Times New Roman" w:hAnsi="Times New Roman" w:cs="Times New Roman" w:hint="eastAsia"/>
                <w:bCs/>
                <w:sz w:val="24"/>
                <w:szCs w:val="24"/>
              </w:rPr>
              <w:t>WiFi</w:t>
            </w:r>
            <w:proofErr w:type="spellEnd"/>
            <w:r>
              <w:rPr>
                <w:rFonts w:ascii="Times New Roman" w:hAnsi="Times New Roman" w:cs="Times New Roman" w:hint="eastAsia"/>
                <w:bCs/>
                <w:sz w:val="24"/>
                <w:szCs w:val="24"/>
              </w:rPr>
              <w:t xml:space="preserve"> connection once the robot is connected to the </w:t>
            </w:r>
            <w:proofErr w:type="spellStart"/>
            <w:r>
              <w:rPr>
                <w:rFonts w:ascii="Times New Roman" w:hAnsi="Times New Roman" w:cs="Times New Roman" w:hint="eastAsia"/>
                <w:bCs/>
                <w:sz w:val="24"/>
                <w:szCs w:val="24"/>
              </w:rPr>
              <w:t>WiFi</w:t>
            </w:r>
            <w:proofErr w:type="spellEnd"/>
            <w:r>
              <w:rPr>
                <w:rFonts w:ascii="Times New Roman" w:hAnsi="Times New Roman" w:cs="Times New Roman" w:hint="eastAsia"/>
                <w:bCs/>
                <w:sz w:val="24"/>
                <w:szCs w:val="24"/>
              </w:rPr>
              <w:t xml:space="preserve"> module.</w:t>
            </w:r>
          </w:p>
          <w:p w14:paraId="420D2902" w14:textId="77777777" w:rsidR="00C46AAF" w:rsidRDefault="00C46AAF">
            <w:pPr>
              <w:pStyle w:val="aa"/>
              <w:spacing w:line="480" w:lineRule="auto"/>
              <w:ind w:firstLineChars="0" w:firstLine="0"/>
              <w:rPr>
                <w:rFonts w:ascii="Times New Roman" w:hAnsi="Times New Roman" w:cs="Times New Roman"/>
                <w:bCs/>
                <w:sz w:val="24"/>
                <w:szCs w:val="24"/>
              </w:rPr>
            </w:pPr>
          </w:p>
          <w:p w14:paraId="0DEAFA30" w14:textId="77777777" w:rsidR="00C46AAF" w:rsidRDefault="00C46AAF">
            <w:pPr>
              <w:pStyle w:val="aa"/>
              <w:spacing w:line="480" w:lineRule="auto"/>
              <w:ind w:firstLineChars="0" w:firstLine="0"/>
              <w:rPr>
                <w:rFonts w:ascii="Times New Roman" w:hAnsi="Times New Roman" w:cs="Times New Roman"/>
                <w:bCs/>
                <w:sz w:val="24"/>
                <w:szCs w:val="24"/>
              </w:rPr>
            </w:pPr>
          </w:p>
        </w:tc>
        <w:tc>
          <w:tcPr>
            <w:tcW w:w="4148" w:type="dxa"/>
          </w:tcPr>
          <w:p w14:paraId="0A8CA95B" w14:textId="77777777" w:rsidR="00C46AAF" w:rsidRDefault="00000000">
            <w:pPr>
              <w:pStyle w:val="a5"/>
              <w:numPr>
                <w:ilvl w:val="0"/>
                <w:numId w:val="11"/>
              </w:numPr>
              <w:spacing w:line="480" w:lineRule="auto"/>
              <w:jc w:val="both"/>
              <w:rPr>
                <w:rFonts w:ascii="Times New Roman" w:eastAsiaTheme="minorEastAsia" w:hAnsi="Times New Roman" w:cs="Times New Roman"/>
                <w:bCs/>
                <w:kern w:val="2"/>
              </w:rPr>
            </w:pPr>
            <w:r>
              <w:rPr>
                <w:rFonts w:ascii="Times New Roman" w:hAnsi="Times New Roman" w:cs="Times New Roman" w:hint="eastAsia"/>
                <w:bCs/>
              </w:rPr>
              <w:t>We can operate the robot for an extended period (e.g., 30 minutes) under normal conditions. The robot requires no manual reconnection and there are no unexpected dropouts.</w:t>
            </w:r>
          </w:p>
        </w:tc>
      </w:tr>
    </w:tbl>
    <w:p w14:paraId="14280E65" w14:textId="77777777" w:rsidR="00C46AAF" w:rsidRDefault="00C46AAF">
      <w:pPr>
        <w:spacing w:line="480" w:lineRule="auto"/>
        <w:ind w:firstLine="420"/>
        <w:rPr>
          <w:rFonts w:ascii="Times New Roman" w:hAnsi="Times New Roman" w:cs="Times New Roman"/>
          <w:bCs/>
          <w:sz w:val="24"/>
          <w:szCs w:val="24"/>
        </w:rPr>
      </w:pPr>
    </w:p>
    <w:p w14:paraId="5FBCE978" w14:textId="77777777" w:rsidR="00C46AAF" w:rsidRDefault="00000000">
      <w:pPr>
        <w:pStyle w:val="3"/>
        <w:rPr>
          <w:rFonts w:ascii="Times New Roman" w:hAnsi="Times New Roman" w:cs="Times New Roman"/>
          <w:b w:val="0"/>
          <w:sz w:val="24"/>
          <w:szCs w:val="24"/>
        </w:rPr>
      </w:pPr>
      <w:bookmarkStart w:id="14" w:name="_Toc195561107"/>
      <w:r>
        <w:rPr>
          <w:rFonts w:ascii="Times New Roman" w:hAnsi="Times New Roman" w:cs="Times New Roman" w:hint="eastAsia"/>
          <w:b w:val="0"/>
          <w:sz w:val="24"/>
          <w:szCs w:val="24"/>
        </w:rPr>
        <w:t>2.2.2 UI Interface and Control System</w:t>
      </w:r>
      <w:bookmarkEnd w:id="14"/>
    </w:p>
    <w:p w14:paraId="6D5583F2"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hint="eastAsia"/>
          <w:bCs/>
          <w:sz w:val="24"/>
          <w:szCs w:val="24"/>
        </w:rPr>
        <w:t>The robot's control interface is developed using C#. This PC-based user interface can send instructions to the ESP32 boards wirelessly. It has buttons that label each robot</w:t>
      </w:r>
      <w:r>
        <w:rPr>
          <w:rFonts w:ascii="Times New Roman" w:hAnsi="Times New Roman" w:cs="Times New Roman" w:hint="eastAsia"/>
          <w:bCs/>
          <w:sz w:val="24"/>
          <w:szCs w:val="24"/>
        </w:rPr>
        <w:t>’</w:t>
      </w:r>
      <w:r>
        <w:rPr>
          <w:rFonts w:ascii="Times New Roman" w:hAnsi="Times New Roman" w:cs="Times New Roman" w:hint="eastAsia"/>
          <w:bCs/>
          <w:sz w:val="24"/>
          <w:szCs w:val="24"/>
        </w:rPr>
        <w:t xml:space="preserve">s elastic rope. Each button in the interface maps to an HTTP endpoint defined on a specific ESP32 server. This setup allows the user to control individual ropes. The </w:t>
      </w:r>
      <w:r>
        <w:rPr>
          <w:rFonts w:ascii="Times New Roman" w:hAnsi="Times New Roman" w:cs="Times New Roman" w:hint="eastAsia"/>
          <w:bCs/>
          <w:sz w:val="24"/>
          <w:szCs w:val="24"/>
        </w:rPr>
        <w:lastRenderedPageBreak/>
        <w:t>interface also includes feedback showing the current connection status, execution confirmation, and target rope states. This interface provides a visible and simple way for robot control.</w:t>
      </w:r>
    </w:p>
    <w:tbl>
      <w:tblPr>
        <w:tblStyle w:val="a6"/>
        <w:tblW w:w="0" w:type="auto"/>
        <w:tblLook w:val="04A0" w:firstRow="1" w:lastRow="0" w:firstColumn="1" w:lastColumn="0" w:noHBand="0" w:noVBand="1"/>
      </w:tblPr>
      <w:tblGrid>
        <w:gridCol w:w="4148"/>
        <w:gridCol w:w="4148"/>
      </w:tblGrid>
      <w:tr w:rsidR="00C46AAF" w14:paraId="00DB0165" w14:textId="77777777">
        <w:tc>
          <w:tcPr>
            <w:tcW w:w="4148" w:type="dxa"/>
          </w:tcPr>
          <w:p w14:paraId="04B3D593"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02152938" w14:textId="77777777" w:rsidR="00C46AAF" w:rsidRDefault="00000000">
            <w:pPr>
              <w:spacing w:line="480" w:lineRule="auto"/>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C46AAF" w14:paraId="44EA1D03" w14:textId="77777777">
        <w:tc>
          <w:tcPr>
            <w:tcW w:w="4148" w:type="dxa"/>
          </w:tcPr>
          <w:p w14:paraId="6CD12E12" w14:textId="77777777" w:rsidR="00C46AAF" w:rsidRDefault="00000000">
            <w:pPr>
              <w:pStyle w:val="aa"/>
              <w:spacing w:line="480" w:lineRule="auto"/>
              <w:ind w:firstLineChars="0" w:firstLine="0"/>
              <w:rPr>
                <w:rFonts w:ascii="Times New Roman" w:hAnsi="Times New Roman" w:cs="Times New Roman"/>
                <w:bCs/>
                <w:sz w:val="24"/>
                <w:szCs w:val="24"/>
              </w:rPr>
            </w:pPr>
            <w:r>
              <w:rPr>
                <w:rFonts w:ascii="Times New Roman" w:hAnsi="Times New Roman" w:cs="Times New Roman"/>
                <w:bCs/>
                <w:sz w:val="24"/>
                <w:szCs w:val="24"/>
              </w:rPr>
              <w:t>1</w:t>
            </w:r>
            <w:r>
              <w:rPr>
                <w:rFonts w:ascii="Times New Roman" w:hAnsi="Times New Roman" w:cs="Times New Roman" w:hint="eastAsia"/>
                <w:bCs/>
                <w:sz w:val="24"/>
                <w:szCs w:val="24"/>
              </w:rPr>
              <w:t>. The user interface can control each rope correctly, and the UI provides clear, real-time status feedback.</w:t>
            </w:r>
          </w:p>
          <w:p w14:paraId="2FE16A16" w14:textId="77777777" w:rsidR="00C46AAF" w:rsidRDefault="00000000">
            <w:pPr>
              <w:pStyle w:val="aa"/>
              <w:spacing w:line="480" w:lineRule="auto"/>
              <w:ind w:firstLineChars="0" w:firstLine="0"/>
              <w:rPr>
                <w:rFonts w:ascii="Times New Roman" w:hAnsi="Times New Roman" w:cs="Times New Roman"/>
                <w:bCs/>
                <w:sz w:val="24"/>
                <w:szCs w:val="24"/>
              </w:rPr>
            </w:pPr>
            <w:r>
              <w:rPr>
                <w:rFonts w:ascii="Times New Roman" w:hAnsi="Times New Roman" w:cs="Times New Roman" w:hint="eastAsia"/>
                <w:bCs/>
                <w:sz w:val="24"/>
                <w:szCs w:val="24"/>
              </w:rPr>
              <w:t>﻿</w:t>
            </w:r>
          </w:p>
          <w:p w14:paraId="75AF96E5" w14:textId="77777777" w:rsidR="00C46AAF" w:rsidRDefault="00000000">
            <w:pPr>
              <w:pStyle w:val="aa"/>
              <w:spacing w:line="480" w:lineRule="auto"/>
              <w:ind w:firstLineChars="0" w:firstLine="0"/>
              <w:rPr>
                <w:rFonts w:ascii="Times New Roman" w:hAnsi="Times New Roman" w:cs="Times New Roman"/>
                <w:bCs/>
                <w:sz w:val="24"/>
                <w:szCs w:val="24"/>
              </w:rPr>
            </w:pPr>
            <w:r>
              <w:rPr>
                <w:rFonts w:ascii="Times New Roman" w:hAnsi="Times New Roman" w:cs="Times New Roman" w:hint="eastAsia"/>
                <w:bCs/>
                <w:sz w:val="24"/>
                <w:szCs w:val="24"/>
              </w:rPr>
              <w:t>﻿</w:t>
            </w:r>
          </w:p>
          <w:p w14:paraId="6C3CC547" w14:textId="77777777" w:rsidR="00C46AAF" w:rsidRDefault="00C46AAF">
            <w:pPr>
              <w:pStyle w:val="aa"/>
              <w:spacing w:line="480" w:lineRule="auto"/>
              <w:ind w:firstLineChars="0" w:firstLine="0"/>
              <w:rPr>
                <w:rFonts w:ascii="Times New Roman" w:hAnsi="Times New Roman" w:cs="Times New Roman"/>
                <w:bCs/>
                <w:sz w:val="24"/>
                <w:szCs w:val="24"/>
              </w:rPr>
            </w:pPr>
          </w:p>
        </w:tc>
        <w:tc>
          <w:tcPr>
            <w:tcW w:w="4148" w:type="dxa"/>
          </w:tcPr>
          <w:p w14:paraId="726918D2" w14:textId="77777777" w:rsidR="00C46AAF" w:rsidRDefault="00000000">
            <w:pPr>
              <w:pStyle w:val="aa"/>
              <w:spacing w:line="480" w:lineRule="auto"/>
              <w:ind w:firstLineChars="0" w:firstLine="0"/>
              <w:rPr>
                <w:rFonts w:ascii="Times New Roman" w:hAnsi="Times New Roman" w:cs="Times New Roman"/>
                <w:bCs/>
              </w:rPr>
            </w:pPr>
            <w:r>
              <w:rPr>
                <w:rFonts w:ascii="Times New Roman" w:hAnsi="Times New Roman" w:cs="Times New Roman" w:hint="eastAsia"/>
                <w:bCs/>
                <w:sz w:val="24"/>
                <w:szCs w:val="24"/>
              </w:rPr>
              <w:t>1. The UI can trigger the actuation of each rope by clicking the button from the PC. We can visually confirm that each rope responds correctly. Additionally, any connection or rope state change is promptly reflected on the UI.</w:t>
            </w:r>
          </w:p>
        </w:tc>
      </w:tr>
    </w:tbl>
    <w:p w14:paraId="6467C525" w14:textId="41A665A9" w:rsidR="00C46AAF" w:rsidRDefault="003C5C13" w:rsidP="003C5C13">
      <w:pPr>
        <w:spacing w:line="480" w:lineRule="auto"/>
        <w:jc w:val="center"/>
        <w:rPr>
          <w:rFonts w:ascii="Times New Roman" w:hAnsi="Times New Roman" w:cs="Times New Roman"/>
          <w:bCs/>
          <w:color w:val="FF0000"/>
          <w:sz w:val="24"/>
          <w:szCs w:val="24"/>
          <w:highlight w:val="yellow"/>
        </w:rPr>
      </w:pPr>
      <w:r w:rsidRPr="003C5C13">
        <w:rPr>
          <w:rFonts w:ascii="Times New Roman" w:hAnsi="Times New Roman" w:cs="Times New Roman"/>
          <w:bCs/>
          <w:noProof/>
          <w:color w:val="FF0000"/>
          <w:sz w:val="24"/>
          <w:szCs w:val="24"/>
          <w:highlight w:val="yellow"/>
        </w:rPr>
        <w:drawing>
          <wp:inline distT="0" distB="0" distL="0" distR="0" wp14:anchorId="2796DB63" wp14:editId="4D4C67A4">
            <wp:extent cx="3617844" cy="2178286"/>
            <wp:effectExtent l="0" t="0" r="1905" b="6350"/>
            <wp:docPr id="4" name="图片 2" descr="图形用户界面, 应用程序&#10;&#10;描述已自动生成">
              <a:extLst xmlns:a="http://schemas.openxmlformats.org/drawingml/2006/main">
                <a:ext uri="{FF2B5EF4-FFF2-40B4-BE49-F238E27FC236}">
                  <a16:creationId xmlns:a16="http://schemas.microsoft.com/office/drawing/2014/main" id="{B6DF9D2B-9682-8D75-B335-B2B57E919D5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形用户界面, 应用程序&#10;&#10;描述已自动生成">
                      <a:extLst>
                        <a:ext uri="{FF2B5EF4-FFF2-40B4-BE49-F238E27FC236}">
                          <a16:creationId xmlns:a16="http://schemas.microsoft.com/office/drawing/2014/main" id="{B6DF9D2B-9682-8D75-B335-B2B57E919D59}"/>
                        </a:ext>
                      </a:extLst>
                    </pic:cNvPr>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657264" cy="2202021"/>
                    </a:xfrm>
                    <a:prstGeom prst="rect">
                      <a:avLst/>
                    </a:prstGeom>
                  </pic:spPr>
                </pic:pic>
              </a:graphicData>
            </a:graphic>
          </wp:inline>
        </w:drawing>
      </w:r>
    </w:p>
    <w:p w14:paraId="7C02FA19" w14:textId="7E06AED8" w:rsidR="00C46AAF" w:rsidRPr="003C5C13" w:rsidRDefault="003C5C13" w:rsidP="003C5C13">
      <w:pPr>
        <w:spacing w:line="480" w:lineRule="auto"/>
        <w:ind w:firstLine="420"/>
        <w:jc w:val="center"/>
        <w:rPr>
          <w:rFonts w:ascii="Times New Roman" w:hAnsi="Times New Roman" w:cs="Times New Roman"/>
          <w:bCs/>
          <w:color w:val="000000" w:themeColor="text1"/>
          <w:sz w:val="24"/>
          <w:szCs w:val="24"/>
        </w:rPr>
      </w:pPr>
      <w:r w:rsidRPr="003C5C13">
        <w:rPr>
          <w:rFonts w:ascii="Times New Roman" w:hAnsi="Times New Roman" w:cs="Times New Roman" w:hint="eastAsia"/>
          <w:bCs/>
          <w:color w:val="000000" w:themeColor="text1"/>
          <w:sz w:val="24"/>
          <w:szCs w:val="24"/>
        </w:rPr>
        <w:t>F</w:t>
      </w:r>
      <w:r w:rsidRPr="003C5C13">
        <w:rPr>
          <w:rFonts w:ascii="Times New Roman" w:hAnsi="Times New Roman" w:cs="Times New Roman"/>
          <w:bCs/>
          <w:color w:val="000000" w:themeColor="text1"/>
          <w:sz w:val="24"/>
          <w:szCs w:val="24"/>
        </w:rPr>
        <w:t>igure</w:t>
      </w:r>
      <w:r>
        <w:rPr>
          <w:rFonts w:ascii="Times New Roman" w:hAnsi="Times New Roman" w:cs="Times New Roman"/>
          <w:bCs/>
          <w:color w:val="000000" w:themeColor="text1"/>
          <w:sz w:val="24"/>
          <w:szCs w:val="24"/>
        </w:rPr>
        <w:t xml:space="preserve"> </w:t>
      </w:r>
      <w:r w:rsidRPr="003C5C13">
        <w:rPr>
          <w:rFonts w:ascii="Times New Roman" w:hAnsi="Times New Roman" w:cs="Times New Roman"/>
          <w:bCs/>
          <w:color w:val="000000" w:themeColor="text1"/>
          <w:sz w:val="24"/>
          <w:szCs w:val="24"/>
        </w:rPr>
        <w:t>5. The user interface in test module</w:t>
      </w:r>
    </w:p>
    <w:p w14:paraId="1941933C" w14:textId="77777777" w:rsidR="00C46AAF" w:rsidRPr="003C5C13" w:rsidRDefault="00000000">
      <w:pPr>
        <w:pStyle w:val="2"/>
        <w:rPr>
          <w:rFonts w:ascii="Times New Roman" w:hAnsi="Times New Roman" w:cs="Times New Roman"/>
          <w:b w:val="0"/>
          <w:color w:val="000000" w:themeColor="text1"/>
          <w:sz w:val="28"/>
          <w:szCs w:val="28"/>
        </w:rPr>
      </w:pPr>
      <w:bookmarkStart w:id="15" w:name="_Toc195561108"/>
      <w:r w:rsidRPr="003C5C13">
        <w:rPr>
          <w:rFonts w:ascii="Times New Roman" w:hAnsi="Times New Roman" w:cs="Times New Roman" w:hint="eastAsia"/>
          <w:b w:val="0"/>
          <w:color w:val="000000" w:themeColor="text1"/>
          <w:sz w:val="28"/>
          <w:szCs w:val="28"/>
        </w:rPr>
        <w:t xml:space="preserve">2.3 </w:t>
      </w:r>
      <w:r w:rsidRPr="003C5C13">
        <w:rPr>
          <w:rFonts w:ascii="Times New Roman" w:hAnsi="Times New Roman" w:cs="Times New Roman"/>
          <w:b w:val="0"/>
          <w:color w:val="000000" w:themeColor="text1"/>
          <w:sz w:val="28"/>
          <w:szCs w:val="28"/>
        </w:rPr>
        <w:t>Control Module</w:t>
      </w:r>
      <w:bookmarkEnd w:id="15"/>
    </w:p>
    <w:p w14:paraId="725CD817" w14:textId="77777777" w:rsidR="003C5C13" w:rsidRDefault="003C5C13" w:rsidP="003C5C13">
      <w:pPr>
        <w:spacing w:line="480" w:lineRule="auto"/>
        <w:ind w:firstLineChars="200" w:firstLine="480"/>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 xml:space="preserve">The Control Module serves as the computational and signal-routing core of the tensegrity robot. It is built around the ESP32 microcontroller, which integrates logic control, Wi-Fi communication, and multi-channel GPIO output. This module receives </w:t>
      </w:r>
      <w:r>
        <w:rPr>
          <w:rFonts w:ascii="Times New Roman" w:hAnsi="Times New Roman" w:cs="Times New Roman" w:hint="eastAsia"/>
          <w:color w:val="000000" w:themeColor="text1"/>
          <w:sz w:val="24"/>
          <w:szCs w:val="24"/>
        </w:rPr>
        <w:lastRenderedPageBreak/>
        <w:t>commands wirelessly from the user interface, interprets them, and generates appropriate voltage-level signals to control the heating elements embedded in the LCE rods via the Q1 driver array. To ensure accurate and responsive actuation, the system supports both sequential and parallel GPIO control, along with onboard visual feedback through RGB LEDs.</w:t>
      </w:r>
    </w:p>
    <w:p w14:paraId="6EDAD7C0" w14:textId="77777777" w:rsidR="003C5C13" w:rsidRDefault="003C5C13" w:rsidP="003C5C13">
      <w:pPr>
        <w:pStyle w:val="3"/>
      </w:pPr>
      <w:bookmarkStart w:id="16" w:name="_Toc195561109"/>
      <w:r>
        <w:rPr>
          <w:rFonts w:ascii="Times New Roman" w:hAnsi="Times New Roman" w:cs="Times New Roman" w:hint="eastAsia"/>
          <w:b w:val="0"/>
          <w:color w:val="000000" w:themeColor="text1"/>
          <w:sz w:val="24"/>
          <w:szCs w:val="24"/>
        </w:rPr>
        <w:t>2</w:t>
      </w:r>
      <w:r>
        <w:rPr>
          <w:rFonts w:ascii="Times New Roman" w:hAnsi="Times New Roman" w:cs="Times New Roman"/>
          <w:b w:val="0"/>
          <w:color w:val="000000" w:themeColor="text1"/>
          <w:sz w:val="24"/>
          <w:szCs w:val="24"/>
        </w:rPr>
        <w:t>.3.1 ESP32 Controller and Communication</w:t>
      </w:r>
      <w:bookmarkEnd w:id="16"/>
    </w:p>
    <w:p w14:paraId="5C93C215" w14:textId="77777777" w:rsidR="003C5C13" w:rsidRDefault="003C5C13" w:rsidP="003C5C13">
      <w:pPr>
        <w:spacing w:line="480" w:lineRule="auto"/>
        <w:ind w:firstLineChars="200" w:firstLine="480"/>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The Control Module serves as the central processing unit of the spherical tensegrity robot. It</w:t>
      </w:r>
      <w:r>
        <w:rPr>
          <w:rFonts w:ascii="Times New Roman" w:hAnsi="Times New Roman" w:cs="Times New Roman"/>
          <w:color w:val="000000" w:themeColor="text1"/>
          <w:sz w:val="24"/>
          <w:szCs w:val="24"/>
        </w:rPr>
        <w:t>’</w:t>
      </w:r>
      <w:r>
        <w:rPr>
          <w:rFonts w:ascii="Times New Roman" w:hAnsi="Times New Roman" w:cs="Times New Roman" w:hint="eastAsia"/>
          <w:color w:val="000000" w:themeColor="text1"/>
          <w:sz w:val="24"/>
          <w:szCs w:val="24"/>
        </w:rPr>
        <w:t xml:space="preserve">s primarily based on the ESP32 microcontroller which integrates both logic control and </w:t>
      </w:r>
      <w:proofErr w:type="spellStart"/>
      <w:r>
        <w:rPr>
          <w:rFonts w:ascii="Times New Roman" w:hAnsi="Times New Roman" w:cs="Times New Roman" w:hint="eastAsia"/>
          <w:color w:val="000000" w:themeColor="text1"/>
          <w:sz w:val="24"/>
          <w:szCs w:val="24"/>
        </w:rPr>
        <w:t>WiFi</w:t>
      </w:r>
      <w:proofErr w:type="spellEnd"/>
      <w:r>
        <w:rPr>
          <w:rFonts w:ascii="Times New Roman" w:hAnsi="Times New Roman" w:cs="Times New Roman" w:hint="eastAsia"/>
          <w:color w:val="000000" w:themeColor="text1"/>
          <w:sz w:val="24"/>
          <w:szCs w:val="24"/>
        </w:rPr>
        <w:t xml:space="preserve"> communication capabilities.</w:t>
      </w:r>
    </w:p>
    <w:p w14:paraId="2B8977AC" w14:textId="77777777" w:rsidR="003C5C13" w:rsidRDefault="003C5C13" w:rsidP="003C5C13">
      <w:pPr>
        <w:spacing w:line="480" w:lineRule="auto"/>
        <w:ind w:firstLine="408"/>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 xml:space="preserve">After receiving the commands from a user interface over </w:t>
      </w:r>
      <w:proofErr w:type="spellStart"/>
      <w:r>
        <w:rPr>
          <w:rFonts w:ascii="Times New Roman" w:hAnsi="Times New Roman" w:cs="Times New Roman" w:hint="eastAsia"/>
          <w:color w:val="000000" w:themeColor="text1"/>
          <w:sz w:val="24"/>
          <w:szCs w:val="24"/>
        </w:rPr>
        <w:t>WiFi</w:t>
      </w:r>
      <w:proofErr w:type="spellEnd"/>
      <w:r>
        <w:rPr>
          <w:rFonts w:ascii="Times New Roman" w:hAnsi="Times New Roman" w:cs="Times New Roman" w:hint="eastAsia"/>
          <w:color w:val="000000" w:themeColor="text1"/>
          <w:sz w:val="24"/>
          <w:szCs w:val="24"/>
        </w:rPr>
        <w:t>, the ESP32 interprets the control signals and activates the corresponding GPIO pins to send control signals to the heating driver circuit of the LCE-based actuation system. By selectively activating the GPIO pins, the system can independently or simultaneously heat the serpentine resistors embedded within the LCE rods and trigger thermal expansion of the rods, enabling precise locomotion of the tensegrity structure.</w:t>
      </w:r>
    </w:p>
    <w:p w14:paraId="53C0C55E" w14:textId="77777777" w:rsidR="003C5C13" w:rsidRDefault="003C5C13" w:rsidP="003C5C13">
      <w:pPr>
        <w:spacing w:line="480" w:lineRule="auto"/>
        <w:ind w:firstLine="408"/>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A set of three status LEDs (connected to GPIO13, GPIO15, and GPIO2) forms an RGB indicator module. This circuit provides visual feedback to indicate system states such as successful startup, command reception, heating in progress, or fault conditions. Each LED is current-limited with a 1</w:t>
      </w:r>
      <w:r>
        <w:rPr>
          <w:rFonts w:ascii="Times New Roman" w:hAnsi="Times New Roman" w:cs="Times New Roman"/>
          <w:color w:val="000000" w:themeColor="text1"/>
          <w:sz w:val="24"/>
          <w:szCs w:val="24"/>
        </w:rPr>
        <w:t> </w:t>
      </w:r>
      <w:r>
        <w:rPr>
          <w:rFonts w:ascii="Times New Roman" w:hAnsi="Times New Roman" w:cs="Times New Roman" w:hint="eastAsia"/>
          <w:color w:val="000000" w:themeColor="text1"/>
          <w:sz w:val="24"/>
          <w:szCs w:val="24"/>
        </w:rPr>
        <w:t>k</w:t>
      </w:r>
      <w:r>
        <w:rPr>
          <w:rFonts w:ascii="Times New Roman" w:hAnsi="Times New Roman" w:cs="Times New Roman" w:hint="eastAsia"/>
          <w:color w:val="000000" w:themeColor="text1"/>
          <w:sz w:val="24"/>
          <w:szCs w:val="24"/>
        </w:rPr>
        <w:t>Ω</w:t>
      </w:r>
      <w:r>
        <w:rPr>
          <w:rFonts w:ascii="Times New Roman" w:hAnsi="Times New Roman" w:cs="Times New Roman" w:hint="eastAsia"/>
          <w:color w:val="000000" w:themeColor="text1"/>
          <w:sz w:val="24"/>
          <w:szCs w:val="24"/>
        </w:rPr>
        <w:t xml:space="preserve"> resistor to ensure safe operation.</w:t>
      </w:r>
    </w:p>
    <w:p w14:paraId="256096B8" w14:textId="77777777" w:rsidR="003C5C13" w:rsidRDefault="003C5C13" w:rsidP="003C5C13">
      <w:pPr>
        <w:spacing w:line="480" w:lineRule="auto"/>
        <w:ind w:firstLine="408"/>
        <w:rPr>
          <w:rFonts w:ascii="Times New Roman" w:hAnsi="Times New Roman" w:cs="Times New Roman"/>
          <w:sz w:val="24"/>
          <w:szCs w:val="24"/>
        </w:rPr>
      </w:pPr>
      <w:r>
        <w:rPr>
          <w:rFonts w:ascii="Times New Roman" w:hAnsi="Times New Roman" w:cs="Times New Roman"/>
          <w:sz w:val="24"/>
          <w:szCs w:val="24"/>
        </w:rPr>
        <w:t xml:space="preserve">The ESP32 operates with a regulated 3.3V supply and requires a current capacity of at least 500mA to ensure reliable communication and signal processing. The control </w:t>
      </w:r>
      <w:r>
        <w:rPr>
          <w:rFonts w:ascii="Times New Roman" w:hAnsi="Times New Roman" w:cs="Times New Roman"/>
          <w:sz w:val="24"/>
          <w:szCs w:val="24"/>
        </w:rPr>
        <w:lastRenderedPageBreak/>
        <w:t xml:space="preserve">strategy includes both independent and parallel actuation paths, allowing the robot to execute complex rolling </w:t>
      </w:r>
      <w:r>
        <w:rPr>
          <w:rFonts w:ascii="Times New Roman" w:hAnsi="Times New Roman" w:cs="Times New Roman" w:hint="eastAsia"/>
          <w:sz w:val="24"/>
          <w:szCs w:val="24"/>
        </w:rPr>
        <w:t>movement</w:t>
      </w:r>
      <w:r>
        <w:rPr>
          <w:rFonts w:ascii="Times New Roman" w:hAnsi="Times New Roman" w:cs="Times New Roman"/>
          <w:sz w:val="24"/>
          <w:szCs w:val="24"/>
        </w:rPr>
        <w:t xml:space="preserve"> through fine-grained rod manipulation. To ensure system responsiveness, all commands are processed with a target signal latency of less than 100 </w:t>
      </w:r>
      <w:proofErr w:type="spellStart"/>
      <w:r>
        <w:rPr>
          <w:rFonts w:ascii="Times New Roman" w:hAnsi="Times New Roman" w:cs="Times New Roman"/>
          <w:sz w:val="24"/>
          <w:szCs w:val="24"/>
        </w:rPr>
        <w:t>ms</w:t>
      </w:r>
      <w:proofErr w:type="spellEnd"/>
      <w:r>
        <w:rPr>
          <w:rFonts w:ascii="Times New Roman" w:hAnsi="Times New Roman" w:cs="Times New Roman"/>
          <w:sz w:val="24"/>
          <w:szCs w:val="24"/>
        </w:rPr>
        <w:t>, while maintaining directional accuracy within ±5°.</w:t>
      </w:r>
    </w:p>
    <w:tbl>
      <w:tblPr>
        <w:tblStyle w:val="a6"/>
        <w:tblW w:w="0" w:type="auto"/>
        <w:tblLook w:val="04A0" w:firstRow="1" w:lastRow="0" w:firstColumn="1" w:lastColumn="0" w:noHBand="0" w:noVBand="1"/>
      </w:tblPr>
      <w:tblGrid>
        <w:gridCol w:w="4148"/>
        <w:gridCol w:w="4148"/>
      </w:tblGrid>
      <w:tr w:rsidR="003C5C13" w14:paraId="5ECF4358" w14:textId="77777777" w:rsidTr="00927376">
        <w:tc>
          <w:tcPr>
            <w:tcW w:w="4148" w:type="dxa"/>
          </w:tcPr>
          <w:p w14:paraId="0582D615" w14:textId="77777777" w:rsidR="003C5C13" w:rsidRDefault="003C5C13" w:rsidP="00927376">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075B90D1" w14:textId="77777777" w:rsidR="003C5C13" w:rsidRDefault="003C5C13" w:rsidP="00927376">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3C5C13" w14:paraId="70C2ACE8" w14:textId="77777777" w:rsidTr="00927376">
        <w:tc>
          <w:tcPr>
            <w:tcW w:w="4148" w:type="dxa"/>
          </w:tcPr>
          <w:p w14:paraId="50576142" w14:textId="77777777" w:rsidR="003C5C13" w:rsidRDefault="003C5C13" w:rsidP="00927376">
            <w:pPr>
              <w:pStyle w:val="aa"/>
              <w:spacing w:line="480" w:lineRule="auto"/>
              <w:ind w:left="360" w:firstLineChars="0" w:hanging="360"/>
              <w:rPr>
                <w:rFonts w:ascii="Times New Roman" w:hAnsi="Times New Roman" w:cs="Times New Roman"/>
                <w:bCs/>
                <w:sz w:val="24"/>
                <w:szCs w:val="24"/>
              </w:rPr>
            </w:pPr>
            <w:r>
              <w:rPr>
                <w:rFonts w:ascii="Times New Roman" w:hAnsi="Times New Roman" w:cs="Times New Roman"/>
                <w:bCs/>
                <w:sz w:val="24"/>
                <w:szCs w:val="24"/>
              </w:rPr>
              <w:t xml:space="preserve">1.ESP32 must successfully establish a </w:t>
            </w:r>
            <w:proofErr w:type="spellStart"/>
            <w:r>
              <w:rPr>
                <w:rFonts w:ascii="Times New Roman" w:hAnsi="Times New Roman" w:cs="Times New Roman"/>
                <w:bCs/>
                <w:sz w:val="24"/>
                <w:szCs w:val="24"/>
              </w:rPr>
              <w:t>WiFi</w:t>
            </w:r>
            <w:proofErr w:type="spellEnd"/>
            <w:r>
              <w:rPr>
                <w:rFonts w:ascii="Times New Roman" w:hAnsi="Times New Roman" w:cs="Times New Roman"/>
                <w:bCs/>
                <w:sz w:val="24"/>
                <w:szCs w:val="24"/>
              </w:rPr>
              <w:t xml:space="preserve"> connection and receive control commands from the user interface within 100 </w:t>
            </w:r>
            <w:proofErr w:type="spellStart"/>
            <w:r>
              <w:rPr>
                <w:rFonts w:ascii="Times New Roman" w:hAnsi="Times New Roman" w:cs="Times New Roman"/>
                <w:bCs/>
                <w:sz w:val="24"/>
                <w:szCs w:val="24"/>
              </w:rPr>
              <w:t>ms</w:t>
            </w:r>
            <w:proofErr w:type="spellEnd"/>
            <w:r>
              <w:rPr>
                <w:rFonts w:ascii="Times New Roman" w:hAnsi="Times New Roman" w:cs="Times New Roman"/>
                <w:bCs/>
                <w:sz w:val="24"/>
                <w:szCs w:val="24"/>
              </w:rPr>
              <w:t xml:space="preserve"> latency.</w:t>
            </w:r>
          </w:p>
          <w:p w14:paraId="433AF618" w14:textId="77777777" w:rsidR="003C5C13" w:rsidRDefault="003C5C13" w:rsidP="00927376">
            <w:pPr>
              <w:pStyle w:val="aa"/>
              <w:spacing w:line="480" w:lineRule="auto"/>
              <w:ind w:left="360" w:firstLineChars="0" w:hanging="360"/>
              <w:rPr>
                <w:rFonts w:ascii="Times New Roman" w:hAnsi="Times New Roman" w:cs="Times New Roman"/>
                <w:bCs/>
                <w:sz w:val="24"/>
                <w:szCs w:val="24"/>
              </w:rPr>
            </w:pPr>
            <w:r>
              <w:rPr>
                <w:rFonts w:ascii="Times New Roman" w:hAnsi="Times New Roman" w:cs="Times New Roman"/>
                <w:bCs/>
                <w:sz w:val="24"/>
                <w:szCs w:val="24"/>
              </w:rPr>
              <w:t>2.The RGB indicator module must provide consistent visual feedback that corresponds to system status (e.g., startup, command reception, fault).</w:t>
            </w:r>
          </w:p>
        </w:tc>
        <w:tc>
          <w:tcPr>
            <w:tcW w:w="4148" w:type="dxa"/>
          </w:tcPr>
          <w:p w14:paraId="47FFDDBF" w14:textId="77777777" w:rsidR="003C5C13" w:rsidRDefault="003C5C13" w:rsidP="00927376">
            <w:pPr>
              <w:pStyle w:val="a5"/>
              <w:spacing w:line="480" w:lineRule="auto"/>
              <w:ind w:left="360" w:hanging="360"/>
              <w:jc w:val="both"/>
              <w:rPr>
                <w:rFonts w:ascii="Times New Roman" w:eastAsiaTheme="minorEastAsia" w:hAnsi="Times New Roman" w:cs="Times New Roman"/>
                <w:bCs/>
                <w:kern w:val="2"/>
              </w:rPr>
            </w:pPr>
            <w:r>
              <w:rPr>
                <w:rFonts w:ascii="Times New Roman" w:eastAsiaTheme="minorEastAsia" w:hAnsi="Times New Roman" w:cs="Times New Roman"/>
                <w:bCs/>
                <w:kern w:val="2"/>
              </w:rPr>
              <w:t>1.Connect the ESP32 to the designated network, transmit directional commands from UI, and measure end-to-end latency using serial timestamps and network analyzers</w:t>
            </w:r>
            <w:r>
              <w:rPr>
                <w:rFonts w:ascii="Times New Roman" w:eastAsiaTheme="minorEastAsia" w:hAnsi="Times New Roman" w:cs="Times New Roman" w:hint="eastAsia"/>
                <w:bCs/>
                <w:kern w:val="2"/>
              </w:rPr>
              <w:t>.</w:t>
            </w:r>
          </w:p>
          <w:p w14:paraId="3DEAB8DC" w14:textId="77777777" w:rsidR="003C5C13" w:rsidRDefault="003C5C13" w:rsidP="00927376">
            <w:pPr>
              <w:pStyle w:val="a5"/>
              <w:spacing w:line="480" w:lineRule="auto"/>
              <w:ind w:left="360" w:hanging="360"/>
              <w:jc w:val="both"/>
              <w:rPr>
                <w:rFonts w:ascii="Times New Roman" w:eastAsiaTheme="minorEastAsia" w:hAnsi="Times New Roman" w:cs="Times New Roman"/>
                <w:bCs/>
                <w:kern w:val="2"/>
              </w:rPr>
            </w:pPr>
            <w:r>
              <w:rPr>
                <w:rFonts w:ascii="Times New Roman" w:eastAsiaTheme="minorEastAsia" w:hAnsi="Times New Roman" w:cs="Times New Roman"/>
                <w:bCs/>
                <w:kern w:val="2"/>
              </w:rPr>
              <w:t>2.</w:t>
            </w:r>
            <w:r>
              <w:rPr>
                <w:rFonts w:ascii="Times New Roman" w:eastAsiaTheme="minorEastAsia" w:hAnsi="Times New Roman" w:cs="Times New Roman" w:hint="eastAsia"/>
                <w:bCs/>
                <w:kern w:val="2"/>
              </w:rPr>
              <w:t>Run test firmware that triggers specific LED patterns for each system state. Visually confirm LED behavior matches expected output under different simulated conditions.</w:t>
            </w:r>
          </w:p>
        </w:tc>
      </w:tr>
    </w:tbl>
    <w:p w14:paraId="5582F5D8" w14:textId="77777777" w:rsidR="003C5C13" w:rsidRDefault="003C5C13" w:rsidP="003C5C13">
      <w:pPr>
        <w:spacing w:line="480" w:lineRule="auto"/>
        <w:ind w:firstLineChars="200" w:firstLine="480"/>
        <w:rPr>
          <w:rFonts w:ascii="Times New Roman" w:hAnsi="Times New Roman" w:cs="Times New Roman"/>
          <w:color w:val="000000" w:themeColor="text1"/>
          <w:sz w:val="24"/>
          <w:szCs w:val="24"/>
        </w:rPr>
      </w:pPr>
      <w:r w:rsidRPr="003C5C13">
        <w:rPr>
          <w:rFonts w:ascii="Times New Roman" w:hAnsi="Times New Roman" w:cs="Times New Roman"/>
          <w:noProof/>
          <w:color w:val="000000" w:themeColor="text1"/>
          <w:sz w:val="24"/>
          <w:szCs w:val="24"/>
        </w:rPr>
        <w:drawing>
          <wp:inline distT="0" distB="0" distL="0" distR="0" wp14:anchorId="122046DF" wp14:editId="7B4B8D9C">
            <wp:extent cx="4508500" cy="2247900"/>
            <wp:effectExtent l="0" t="0" r="0" b="0"/>
            <wp:docPr id="5" name="图片 5" descr="图示, 示意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图示, 示意图&#10;&#10;描述已自动生成"/>
                    <pic:cNvPicPr/>
                  </pic:nvPicPr>
                  <pic:blipFill>
                    <a:blip r:embed="rId12"/>
                    <a:stretch>
                      <a:fillRect/>
                    </a:stretch>
                  </pic:blipFill>
                  <pic:spPr>
                    <a:xfrm>
                      <a:off x="0" y="0"/>
                      <a:ext cx="4508500" cy="2247900"/>
                    </a:xfrm>
                    <a:prstGeom prst="rect">
                      <a:avLst/>
                    </a:prstGeom>
                  </pic:spPr>
                </pic:pic>
              </a:graphicData>
            </a:graphic>
          </wp:inline>
        </w:drawing>
      </w:r>
    </w:p>
    <w:p w14:paraId="250B2D64" w14:textId="253ECF5C" w:rsidR="003C5C13" w:rsidRPr="003C5C13" w:rsidRDefault="003C5C13" w:rsidP="003C5C13">
      <w:pPr>
        <w:spacing w:line="480" w:lineRule="auto"/>
        <w:ind w:firstLineChars="200" w:firstLine="48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Figure 6. Schematic of ESP32 Controller</w:t>
      </w:r>
    </w:p>
    <w:p w14:paraId="38D90D00" w14:textId="77777777" w:rsidR="003C5C13" w:rsidRDefault="003C5C13" w:rsidP="003C5C13">
      <w:pPr>
        <w:pStyle w:val="3"/>
        <w:spacing w:line="480" w:lineRule="auto"/>
        <w:rPr>
          <w:rFonts w:ascii="Times New Roman" w:hAnsi="Times New Roman" w:cs="Times New Roman"/>
          <w:b w:val="0"/>
          <w:color w:val="000000" w:themeColor="text1"/>
          <w:sz w:val="24"/>
          <w:szCs w:val="24"/>
        </w:rPr>
      </w:pPr>
      <w:bookmarkStart w:id="17" w:name="_Toc195561110"/>
      <w:r>
        <w:rPr>
          <w:rFonts w:ascii="Times New Roman" w:hAnsi="Times New Roman" w:cs="Times New Roman" w:hint="eastAsia"/>
          <w:b w:val="0"/>
          <w:color w:val="000000" w:themeColor="text1"/>
          <w:sz w:val="24"/>
          <w:szCs w:val="24"/>
        </w:rPr>
        <w:lastRenderedPageBreak/>
        <w:t>2</w:t>
      </w:r>
      <w:r>
        <w:rPr>
          <w:rFonts w:ascii="Times New Roman" w:hAnsi="Times New Roman" w:cs="Times New Roman"/>
          <w:b w:val="0"/>
          <w:color w:val="000000" w:themeColor="text1"/>
          <w:sz w:val="24"/>
          <w:szCs w:val="24"/>
        </w:rPr>
        <w:t>.3.</w:t>
      </w:r>
      <w:r>
        <w:rPr>
          <w:rFonts w:ascii="Times New Roman" w:hAnsi="Times New Roman" w:cs="Times New Roman" w:hint="eastAsia"/>
          <w:b w:val="0"/>
          <w:color w:val="000000" w:themeColor="text1"/>
          <w:sz w:val="24"/>
          <w:szCs w:val="24"/>
        </w:rPr>
        <w:t>2</w:t>
      </w:r>
      <w:r>
        <w:rPr>
          <w:rFonts w:ascii="Times New Roman" w:hAnsi="Times New Roman" w:cs="Times New Roman"/>
          <w:b w:val="0"/>
          <w:color w:val="000000" w:themeColor="text1"/>
          <w:sz w:val="24"/>
          <w:szCs w:val="24"/>
        </w:rPr>
        <w:t xml:space="preserve"> GPIO Control and Signal Routing</w:t>
      </w:r>
      <w:bookmarkEnd w:id="17"/>
    </w:p>
    <w:p w14:paraId="79D49143" w14:textId="77777777" w:rsidR="003C5C13" w:rsidRDefault="003C5C13" w:rsidP="003C5C13">
      <w:pPr>
        <w:spacing w:line="480" w:lineRule="auto"/>
        <w:ind w:firstLineChars="200" w:firstLine="480"/>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The GPIO control framework transmits voltage level signals from the ESP32 to the LCE-based drive system via the Q1 Darlington transistor array. Each GPIO pin from the ESP32 is routed to an input channel of the Q1 array, which amplifies the low-power digital control signals from the microcontroller to drive higher current loads. Each channel of Q1 can deliver up to 500</w:t>
      </w:r>
      <w:r>
        <w:rPr>
          <w:rFonts w:ascii="Times New Roman" w:hAnsi="Times New Roman" w:cs="Times New Roman"/>
          <w:color w:val="000000" w:themeColor="text1"/>
          <w:sz w:val="24"/>
          <w:szCs w:val="24"/>
        </w:rPr>
        <w:t> </w:t>
      </w:r>
      <w:r>
        <w:rPr>
          <w:rFonts w:ascii="Times New Roman" w:hAnsi="Times New Roman" w:cs="Times New Roman" w:hint="eastAsia"/>
          <w:color w:val="000000" w:themeColor="text1"/>
          <w:sz w:val="24"/>
          <w:szCs w:val="24"/>
        </w:rPr>
        <w:t>mA, which are required by the serpentine heating elements embedded in the LCE rods.</w:t>
      </w:r>
    </w:p>
    <w:p w14:paraId="6AD5B67E" w14:textId="77777777" w:rsidR="003C5C13" w:rsidRDefault="003C5C13" w:rsidP="003C5C13">
      <w:pPr>
        <w:spacing w:line="480" w:lineRule="auto"/>
        <w:ind w:firstLineChars="200" w:firstLine="480"/>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The GPIO pins (IO35, IO32, IO33, IO25, IO26, IO27, IO14, and IO12) are each mapped to an individual input on Q1 (IN1</w:t>
      </w:r>
      <w:r>
        <w:rPr>
          <w:rFonts w:ascii="Times New Roman" w:hAnsi="Times New Roman" w:cs="Times New Roman" w:hint="eastAsia"/>
          <w:color w:val="000000" w:themeColor="text1"/>
          <w:sz w:val="24"/>
          <w:szCs w:val="24"/>
        </w:rPr>
        <w:t>–</w:t>
      </w:r>
      <w:r>
        <w:rPr>
          <w:rFonts w:ascii="Times New Roman" w:hAnsi="Times New Roman" w:cs="Times New Roman" w:hint="eastAsia"/>
          <w:color w:val="000000" w:themeColor="text1"/>
          <w:sz w:val="24"/>
          <w:szCs w:val="24"/>
        </w:rPr>
        <w:t>IN8), enabling up to 8 independent actuation pathways. These pathways can be selectively triggered by setting the corresponding GPIO pins high, which results in the associated output pin (OUT1</w:t>
      </w:r>
      <w:r>
        <w:rPr>
          <w:rFonts w:ascii="Times New Roman" w:hAnsi="Times New Roman" w:cs="Times New Roman" w:hint="eastAsia"/>
          <w:color w:val="000000" w:themeColor="text1"/>
          <w:sz w:val="24"/>
          <w:szCs w:val="24"/>
        </w:rPr>
        <w:t>–</w:t>
      </w:r>
      <w:r>
        <w:rPr>
          <w:rFonts w:ascii="Times New Roman" w:hAnsi="Times New Roman" w:cs="Times New Roman" w:hint="eastAsia"/>
          <w:color w:val="000000" w:themeColor="text1"/>
          <w:sz w:val="24"/>
          <w:szCs w:val="24"/>
        </w:rPr>
        <w:t>OUT8) of Q1 being pulled low, thus completing the heating circuit.</w:t>
      </w:r>
    </w:p>
    <w:p w14:paraId="23C6E30E" w14:textId="77777777" w:rsidR="003C5C13" w:rsidRDefault="003C5C13" w:rsidP="003C5C13">
      <w:pPr>
        <w:spacing w:line="480" w:lineRule="auto"/>
        <w:ind w:firstLineChars="200" w:firstLine="480"/>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At the input side of the Q1 array, a set of 4</w:t>
      </w:r>
      <w:r>
        <w:rPr>
          <w:rFonts w:ascii="Times New Roman" w:hAnsi="Times New Roman" w:cs="Times New Roman"/>
          <w:color w:val="000000" w:themeColor="text1"/>
          <w:sz w:val="24"/>
          <w:szCs w:val="24"/>
        </w:rPr>
        <w:t> </w:t>
      </w:r>
      <w:r>
        <w:rPr>
          <w:rFonts w:ascii="Times New Roman" w:hAnsi="Times New Roman" w:cs="Times New Roman" w:hint="eastAsia"/>
          <w:color w:val="000000" w:themeColor="text1"/>
          <w:sz w:val="24"/>
          <w:szCs w:val="24"/>
        </w:rPr>
        <w:t>k</w:t>
      </w:r>
      <w:r>
        <w:rPr>
          <w:rFonts w:ascii="Times New Roman" w:hAnsi="Times New Roman" w:cs="Times New Roman" w:hint="eastAsia"/>
          <w:color w:val="000000" w:themeColor="text1"/>
          <w:sz w:val="24"/>
          <w:szCs w:val="24"/>
        </w:rPr>
        <w:t>Ω</w:t>
      </w:r>
      <w:r>
        <w:rPr>
          <w:rFonts w:ascii="Times New Roman" w:hAnsi="Times New Roman" w:cs="Times New Roman" w:hint="eastAsia"/>
          <w:color w:val="000000" w:themeColor="text1"/>
          <w:sz w:val="24"/>
          <w:szCs w:val="24"/>
        </w:rPr>
        <w:t xml:space="preserve"> pull-down resistors (U5</w:t>
      </w:r>
      <w:r>
        <w:rPr>
          <w:rFonts w:ascii="Times New Roman" w:hAnsi="Times New Roman" w:cs="Times New Roman" w:hint="eastAsia"/>
          <w:color w:val="000000" w:themeColor="text1"/>
          <w:sz w:val="24"/>
          <w:szCs w:val="24"/>
        </w:rPr>
        <w:t>–</w:t>
      </w:r>
      <w:r>
        <w:rPr>
          <w:rFonts w:ascii="Times New Roman" w:hAnsi="Times New Roman" w:cs="Times New Roman" w:hint="eastAsia"/>
          <w:color w:val="000000" w:themeColor="text1"/>
          <w:sz w:val="24"/>
          <w:szCs w:val="24"/>
        </w:rPr>
        <w:t>U11) is used to prevent floating input conditions at the base of each transistor pair inside Q1. Additionally, a 100nF capacitor (C13) is included near the driver array to suppress transient voltage spikes and improve signal stability during switching.</w:t>
      </w:r>
    </w:p>
    <w:p w14:paraId="20015D7D" w14:textId="77777777" w:rsidR="003C5C13" w:rsidRDefault="003C5C13" w:rsidP="003C5C13">
      <w:pPr>
        <w:spacing w:line="480" w:lineRule="auto"/>
        <w:ind w:firstLineChars="200" w:firstLine="480"/>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This direct connection between the GPIO pins and the driver array ensures fast signal transmission and strong separation between the control logic and the high-power components. It also supports both sequential and simultaneous activation of multiple channels, making it possible to create more complex movement patterns.</w:t>
      </w:r>
    </w:p>
    <w:p w14:paraId="6F6C503C" w14:textId="77777777" w:rsidR="003C5C13" w:rsidRDefault="003C5C13" w:rsidP="003C5C13"/>
    <w:tbl>
      <w:tblPr>
        <w:tblStyle w:val="a6"/>
        <w:tblW w:w="0" w:type="auto"/>
        <w:tblLook w:val="04A0" w:firstRow="1" w:lastRow="0" w:firstColumn="1" w:lastColumn="0" w:noHBand="0" w:noVBand="1"/>
      </w:tblPr>
      <w:tblGrid>
        <w:gridCol w:w="4148"/>
        <w:gridCol w:w="4148"/>
      </w:tblGrid>
      <w:tr w:rsidR="003C5C13" w14:paraId="72F15CCD" w14:textId="77777777" w:rsidTr="00927376">
        <w:tc>
          <w:tcPr>
            <w:tcW w:w="4148" w:type="dxa"/>
          </w:tcPr>
          <w:p w14:paraId="294F071C" w14:textId="77777777" w:rsidR="003C5C13" w:rsidRDefault="003C5C13" w:rsidP="00927376">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57D073A5" w14:textId="77777777" w:rsidR="003C5C13" w:rsidRDefault="003C5C13" w:rsidP="00927376">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3C5C13" w14:paraId="0AE08152" w14:textId="77777777" w:rsidTr="00927376">
        <w:tc>
          <w:tcPr>
            <w:tcW w:w="4148" w:type="dxa"/>
          </w:tcPr>
          <w:p w14:paraId="308218D6" w14:textId="77777777" w:rsidR="003C5C13" w:rsidRDefault="003C5C13" w:rsidP="00927376">
            <w:pPr>
              <w:pStyle w:val="aa"/>
              <w:spacing w:line="480" w:lineRule="auto"/>
              <w:ind w:left="360" w:firstLineChars="0" w:hanging="360"/>
              <w:rPr>
                <w:rFonts w:ascii="Times New Roman" w:hAnsi="Times New Roman" w:cs="Times New Roman"/>
                <w:bCs/>
                <w:sz w:val="24"/>
                <w:szCs w:val="24"/>
              </w:rPr>
            </w:pPr>
            <w:r>
              <w:rPr>
                <w:rFonts w:ascii="Times New Roman" w:hAnsi="Times New Roman" w:cs="Times New Roman" w:hint="eastAsia"/>
                <w:bCs/>
                <w:sz w:val="24"/>
                <w:szCs w:val="24"/>
              </w:rPr>
              <w:lastRenderedPageBreak/>
              <w:t>1</w:t>
            </w:r>
            <w:r>
              <w:rPr>
                <w:rFonts w:ascii="Times New Roman" w:hAnsi="Times New Roman" w:cs="Times New Roman"/>
                <w:bCs/>
                <w:sz w:val="24"/>
                <w:szCs w:val="24"/>
              </w:rPr>
              <w:t>.Each GPIO pin (IO35, IO32, IO33, IO25, IO26, IO27, IO14, IO12) must independently control one heating channel via Q1 (OUT1–OUT8).</w:t>
            </w:r>
          </w:p>
          <w:p w14:paraId="09FFA708" w14:textId="77777777" w:rsidR="003C5C13" w:rsidRDefault="003C5C13" w:rsidP="00927376">
            <w:pPr>
              <w:pStyle w:val="aa"/>
              <w:spacing w:line="480" w:lineRule="auto"/>
              <w:ind w:left="360" w:firstLineChars="0" w:hanging="360"/>
              <w:rPr>
                <w:rFonts w:ascii="Times New Roman" w:hAnsi="Times New Roman" w:cs="Times New Roman"/>
                <w:bCs/>
                <w:sz w:val="24"/>
                <w:szCs w:val="24"/>
              </w:rPr>
            </w:pPr>
            <w:r>
              <w:rPr>
                <w:rFonts w:ascii="Times New Roman" w:hAnsi="Times New Roman" w:cs="Times New Roman" w:hint="eastAsia"/>
                <w:bCs/>
                <w:sz w:val="24"/>
                <w:szCs w:val="24"/>
              </w:rPr>
              <w:t>2</w:t>
            </w:r>
            <w:r>
              <w:rPr>
                <w:rFonts w:ascii="Times New Roman" w:hAnsi="Times New Roman" w:cs="Times New Roman"/>
                <w:bCs/>
                <w:sz w:val="24"/>
                <w:szCs w:val="24"/>
              </w:rPr>
              <w:t>.</w:t>
            </w:r>
            <w:r>
              <w:rPr>
                <w:rFonts w:ascii="Times New Roman" w:hAnsi="Times New Roman" w:cs="Times New Roman" w:hint="eastAsia"/>
                <w:bCs/>
                <w:sz w:val="24"/>
                <w:szCs w:val="24"/>
              </w:rPr>
              <w:t xml:space="preserve"> </w:t>
            </w:r>
            <w:r>
              <w:rPr>
                <w:rFonts w:ascii="Times New Roman" w:hAnsi="Times New Roman" w:cs="Times New Roman"/>
                <w:bCs/>
                <w:sz w:val="24"/>
                <w:szCs w:val="24"/>
              </w:rPr>
              <w:t>Q1 output must sink sufficient current (up to 500 mA per channel) to reliably drive the LCE heating elements.</w:t>
            </w:r>
          </w:p>
          <w:p w14:paraId="2FB796DA" w14:textId="77777777" w:rsidR="003C5C13" w:rsidRDefault="003C5C13" w:rsidP="00927376">
            <w:pPr>
              <w:pStyle w:val="aa"/>
              <w:spacing w:line="480" w:lineRule="auto"/>
              <w:ind w:firstLineChars="0" w:firstLine="0"/>
              <w:rPr>
                <w:rFonts w:ascii="Times New Roman" w:hAnsi="Times New Roman" w:cs="Times New Roman"/>
                <w:bCs/>
                <w:sz w:val="24"/>
                <w:szCs w:val="24"/>
              </w:rPr>
            </w:pPr>
          </w:p>
        </w:tc>
        <w:tc>
          <w:tcPr>
            <w:tcW w:w="4148" w:type="dxa"/>
          </w:tcPr>
          <w:p w14:paraId="312304D5" w14:textId="77777777" w:rsidR="003C5C13" w:rsidRDefault="003C5C13" w:rsidP="003C5C13">
            <w:pPr>
              <w:pStyle w:val="a5"/>
              <w:numPr>
                <w:ilvl w:val="0"/>
                <w:numId w:val="21"/>
              </w:numPr>
              <w:spacing w:line="480" w:lineRule="auto"/>
              <w:ind w:left="360" w:hanging="360"/>
              <w:jc w:val="both"/>
              <w:rPr>
                <w:rFonts w:ascii="Times New Roman" w:eastAsiaTheme="minorEastAsia" w:hAnsi="Times New Roman" w:cs="Times New Roman"/>
                <w:bCs/>
                <w:kern w:val="2"/>
              </w:rPr>
            </w:pPr>
            <w:r>
              <w:rPr>
                <w:rFonts w:ascii="Times New Roman" w:eastAsiaTheme="minorEastAsia" w:hAnsi="Times New Roman" w:cs="Times New Roman" w:hint="eastAsia"/>
                <w:bCs/>
                <w:kern w:val="2"/>
              </w:rPr>
              <w:t>The performance of a single elastomer has been tested, and it has been able to achieve large scale expansion at a small temperature rise.</w:t>
            </w:r>
          </w:p>
          <w:p w14:paraId="277D3ED7" w14:textId="77777777" w:rsidR="003C5C13" w:rsidRDefault="003C5C13" w:rsidP="003C5C13">
            <w:pPr>
              <w:pStyle w:val="a5"/>
              <w:numPr>
                <w:ilvl w:val="0"/>
                <w:numId w:val="21"/>
              </w:numPr>
              <w:spacing w:line="480" w:lineRule="auto"/>
              <w:ind w:left="360" w:hanging="360"/>
              <w:jc w:val="both"/>
              <w:rPr>
                <w:rFonts w:ascii="Times New Roman" w:eastAsiaTheme="minorEastAsia" w:hAnsi="Times New Roman" w:cs="Times New Roman"/>
                <w:bCs/>
                <w:kern w:val="2"/>
              </w:rPr>
            </w:pPr>
            <w:r>
              <w:rPr>
                <w:rFonts w:ascii="Times New Roman" w:eastAsiaTheme="minorEastAsia" w:hAnsi="Times New Roman" w:cs="Times New Roman"/>
                <w:bCs/>
                <w:kern w:val="2"/>
              </w:rPr>
              <w:t>Connect representative heating load (~20Ω resistor simulating the LCE element) and measure current draw using an ammeter or precision shunt resistor; confirm capability up to 500 mA.</w:t>
            </w:r>
          </w:p>
        </w:tc>
      </w:tr>
    </w:tbl>
    <w:p w14:paraId="61CDD7A4" w14:textId="11120F36" w:rsidR="003C5C13" w:rsidRDefault="003C5C13" w:rsidP="003C5C13">
      <w:pPr>
        <w:spacing w:line="480" w:lineRule="auto"/>
        <w:ind w:firstLineChars="200" w:firstLine="480"/>
        <w:jc w:val="center"/>
        <w:rPr>
          <w:rFonts w:ascii="Times New Roman" w:hAnsi="Times New Roman" w:cs="Times New Roman"/>
          <w:color w:val="000000" w:themeColor="text1"/>
          <w:sz w:val="24"/>
          <w:szCs w:val="24"/>
        </w:rPr>
      </w:pPr>
      <w:r w:rsidRPr="003C5C13">
        <w:rPr>
          <w:rFonts w:ascii="Times New Roman" w:hAnsi="Times New Roman" w:cs="Times New Roman"/>
          <w:noProof/>
          <w:color w:val="000000" w:themeColor="text1"/>
          <w:sz w:val="24"/>
          <w:szCs w:val="24"/>
        </w:rPr>
        <w:drawing>
          <wp:inline distT="0" distB="0" distL="0" distR="0" wp14:anchorId="1A15AE1C" wp14:editId="2825D837">
            <wp:extent cx="4255329" cy="1896954"/>
            <wp:effectExtent l="0" t="0" r="0" b="0"/>
            <wp:docPr id="7" name="图片 7" descr="图示&#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图示&#10;&#10;描述已自动生成"/>
                    <pic:cNvPicPr/>
                  </pic:nvPicPr>
                  <pic:blipFill>
                    <a:blip r:embed="rId13"/>
                    <a:stretch>
                      <a:fillRect/>
                    </a:stretch>
                  </pic:blipFill>
                  <pic:spPr>
                    <a:xfrm>
                      <a:off x="0" y="0"/>
                      <a:ext cx="4273768" cy="1905174"/>
                    </a:xfrm>
                    <a:prstGeom prst="rect">
                      <a:avLst/>
                    </a:prstGeom>
                  </pic:spPr>
                </pic:pic>
              </a:graphicData>
            </a:graphic>
          </wp:inline>
        </w:drawing>
      </w:r>
    </w:p>
    <w:p w14:paraId="7CDE56D1" w14:textId="2EF3D325" w:rsidR="003C5C13" w:rsidRDefault="003C5C13" w:rsidP="003C5C13">
      <w:pPr>
        <w:spacing w:line="480" w:lineRule="auto"/>
        <w:ind w:firstLineChars="200" w:firstLine="480"/>
        <w:jc w:val="center"/>
        <w:rPr>
          <w:rFonts w:ascii="Times New Roman" w:hAnsi="Times New Roman" w:cs="Times New Roman"/>
          <w:color w:val="000000" w:themeColor="text1"/>
          <w:sz w:val="24"/>
          <w:szCs w:val="24"/>
        </w:rPr>
      </w:pPr>
      <w:r>
        <w:rPr>
          <w:rFonts w:ascii="Times New Roman" w:hAnsi="Times New Roman" w:cs="Times New Roman" w:hint="eastAsia"/>
          <w:color w:val="000000" w:themeColor="text1"/>
          <w:sz w:val="24"/>
          <w:szCs w:val="24"/>
        </w:rPr>
        <w:t>F</w:t>
      </w:r>
      <w:r>
        <w:rPr>
          <w:rFonts w:ascii="Times New Roman" w:hAnsi="Times New Roman" w:cs="Times New Roman"/>
          <w:color w:val="000000" w:themeColor="text1"/>
          <w:sz w:val="24"/>
          <w:szCs w:val="24"/>
        </w:rPr>
        <w:t>igure 7. Schematic of GPIO Control and Signal Routing</w:t>
      </w:r>
    </w:p>
    <w:p w14:paraId="30D698E7" w14:textId="77777777" w:rsidR="003C5C13" w:rsidRDefault="003C5C13" w:rsidP="003C5C13">
      <w:pPr>
        <w:pStyle w:val="3"/>
        <w:spacing w:line="480" w:lineRule="auto"/>
        <w:rPr>
          <w:sz w:val="24"/>
          <w:szCs w:val="24"/>
        </w:rPr>
      </w:pPr>
      <w:bookmarkStart w:id="18" w:name="_Toc195561111"/>
      <w:r>
        <w:rPr>
          <w:rFonts w:ascii="Times New Roman" w:hAnsi="Times New Roman" w:cs="Times New Roman" w:hint="eastAsia"/>
          <w:b w:val="0"/>
          <w:color w:val="000000" w:themeColor="text1"/>
          <w:sz w:val="24"/>
          <w:szCs w:val="24"/>
        </w:rPr>
        <w:t>2</w:t>
      </w:r>
      <w:r>
        <w:rPr>
          <w:rFonts w:ascii="Times New Roman" w:hAnsi="Times New Roman" w:cs="Times New Roman"/>
          <w:b w:val="0"/>
          <w:color w:val="000000" w:themeColor="text1"/>
          <w:sz w:val="24"/>
          <w:szCs w:val="24"/>
        </w:rPr>
        <w:t>.3.</w:t>
      </w:r>
      <w:r>
        <w:rPr>
          <w:rFonts w:ascii="Times New Roman" w:hAnsi="Times New Roman" w:cs="Times New Roman" w:hint="eastAsia"/>
          <w:b w:val="0"/>
          <w:color w:val="000000" w:themeColor="text1"/>
          <w:sz w:val="24"/>
          <w:szCs w:val="24"/>
        </w:rPr>
        <w:t>3</w:t>
      </w:r>
      <w:r>
        <w:rPr>
          <w:rFonts w:ascii="Times New Roman" w:hAnsi="Times New Roman" w:cs="Times New Roman"/>
          <w:b w:val="0"/>
          <w:color w:val="000000" w:themeColor="text1"/>
          <w:sz w:val="24"/>
          <w:szCs w:val="24"/>
        </w:rPr>
        <w:t xml:space="preserve"> Power Input and Electrical Requirement</w:t>
      </w:r>
      <w:bookmarkEnd w:id="18"/>
    </w:p>
    <w:p w14:paraId="33B4A618" w14:textId="77777777" w:rsidR="003C5C13" w:rsidRDefault="003C5C13" w:rsidP="003C5C13">
      <w:pPr>
        <w:spacing w:line="480" w:lineRule="auto"/>
        <w:ind w:firstLineChars="200" w:firstLine="480"/>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The Control Module requires a stable and well-regulated power supply to ensure reliable operation of its Wi-Fi communication and GPIO signal processing functions. </w:t>
      </w:r>
      <w:r>
        <w:rPr>
          <w:rFonts w:ascii="Times New Roman" w:hAnsi="Times New Roman" w:cs="Times New Roman" w:hint="eastAsia"/>
          <w:bCs/>
          <w:color w:val="000000" w:themeColor="text1"/>
          <w:sz w:val="24"/>
          <w:szCs w:val="24"/>
        </w:rPr>
        <w:t xml:space="preserve">   </w:t>
      </w:r>
    </w:p>
    <w:p w14:paraId="3454A7D5" w14:textId="77777777" w:rsidR="003C5C13" w:rsidRDefault="003C5C13" w:rsidP="003C5C13">
      <w:pPr>
        <w:spacing w:line="480" w:lineRule="auto"/>
        <w:ind w:firstLineChars="200" w:firstLine="480"/>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The normal operating voltage of ESP32 is 3.3V. When performing high-frequency Wi-Fi transmission or controlling multiple output channels at the same time, </w:t>
      </w:r>
      <w:r>
        <w:rPr>
          <w:rFonts w:ascii="Times New Roman" w:hAnsi="Times New Roman" w:cs="Times New Roman"/>
          <w:bCs/>
          <w:color w:val="000000" w:themeColor="text1"/>
          <w:sz w:val="24"/>
          <w:szCs w:val="24"/>
        </w:rPr>
        <w:lastRenderedPageBreak/>
        <w:t>instantaneous current peaks will occur. If the power supply voltage fluctuates and exceeds the normal range, it may lead to</w:t>
      </w:r>
      <w:r>
        <w:rPr>
          <w:rFonts w:ascii="Times New Roman" w:hAnsi="Times New Roman" w:cs="Times New Roman" w:hint="eastAsia"/>
          <w:bCs/>
          <w:color w:val="000000" w:themeColor="text1"/>
          <w:sz w:val="24"/>
          <w:szCs w:val="24"/>
        </w:rPr>
        <w:t xml:space="preserve"> </w:t>
      </w:r>
      <w:r>
        <w:rPr>
          <w:rFonts w:ascii="Times New Roman" w:hAnsi="Times New Roman" w:cs="Times New Roman"/>
          <w:bCs/>
          <w:color w:val="000000" w:themeColor="text1"/>
          <w:sz w:val="24"/>
          <w:szCs w:val="24"/>
        </w:rPr>
        <w:t>abnormal system behavior (such as control errors</w:t>
      </w:r>
      <w:proofErr w:type="gramStart"/>
      <w:r>
        <w:rPr>
          <w:rFonts w:ascii="Times New Roman" w:hAnsi="Times New Roman" w:cs="Times New Roman"/>
          <w:bCs/>
          <w:color w:val="000000" w:themeColor="text1"/>
          <w:sz w:val="24"/>
          <w:szCs w:val="24"/>
        </w:rPr>
        <w:t xml:space="preserve">) </w:t>
      </w:r>
      <w:r>
        <w:rPr>
          <w:rFonts w:ascii="Times New Roman" w:hAnsi="Times New Roman" w:cs="Times New Roman" w:hint="eastAsia"/>
          <w:bCs/>
          <w:color w:val="000000" w:themeColor="text1"/>
          <w:sz w:val="24"/>
          <w:szCs w:val="24"/>
        </w:rPr>
        <w:t>,</w:t>
      </w:r>
      <w:proofErr w:type="gramEnd"/>
      <w:r>
        <w:rPr>
          <w:rFonts w:ascii="Times New Roman" w:hAnsi="Times New Roman" w:cs="Times New Roman" w:hint="eastAsia"/>
          <w:bCs/>
          <w:color w:val="000000" w:themeColor="text1"/>
          <w:sz w:val="24"/>
          <w:szCs w:val="24"/>
        </w:rPr>
        <w:t xml:space="preserve"> c</w:t>
      </w:r>
      <w:r>
        <w:rPr>
          <w:rFonts w:ascii="Times New Roman" w:hAnsi="Times New Roman" w:cs="Times New Roman"/>
          <w:bCs/>
          <w:color w:val="000000" w:themeColor="text1"/>
          <w:sz w:val="24"/>
          <w:szCs w:val="24"/>
        </w:rPr>
        <w:t>ommunication failure</w:t>
      </w:r>
      <w:r>
        <w:rPr>
          <w:rFonts w:ascii="Times New Roman" w:hAnsi="Times New Roman" w:cs="Times New Roman" w:hint="eastAsia"/>
          <w:bCs/>
          <w:color w:val="000000" w:themeColor="text1"/>
          <w:sz w:val="24"/>
          <w:szCs w:val="24"/>
        </w:rPr>
        <w:t>, c</w:t>
      </w:r>
      <w:r>
        <w:rPr>
          <w:rFonts w:ascii="Times New Roman" w:hAnsi="Times New Roman" w:cs="Times New Roman"/>
          <w:bCs/>
          <w:color w:val="000000" w:themeColor="text1"/>
          <w:sz w:val="24"/>
          <w:szCs w:val="24"/>
        </w:rPr>
        <w:t>hip restart or crash</w:t>
      </w:r>
      <w:r>
        <w:rPr>
          <w:rFonts w:ascii="Times New Roman" w:hAnsi="Times New Roman" w:cs="Times New Roman" w:hint="eastAsia"/>
          <w:bCs/>
          <w:color w:val="000000" w:themeColor="text1"/>
          <w:sz w:val="24"/>
          <w:szCs w:val="24"/>
        </w:rPr>
        <w:t>.</w:t>
      </w:r>
    </w:p>
    <w:p w14:paraId="2EB76A4D" w14:textId="77777777" w:rsidR="003C5C13" w:rsidRDefault="003C5C13" w:rsidP="003C5C13">
      <w:pPr>
        <w:spacing w:line="480" w:lineRule="auto"/>
        <w:ind w:firstLineChars="200" w:firstLine="480"/>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To meet these requirements, the Control Module is powered by a dedicated 3.3V linear voltage regulator (U21) on the same PCB, which derives power from a USB source or external battery system. The voltage regulator is configured to supply a continuous current capacity of up to 800 mA, with capacitive decoupling (C11, 100nF) placed near the ESP32 to suppress high-frequency transients.</w:t>
      </w:r>
    </w:p>
    <w:p w14:paraId="4D75D03B" w14:textId="77777777" w:rsidR="003C5C13" w:rsidRDefault="003C5C13" w:rsidP="003C5C13">
      <w:pPr>
        <w:spacing w:line="480" w:lineRule="auto"/>
        <w:ind w:firstLineChars="200" w:firstLine="480"/>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The ESP32’s EN (enable) pin is connected to a pull-up resistor and manual reset switch (SW4), allowing for controlled hardware reinitialization in case of unstable power or firmware upload scenarios. Additionally, the IO0 pin is tied to a pull-down switch (SW3) for entering flash download mode during development.</w:t>
      </w:r>
    </w:p>
    <w:p w14:paraId="3BC2537B" w14:textId="77777777" w:rsidR="003C5C13" w:rsidRDefault="003C5C13" w:rsidP="003C5C13">
      <w:pPr>
        <w:spacing w:line="480" w:lineRule="auto"/>
        <w:ind w:firstLineChars="200" w:firstLine="480"/>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Power integrity in the Control Module is critical to system-level timing and control accuracy. Accordingly, the power input must maintain a tolerance within ±5% of 3.3V under dynamic load conditions to prevent malfunction during real-time control operations.</w:t>
      </w:r>
    </w:p>
    <w:p w14:paraId="29096CAD" w14:textId="77777777" w:rsidR="003C5C13" w:rsidRDefault="003C5C13" w:rsidP="003C5C13"/>
    <w:tbl>
      <w:tblPr>
        <w:tblStyle w:val="a6"/>
        <w:tblW w:w="0" w:type="auto"/>
        <w:tblLook w:val="04A0" w:firstRow="1" w:lastRow="0" w:firstColumn="1" w:lastColumn="0" w:noHBand="0" w:noVBand="1"/>
      </w:tblPr>
      <w:tblGrid>
        <w:gridCol w:w="4148"/>
        <w:gridCol w:w="4148"/>
      </w:tblGrid>
      <w:tr w:rsidR="003C5C13" w14:paraId="389B3183" w14:textId="77777777" w:rsidTr="00927376">
        <w:tc>
          <w:tcPr>
            <w:tcW w:w="4148" w:type="dxa"/>
          </w:tcPr>
          <w:p w14:paraId="699AFE44" w14:textId="77777777" w:rsidR="003C5C13" w:rsidRDefault="003C5C13" w:rsidP="00927376">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7A19533D" w14:textId="77777777" w:rsidR="003C5C13" w:rsidRDefault="003C5C13" w:rsidP="00927376">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3C5C13" w14:paraId="22208A1F" w14:textId="77777777" w:rsidTr="00927376">
        <w:tc>
          <w:tcPr>
            <w:tcW w:w="4148" w:type="dxa"/>
          </w:tcPr>
          <w:p w14:paraId="34C74D3A" w14:textId="77777777" w:rsidR="003C5C13" w:rsidRDefault="003C5C13" w:rsidP="003C5C13">
            <w:pPr>
              <w:pStyle w:val="aa"/>
              <w:numPr>
                <w:ilvl w:val="0"/>
                <w:numId w:val="22"/>
              </w:numPr>
              <w:spacing w:line="480" w:lineRule="auto"/>
              <w:ind w:left="360" w:firstLineChars="0" w:hanging="360"/>
              <w:rPr>
                <w:rFonts w:ascii="Times New Roman" w:hAnsi="Times New Roman" w:cs="Times New Roman"/>
                <w:bCs/>
                <w:sz w:val="24"/>
                <w:szCs w:val="24"/>
              </w:rPr>
            </w:pPr>
            <w:r>
              <w:rPr>
                <w:rFonts w:ascii="Times New Roman" w:hAnsi="Times New Roman" w:cs="Times New Roman"/>
                <w:bCs/>
                <w:sz w:val="24"/>
                <w:szCs w:val="24"/>
              </w:rPr>
              <w:t>The control module must be supplied with a regulated 3.3 V (±5%) voltage under dynamic load.</w:t>
            </w:r>
          </w:p>
          <w:p w14:paraId="5CEA6D5B" w14:textId="77777777" w:rsidR="003C5C13" w:rsidRDefault="003C5C13" w:rsidP="003C5C13">
            <w:pPr>
              <w:pStyle w:val="aa"/>
              <w:numPr>
                <w:ilvl w:val="0"/>
                <w:numId w:val="22"/>
              </w:numPr>
              <w:spacing w:line="480" w:lineRule="auto"/>
              <w:ind w:left="360" w:firstLineChars="0" w:hanging="360"/>
              <w:rPr>
                <w:rFonts w:ascii="Times New Roman" w:hAnsi="Times New Roman" w:cs="Times New Roman"/>
                <w:bCs/>
                <w:sz w:val="24"/>
                <w:szCs w:val="24"/>
              </w:rPr>
            </w:pPr>
            <w:r>
              <w:rPr>
                <w:rFonts w:ascii="Times New Roman" w:hAnsi="Times New Roman" w:cs="Times New Roman"/>
                <w:bCs/>
                <w:sz w:val="24"/>
                <w:szCs w:val="24"/>
              </w:rPr>
              <w:t xml:space="preserve">The voltage regulator (U21) must </w:t>
            </w:r>
            <w:r>
              <w:rPr>
                <w:rFonts w:ascii="Times New Roman" w:hAnsi="Times New Roman" w:cs="Times New Roman"/>
                <w:bCs/>
                <w:sz w:val="24"/>
                <w:szCs w:val="24"/>
              </w:rPr>
              <w:lastRenderedPageBreak/>
              <w:t>provide ≥ 500 mA continuous current to support Wi-Fi and GPIO operations.</w:t>
            </w:r>
          </w:p>
        </w:tc>
        <w:tc>
          <w:tcPr>
            <w:tcW w:w="4148" w:type="dxa"/>
          </w:tcPr>
          <w:p w14:paraId="28721A3F" w14:textId="77777777" w:rsidR="003C5C13" w:rsidRDefault="003C5C13" w:rsidP="003C5C13">
            <w:pPr>
              <w:pStyle w:val="a5"/>
              <w:numPr>
                <w:ilvl w:val="0"/>
                <w:numId w:val="23"/>
              </w:numPr>
              <w:spacing w:line="480" w:lineRule="auto"/>
              <w:ind w:left="360" w:hanging="360"/>
              <w:jc w:val="both"/>
              <w:rPr>
                <w:rFonts w:ascii="Times New Roman" w:eastAsiaTheme="minorEastAsia" w:hAnsi="Times New Roman" w:cs="Times New Roman"/>
                <w:bCs/>
                <w:kern w:val="2"/>
              </w:rPr>
            </w:pPr>
            <w:r>
              <w:rPr>
                <w:rFonts w:ascii="Times New Roman" w:eastAsiaTheme="minorEastAsia" w:hAnsi="Times New Roman" w:cs="Times New Roman"/>
                <w:bCs/>
                <w:kern w:val="2"/>
              </w:rPr>
              <w:lastRenderedPageBreak/>
              <w:t>Measure voltage at ESP32 3V3 pin under peak activity using an oscilloscope; verify it stays within 3.135 V to 3.465 V.</w:t>
            </w:r>
          </w:p>
          <w:p w14:paraId="3C65A2BA" w14:textId="77777777" w:rsidR="003C5C13" w:rsidRDefault="003C5C13" w:rsidP="00927376">
            <w:pPr>
              <w:pStyle w:val="a5"/>
              <w:spacing w:line="480" w:lineRule="auto"/>
              <w:ind w:left="360" w:hanging="360"/>
              <w:jc w:val="both"/>
              <w:rPr>
                <w:rFonts w:ascii="Times New Roman" w:eastAsiaTheme="minorEastAsia" w:hAnsi="Times New Roman" w:cs="Times New Roman"/>
                <w:bCs/>
                <w:kern w:val="2"/>
              </w:rPr>
            </w:pPr>
            <w:r>
              <w:rPr>
                <w:rFonts w:ascii="Times New Roman" w:eastAsiaTheme="minorEastAsia" w:hAnsi="Times New Roman" w:cs="Times New Roman" w:hint="eastAsia"/>
                <w:bCs/>
                <w:kern w:val="2"/>
              </w:rPr>
              <w:lastRenderedPageBreak/>
              <w:t>2</w:t>
            </w:r>
            <w:r>
              <w:rPr>
                <w:rFonts w:ascii="Times New Roman" w:eastAsiaTheme="minorEastAsia" w:hAnsi="Times New Roman" w:cs="Times New Roman"/>
                <w:bCs/>
                <w:kern w:val="2"/>
              </w:rPr>
              <w:t>.</w:t>
            </w:r>
            <w:r>
              <w:rPr>
                <w:rFonts w:ascii="Times New Roman" w:eastAsiaTheme="minorEastAsia" w:hAnsi="Times New Roman" w:cs="Times New Roman" w:hint="eastAsia"/>
                <w:bCs/>
                <w:kern w:val="2"/>
              </w:rPr>
              <w:t xml:space="preserve"> Connect representative load; monitor current draw during communication and GPIO switching using a multimeter or current probe.</w:t>
            </w:r>
          </w:p>
        </w:tc>
      </w:tr>
    </w:tbl>
    <w:p w14:paraId="555F84DA" w14:textId="3DB1F30E" w:rsidR="003C5C13" w:rsidRDefault="003C5C13" w:rsidP="003C5C13">
      <w:pPr>
        <w:spacing w:line="480" w:lineRule="auto"/>
        <w:jc w:val="center"/>
        <w:rPr>
          <w:sz w:val="24"/>
          <w:szCs w:val="24"/>
        </w:rPr>
      </w:pPr>
      <w:r w:rsidRPr="003C5C13">
        <w:rPr>
          <w:noProof/>
          <w:sz w:val="24"/>
          <w:szCs w:val="24"/>
        </w:rPr>
        <w:lastRenderedPageBreak/>
        <w:drawing>
          <wp:inline distT="0" distB="0" distL="0" distR="0" wp14:anchorId="6EC646E3" wp14:editId="734C4272">
            <wp:extent cx="3843705" cy="1419876"/>
            <wp:effectExtent l="0" t="0" r="4445" b="254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852874" cy="1423263"/>
                    </a:xfrm>
                    <a:prstGeom prst="rect">
                      <a:avLst/>
                    </a:prstGeom>
                  </pic:spPr>
                </pic:pic>
              </a:graphicData>
            </a:graphic>
          </wp:inline>
        </w:drawing>
      </w:r>
    </w:p>
    <w:p w14:paraId="74E2A333" w14:textId="681E1EFD" w:rsidR="00C46AAF" w:rsidRDefault="003C5C13" w:rsidP="003C5C13">
      <w:pPr>
        <w:jc w:val="center"/>
      </w:pPr>
      <w:r w:rsidRPr="003C5C13">
        <w:rPr>
          <w:rFonts w:ascii="Times New Roman" w:hAnsi="Times New Roman" w:cs="Times New Roman" w:hint="eastAsia"/>
          <w:color w:val="000000" w:themeColor="text1"/>
          <w:sz w:val="24"/>
          <w:szCs w:val="24"/>
        </w:rPr>
        <w:t>F</w:t>
      </w:r>
      <w:r w:rsidRPr="003C5C13">
        <w:rPr>
          <w:rFonts w:ascii="Times New Roman" w:hAnsi="Times New Roman" w:cs="Times New Roman"/>
          <w:color w:val="000000" w:themeColor="text1"/>
          <w:sz w:val="24"/>
          <w:szCs w:val="24"/>
        </w:rPr>
        <w:t xml:space="preserve">igure 8. Schematic of </w:t>
      </w:r>
      <w:r>
        <w:rPr>
          <w:rFonts w:ascii="Times New Roman" w:hAnsi="Times New Roman" w:cs="Times New Roman"/>
          <w:color w:val="000000" w:themeColor="text1"/>
          <w:sz w:val="24"/>
          <w:szCs w:val="24"/>
        </w:rPr>
        <w:t>Power Input</w:t>
      </w:r>
    </w:p>
    <w:p w14:paraId="61CF590B" w14:textId="07E3C74C" w:rsidR="0083291A" w:rsidRPr="003C5C13" w:rsidRDefault="0083291A" w:rsidP="0083291A">
      <w:pPr>
        <w:pStyle w:val="2"/>
        <w:rPr>
          <w:rFonts w:ascii="Times New Roman" w:hAnsi="Times New Roman" w:cs="Times New Roman"/>
          <w:b w:val="0"/>
          <w:color w:val="000000" w:themeColor="text1"/>
          <w:sz w:val="28"/>
          <w:szCs w:val="28"/>
        </w:rPr>
      </w:pPr>
      <w:bookmarkStart w:id="19" w:name="_Toc195561112"/>
      <w:r w:rsidRPr="003C5C13">
        <w:rPr>
          <w:rFonts w:ascii="Times New Roman" w:hAnsi="Times New Roman" w:cs="Times New Roman" w:hint="eastAsia"/>
          <w:b w:val="0"/>
          <w:color w:val="000000" w:themeColor="text1"/>
          <w:sz w:val="28"/>
          <w:szCs w:val="28"/>
        </w:rPr>
        <w:t>2.</w:t>
      </w:r>
      <w:r>
        <w:rPr>
          <w:rFonts w:ascii="Times New Roman" w:hAnsi="Times New Roman" w:cs="Times New Roman"/>
          <w:b w:val="0"/>
          <w:color w:val="000000" w:themeColor="text1"/>
          <w:sz w:val="28"/>
          <w:szCs w:val="28"/>
        </w:rPr>
        <w:t>4</w:t>
      </w:r>
      <w:r w:rsidRPr="003C5C13">
        <w:rPr>
          <w:rFonts w:ascii="Times New Roman" w:hAnsi="Times New Roman" w:cs="Times New Roman" w:hint="eastAsia"/>
          <w:b w:val="0"/>
          <w:color w:val="000000" w:themeColor="text1"/>
          <w:sz w:val="28"/>
          <w:szCs w:val="28"/>
        </w:rPr>
        <w:t xml:space="preserve"> </w:t>
      </w:r>
      <w:r>
        <w:rPr>
          <w:rFonts w:ascii="Times New Roman" w:hAnsi="Times New Roman" w:cs="Times New Roman"/>
          <w:b w:val="0"/>
          <w:color w:val="000000" w:themeColor="text1"/>
          <w:sz w:val="28"/>
          <w:szCs w:val="28"/>
        </w:rPr>
        <w:t>Driven</w:t>
      </w:r>
      <w:r w:rsidRPr="003C5C13">
        <w:rPr>
          <w:rFonts w:ascii="Times New Roman" w:hAnsi="Times New Roman" w:cs="Times New Roman"/>
          <w:b w:val="0"/>
          <w:color w:val="000000" w:themeColor="text1"/>
          <w:sz w:val="28"/>
          <w:szCs w:val="28"/>
        </w:rPr>
        <w:t xml:space="preserve"> Module</w:t>
      </w:r>
      <w:bookmarkEnd w:id="19"/>
    </w:p>
    <w:p w14:paraId="3486467F"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hint="eastAsia"/>
          <w:bCs/>
          <w:sz w:val="24"/>
          <w:szCs w:val="24"/>
        </w:rPr>
        <w:t xml:space="preserve">In this module, we will focus on the driven principle, the </w:t>
      </w:r>
      <w:r>
        <w:rPr>
          <w:rFonts w:ascii="Times New Roman" w:hAnsi="Times New Roman" w:cs="Times New Roman"/>
          <w:bCs/>
          <w:sz w:val="24"/>
          <w:szCs w:val="24"/>
        </w:rPr>
        <w:t>material selection</w:t>
      </w:r>
      <w:r>
        <w:rPr>
          <w:rFonts w:ascii="Times New Roman" w:hAnsi="Times New Roman" w:cs="Times New Roman" w:hint="eastAsia"/>
          <w:bCs/>
          <w:sz w:val="24"/>
          <w:szCs w:val="24"/>
        </w:rPr>
        <w:t xml:space="preserve"> for the tensile rod and stiff rod, </w:t>
      </w:r>
      <w:r>
        <w:rPr>
          <w:rFonts w:ascii="Times New Roman" w:hAnsi="Times New Roman" w:cs="Times New Roman"/>
          <w:bCs/>
          <w:sz w:val="24"/>
          <w:szCs w:val="24"/>
        </w:rPr>
        <w:t xml:space="preserve">the </w:t>
      </w:r>
      <w:r>
        <w:rPr>
          <w:rFonts w:ascii="Times New Roman" w:hAnsi="Times New Roman" w:cs="Times New Roman" w:hint="eastAsia"/>
          <w:bCs/>
          <w:sz w:val="24"/>
          <w:szCs w:val="24"/>
        </w:rPr>
        <w:t>consideration of mechanical characteristics</w:t>
      </w:r>
      <w:r>
        <w:rPr>
          <w:rFonts w:ascii="Times New Roman" w:hAnsi="Times New Roman" w:cs="Times New Roman"/>
          <w:bCs/>
          <w:sz w:val="24"/>
          <w:szCs w:val="24"/>
        </w:rPr>
        <w:t>,</w:t>
      </w:r>
      <w:r>
        <w:rPr>
          <w:rFonts w:ascii="Times New Roman" w:hAnsi="Times New Roman" w:cs="Times New Roman" w:hint="eastAsia"/>
          <w:bCs/>
          <w:sz w:val="24"/>
          <w:szCs w:val="24"/>
        </w:rPr>
        <w:t xml:space="preserve"> and provide the overall appearance modeling. </w:t>
      </w:r>
    </w:p>
    <w:p w14:paraId="1E4B4078"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hint="eastAsia"/>
          <w:bCs/>
          <w:sz w:val="24"/>
          <w:szCs w:val="24"/>
        </w:rPr>
        <w:t xml:space="preserve">The whole system will </w:t>
      </w:r>
      <w:r>
        <w:rPr>
          <w:rFonts w:ascii="Times New Roman" w:hAnsi="Times New Roman" w:cs="Times New Roman"/>
          <w:bCs/>
          <w:sz w:val="24"/>
          <w:szCs w:val="24"/>
        </w:rPr>
        <w:t>consist</w:t>
      </w:r>
      <w:r>
        <w:rPr>
          <w:rFonts w:ascii="Times New Roman" w:hAnsi="Times New Roman" w:cs="Times New Roman" w:hint="eastAsia"/>
          <w:bCs/>
          <w:sz w:val="24"/>
          <w:szCs w:val="24"/>
        </w:rPr>
        <w:t xml:space="preserve"> of 6 stiff rods and 24 elastic ropes. The ideal overall appearance modeling is </w:t>
      </w:r>
      <w:hyperlink w:anchor="OLE_LINK4" w:history="1">
        <w:r>
          <w:rPr>
            <w:rStyle w:val="a8"/>
            <w:rFonts w:ascii="Times New Roman" w:hAnsi="Times New Roman" w:cs="Times New Roman"/>
            <w:bCs/>
            <w:sz w:val="24"/>
            <w:szCs w:val="24"/>
          </w:rPr>
          <w:t>Figure</w:t>
        </w:r>
        <w:r>
          <w:rPr>
            <w:rStyle w:val="a8"/>
            <w:rFonts w:ascii="Times New Roman" w:hAnsi="Times New Roman" w:cs="Times New Roman" w:hint="eastAsia"/>
            <w:bCs/>
            <w:sz w:val="24"/>
            <w:szCs w:val="24"/>
          </w:rPr>
          <w:t xml:space="preserve"> 3</w:t>
        </w:r>
      </w:hyperlink>
      <w:r>
        <w:rPr>
          <w:rFonts w:ascii="Times New Roman" w:hAnsi="Times New Roman" w:cs="Times New Roman" w:hint="eastAsia"/>
          <w:bCs/>
          <w:sz w:val="24"/>
          <w:szCs w:val="24"/>
        </w:rPr>
        <w:t xml:space="preserve">, the actual model is </w:t>
      </w:r>
      <w:hyperlink w:anchor="OLE_LINK5" w:history="1">
        <w:r>
          <w:rPr>
            <w:rStyle w:val="a8"/>
            <w:rFonts w:ascii="Times New Roman" w:hAnsi="Times New Roman" w:cs="Times New Roman" w:hint="eastAsia"/>
            <w:bCs/>
            <w:sz w:val="24"/>
            <w:szCs w:val="24"/>
          </w:rPr>
          <w:t>Figure 5</w:t>
        </w:r>
      </w:hyperlink>
      <w:r>
        <w:rPr>
          <w:rFonts w:ascii="Times New Roman" w:hAnsi="Times New Roman" w:cs="Times New Roman" w:hint="eastAsia"/>
          <w:bCs/>
          <w:sz w:val="24"/>
          <w:szCs w:val="24"/>
        </w:rPr>
        <w:t xml:space="preserve">. We replace the stiff rods </w:t>
      </w:r>
      <w:r>
        <w:rPr>
          <w:rFonts w:ascii="Times New Roman" w:hAnsi="Times New Roman" w:cs="Times New Roman"/>
          <w:bCs/>
          <w:sz w:val="24"/>
          <w:szCs w:val="24"/>
        </w:rPr>
        <w:t>with</w:t>
      </w:r>
      <w:r>
        <w:rPr>
          <w:rFonts w:ascii="Times New Roman" w:hAnsi="Times New Roman" w:cs="Times New Roman" w:hint="eastAsia"/>
          <w:bCs/>
          <w:sz w:val="24"/>
          <w:szCs w:val="24"/>
        </w:rPr>
        <w:t xml:space="preserve"> PCB plates to efficiently use the </w:t>
      </w:r>
      <w:r>
        <w:rPr>
          <w:rFonts w:ascii="Times New Roman" w:hAnsi="Times New Roman" w:cs="Times New Roman"/>
          <w:bCs/>
          <w:sz w:val="24"/>
          <w:szCs w:val="24"/>
        </w:rPr>
        <w:t>space</w:t>
      </w:r>
      <w:r>
        <w:rPr>
          <w:rFonts w:ascii="Times New Roman" w:hAnsi="Times New Roman" w:cs="Times New Roman" w:hint="eastAsia"/>
          <w:bCs/>
          <w:sz w:val="24"/>
          <w:szCs w:val="24"/>
        </w:rPr>
        <w:t xml:space="preserve">, and </w:t>
      </w:r>
      <w:r>
        <w:rPr>
          <w:rFonts w:ascii="Times New Roman" w:hAnsi="Times New Roman" w:cs="Times New Roman"/>
          <w:bCs/>
          <w:sz w:val="24"/>
          <w:szCs w:val="24"/>
        </w:rPr>
        <w:t>considering</w:t>
      </w:r>
      <w:r>
        <w:rPr>
          <w:rFonts w:ascii="Times New Roman" w:hAnsi="Times New Roman" w:cs="Times New Roman" w:hint="eastAsia"/>
          <w:bCs/>
          <w:sz w:val="24"/>
          <w:szCs w:val="24"/>
        </w:rPr>
        <w:t xml:space="preserve"> the perfect heat elastic characteristics, we replace the ropes </w:t>
      </w:r>
      <w:r>
        <w:rPr>
          <w:rFonts w:ascii="Times New Roman" w:hAnsi="Times New Roman" w:cs="Times New Roman"/>
          <w:bCs/>
          <w:sz w:val="24"/>
          <w:szCs w:val="24"/>
        </w:rPr>
        <w:t>with</w:t>
      </w:r>
      <w:r>
        <w:rPr>
          <w:rFonts w:ascii="Times New Roman" w:hAnsi="Times New Roman" w:cs="Times New Roman" w:hint="eastAsia"/>
          <w:bCs/>
          <w:sz w:val="24"/>
          <w:szCs w:val="24"/>
        </w:rPr>
        <w:t xml:space="preserve"> the combination of Serpentine resistance and Liquid crystal elastomer (SR-LCE). We name the structure </w:t>
      </w:r>
      <w:r>
        <w:rPr>
          <w:rFonts w:ascii="Times New Roman" w:hAnsi="Times New Roman" w:cs="Times New Roman"/>
          <w:bCs/>
          <w:sz w:val="24"/>
          <w:szCs w:val="24"/>
        </w:rPr>
        <w:t>system</w:t>
      </w:r>
      <w:r>
        <w:rPr>
          <w:rFonts w:ascii="Times New Roman" w:hAnsi="Times New Roman" w:cs="Times New Roman" w:hint="eastAsia"/>
          <w:bCs/>
          <w:sz w:val="24"/>
          <w:szCs w:val="24"/>
        </w:rPr>
        <w:t xml:space="preserve"> PCB-LCE. </w:t>
      </w:r>
    </w:p>
    <w:p w14:paraId="47F4F643" w14:textId="49B78F0D"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bCs/>
          <w:sz w:val="24"/>
          <w:szCs w:val="24"/>
        </w:rPr>
        <w:t>A</w:t>
      </w:r>
      <w:r>
        <w:rPr>
          <w:rFonts w:ascii="Times New Roman" w:hAnsi="Times New Roman" w:cs="Times New Roman" w:hint="eastAsia"/>
          <w:bCs/>
          <w:sz w:val="24"/>
          <w:szCs w:val="24"/>
        </w:rPr>
        <w:t xml:space="preserve">fter the whole </w:t>
      </w:r>
      <w:r>
        <w:rPr>
          <w:rFonts w:ascii="Times New Roman" w:hAnsi="Times New Roman" w:cs="Times New Roman"/>
          <w:bCs/>
          <w:sz w:val="24"/>
          <w:szCs w:val="24"/>
        </w:rPr>
        <w:t>assembly</w:t>
      </w:r>
      <w:r>
        <w:rPr>
          <w:rFonts w:ascii="Times New Roman" w:hAnsi="Times New Roman" w:cs="Times New Roman" w:hint="eastAsia"/>
          <w:bCs/>
          <w:sz w:val="24"/>
          <w:szCs w:val="24"/>
        </w:rPr>
        <w:t xml:space="preserve"> (</w:t>
      </w:r>
      <w:r w:rsidR="003C5C13">
        <w:rPr>
          <w:rFonts w:ascii="Times New Roman" w:hAnsi="Times New Roman" w:cs="Times New Roman"/>
          <w:bCs/>
          <w:sz w:val="24"/>
          <w:szCs w:val="24"/>
        </w:rPr>
        <w:t>Figure 9.</w:t>
      </w:r>
      <w:r>
        <w:rPr>
          <w:rFonts w:ascii="Times New Roman" w:hAnsi="Times New Roman" w:cs="Times New Roman" w:hint="eastAsia"/>
          <w:bCs/>
          <w:sz w:val="24"/>
          <w:szCs w:val="24"/>
        </w:rPr>
        <w:t xml:space="preserve">), the center of gravity position of the robot is the focus of our investigation, and we need to perform a </w:t>
      </w:r>
      <w:r>
        <w:rPr>
          <w:rFonts w:ascii="Times New Roman" w:hAnsi="Times New Roman" w:cs="Times New Roman"/>
          <w:bCs/>
          <w:sz w:val="24"/>
          <w:szCs w:val="24"/>
        </w:rPr>
        <w:t>tolerance</w:t>
      </w:r>
      <w:r>
        <w:rPr>
          <w:rFonts w:ascii="Times New Roman" w:hAnsi="Times New Roman" w:cs="Times New Roman" w:hint="eastAsia"/>
          <w:bCs/>
          <w:sz w:val="24"/>
          <w:szCs w:val="24"/>
        </w:rPr>
        <w:t xml:space="preserve"> analysis on it to determine the possibility of achieving state changes during LCE expansion and contraction.</w:t>
      </w:r>
    </w:p>
    <w:p w14:paraId="1B984ACC" w14:textId="77777777" w:rsidR="00C46AAF" w:rsidRDefault="00000000">
      <w:pPr>
        <w:spacing w:line="480" w:lineRule="auto"/>
        <w:ind w:firstLine="420"/>
        <w:jc w:val="center"/>
        <w:rPr>
          <w:rFonts w:ascii="Times New Roman" w:hAnsi="Times New Roman" w:cs="Times New Roman"/>
          <w:bCs/>
          <w:sz w:val="24"/>
          <w:szCs w:val="24"/>
        </w:rPr>
      </w:pPr>
      <w:bookmarkStart w:id="20" w:name="OLE_LINK5"/>
      <w:r>
        <w:rPr>
          <w:rFonts w:ascii="Times New Roman" w:hAnsi="Times New Roman" w:cs="Times New Roman"/>
          <w:bCs/>
          <w:noProof/>
          <w:sz w:val="24"/>
          <w:szCs w:val="24"/>
        </w:rPr>
        <w:lastRenderedPageBreak/>
        <w:drawing>
          <wp:inline distT="0" distB="0" distL="0" distR="0" wp14:anchorId="78C7EC27" wp14:editId="28BB7B6C">
            <wp:extent cx="3237865" cy="2962910"/>
            <wp:effectExtent l="0" t="0" r="635" b="8890"/>
            <wp:docPr id="327479269" name="图片 1"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479269" name="图片 1" descr="图示, 工程绘图&#10;&#10;AI 生成的内容可能不正确。"/>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a:off x="0" y="0"/>
                      <a:ext cx="3249069" cy="2973685"/>
                    </a:xfrm>
                    <a:prstGeom prst="rect">
                      <a:avLst/>
                    </a:prstGeom>
                    <a:noFill/>
                    <a:ln>
                      <a:noFill/>
                    </a:ln>
                  </pic:spPr>
                </pic:pic>
              </a:graphicData>
            </a:graphic>
          </wp:inline>
        </w:drawing>
      </w:r>
      <w:bookmarkEnd w:id="20"/>
    </w:p>
    <w:p w14:paraId="3C7A4183" w14:textId="56FC637D" w:rsidR="00C46AAF" w:rsidRDefault="00000000">
      <w:pPr>
        <w:spacing w:line="480" w:lineRule="auto"/>
        <w:ind w:firstLine="420"/>
        <w:jc w:val="center"/>
        <w:rPr>
          <w:rFonts w:ascii="Times New Roman" w:hAnsi="Times New Roman" w:cs="Times New Roman"/>
          <w:bCs/>
          <w:sz w:val="24"/>
          <w:szCs w:val="24"/>
        </w:rPr>
      </w:pPr>
      <w:r>
        <w:rPr>
          <w:rFonts w:ascii="Times New Roman" w:hAnsi="Times New Roman" w:cs="Times New Roman"/>
          <w:bCs/>
          <w:sz w:val="24"/>
          <w:szCs w:val="24"/>
        </w:rPr>
        <w:t>F</w:t>
      </w:r>
      <w:r>
        <w:rPr>
          <w:rFonts w:ascii="Times New Roman" w:hAnsi="Times New Roman" w:cs="Times New Roman" w:hint="eastAsia"/>
          <w:bCs/>
          <w:sz w:val="24"/>
          <w:szCs w:val="24"/>
        </w:rPr>
        <w:t xml:space="preserve">igure </w:t>
      </w:r>
      <w:r w:rsidR="003C5C13">
        <w:rPr>
          <w:rFonts w:ascii="Times New Roman" w:hAnsi="Times New Roman" w:cs="Times New Roman"/>
          <w:bCs/>
          <w:sz w:val="24"/>
          <w:szCs w:val="24"/>
        </w:rPr>
        <w:t>9</w:t>
      </w:r>
      <w:r>
        <w:rPr>
          <w:rFonts w:ascii="Times New Roman" w:hAnsi="Times New Roman" w:cs="Times New Roman" w:hint="eastAsia"/>
          <w:bCs/>
          <w:sz w:val="24"/>
          <w:szCs w:val="24"/>
        </w:rPr>
        <w:t>. Detailed actual model.</w:t>
      </w:r>
    </w:p>
    <w:p w14:paraId="39300A6B" w14:textId="7C9C2246" w:rsidR="00C46AAF" w:rsidRDefault="0083291A" w:rsidP="0083291A">
      <w:pPr>
        <w:pStyle w:val="3"/>
        <w:rPr>
          <w:rFonts w:ascii="Times New Roman" w:hAnsi="Times New Roman" w:cs="Times New Roman"/>
          <w:b w:val="0"/>
          <w:sz w:val="24"/>
          <w:szCs w:val="24"/>
        </w:rPr>
      </w:pPr>
      <w:bookmarkStart w:id="21" w:name="_Toc195561113"/>
      <w:r>
        <w:rPr>
          <w:rFonts w:ascii="Times New Roman" w:hAnsi="Times New Roman" w:cs="Times New Roman" w:hint="eastAsia"/>
          <w:b w:val="0"/>
          <w:sz w:val="24"/>
          <w:szCs w:val="24"/>
        </w:rPr>
        <w:t>2</w:t>
      </w:r>
      <w:r>
        <w:rPr>
          <w:rFonts w:ascii="Times New Roman" w:hAnsi="Times New Roman" w:cs="Times New Roman"/>
          <w:b w:val="0"/>
          <w:sz w:val="24"/>
          <w:szCs w:val="24"/>
        </w:rPr>
        <w:t xml:space="preserve">.4.1 </w:t>
      </w:r>
      <w:r>
        <w:rPr>
          <w:rFonts w:ascii="Times New Roman" w:hAnsi="Times New Roman" w:cs="Times New Roman" w:hint="eastAsia"/>
          <w:b w:val="0"/>
          <w:sz w:val="24"/>
          <w:szCs w:val="24"/>
        </w:rPr>
        <w:t>Heat response performance</w:t>
      </w:r>
      <w:bookmarkEnd w:id="21"/>
      <w:r>
        <w:rPr>
          <w:rFonts w:ascii="Times New Roman" w:hAnsi="Times New Roman" w:cs="Times New Roman" w:hint="eastAsia"/>
          <w:b w:val="0"/>
          <w:sz w:val="24"/>
          <w:szCs w:val="24"/>
        </w:rPr>
        <w:t xml:space="preserve"> </w:t>
      </w:r>
    </w:p>
    <w:p w14:paraId="030C7DD2"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hint="eastAsia"/>
          <w:bCs/>
          <w:sz w:val="24"/>
          <w:szCs w:val="24"/>
        </w:rPr>
        <w:t>The most important component that enables the drive is the SR-LCE, where the snake-shaped resistor is made by laser cutting aluminum foil and has been fitted to the LCE. We focus on the deformation performance of the component, including repeatability, sensitivity, and strain range. The experiments need to be carried out at different ambient temperatures.</w:t>
      </w:r>
    </w:p>
    <w:p w14:paraId="114397B1" w14:textId="77777777" w:rsidR="00C46AAF" w:rsidRDefault="00C46AAF"/>
    <w:tbl>
      <w:tblPr>
        <w:tblStyle w:val="a6"/>
        <w:tblW w:w="0" w:type="auto"/>
        <w:tblLook w:val="04A0" w:firstRow="1" w:lastRow="0" w:firstColumn="1" w:lastColumn="0" w:noHBand="0" w:noVBand="1"/>
      </w:tblPr>
      <w:tblGrid>
        <w:gridCol w:w="4148"/>
        <w:gridCol w:w="4148"/>
      </w:tblGrid>
      <w:tr w:rsidR="00C46AAF" w14:paraId="4A56F3A2" w14:textId="77777777">
        <w:tc>
          <w:tcPr>
            <w:tcW w:w="4148" w:type="dxa"/>
          </w:tcPr>
          <w:p w14:paraId="691F0FD5" w14:textId="77777777" w:rsidR="00C46AAF" w:rsidRDefault="00000000">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67AF4780" w14:textId="77777777" w:rsidR="00C46AAF" w:rsidRDefault="00000000">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C46AAF" w14:paraId="133E2560" w14:textId="77777777">
        <w:tc>
          <w:tcPr>
            <w:tcW w:w="4148" w:type="dxa"/>
          </w:tcPr>
          <w:p w14:paraId="04CD6A8B" w14:textId="77777777" w:rsidR="00C46AAF" w:rsidRDefault="00000000">
            <w:pPr>
              <w:pStyle w:val="aa"/>
              <w:numPr>
                <w:ilvl w:val="0"/>
                <w:numId w:val="12"/>
              </w:numPr>
              <w:spacing w:line="480" w:lineRule="auto"/>
              <w:ind w:firstLineChars="0"/>
              <w:rPr>
                <w:rFonts w:ascii="Times New Roman" w:hAnsi="Times New Roman" w:cs="Times New Roman"/>
                <w:bCs/>
                <w:sz w:val="24"/>
                <w:szCs w:val="24"/>
              </w:rPr>
            </w:pPr>
            <w:r>
              <w:rPr>
                <w:rFonts w:ascii="Times New Roman" w:hAnsi="Times New Roman" w:cs="Times New Roman" w:hint="eastAsia"/>
                <w:bCs/>
                <w:sz w:val="24"/>
                <w:szCs w:val="24"/>
              </w:rPr>
              <w:t xml:space="preserve">The basic thermal response is achieved: at room temperature, the temperature </w:t>
            </w:r>
            <w:proofErr w:type="gramStart"/>
            <w:r>
              <w:rPr>
                <w:rFonts w:ascii="Times New Roman" w:hAnsi="Times New Roman" w:cs="Times New Roman" w:hint="eastAsia"/>
                <w:bCs/>
                <w:sz w:val="24"/>
                <w:szCs w:val="24"/>
              </w:rPr>
              <w:t>rise</w:t>
            </w:r>
            <w:proofErr w:type="gramEnd"/>
            <w:r>
              <w:rPr>
                <w:rFonts w:ascii="Times New Roman" w:hAnsi="Times New Roman" w:cs="Times New Roman" w:hint="eastAsia"/>
                <w:bCs/>
                <w:sz w:val="24"/>
                <w:szCs w:val="24"/>
              </w:rPr>
              <w:t xml:space="preserve"> of 20-80 degrees Celsius can achieve a strain of 0.2-0.6 of the elastic material.</w:t>
            </w:r>
          </w:p>
          <w:p w14:paraId="577CFE0F" w14:textId="77777777" w:rsidR="00C46AAF" w:rsidRDefault="00000000">
            <w:pPr>
              <w:pStyle w:val="aa"/>
              <w:numPr>
                <w:ilvl w:val="0"/>
                <w:numId w:val="12"/>
              </w:numPr>
              <w:spacing w:line="480" w:lineRule="auto"/>
              <w:ind w:firstLineChars="0"/>
              <w:rPr>
                <w:rFonts w:ascii="Times New Roman" w:hAnsi="Times New Roman" w:cs="Times New Roman"/>
                <w:bCs/>
                <w:sz w:val="24"/>
                <w:szCs w:val="24"/>
              </w:rPr>
            </w:pPr>
            <w:r>
              <w:rPr>
                <w:rFonts w:ascii="Times New Roman" w:hAnsi="Times New Roman" w:cs="Times New Roman" w:hint="eastAsia"/>
                <w:bCs/>
                <w:sz w:val="24"/>
                <w:szCs w:val="24"/>
              </w:rPr>
              <w:lastRenderedPageBreak/>
              <w:t>Under different ambient temperatures (regardless of extreme weather), it can still response well.</w:t>
            </w:r>
          </w:p>
        </w:tc>
        <w:tc>
          <w:tcPr>
            <w:tcW w:w="4148" w:type="dxa"/>
          </w:tcPr>
          <w:p w14:paraId="712B5BB0" w14:textId="77777777" w:rsidR="00C46AAF" w:rsidRDefault="00000000">
            <w:pPr>
              <w:pStyle w:val="a5"/>
              <w:numPr>
                <w:ilvl w:val="0"/>
                <w:numId w:val="13"/>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hint="eastAsia"/>
                <w:bCs/>
                <w:kern w:val="2"/>
              </w:rPr>
              <w:lastRenderedPageBreak/>
              <w:t>The performance of a single elastomer has been tested, and it has been able to achieve large scale expansion at a small temperature rise.</w:t>
            </w:r>
          </w:p>
          <w:p w14:paraId="276971C4" w14:textId="77777777" w:rsidR="00C46AAF" w:rsidRDefault="00000000">
            <w:pPr>
              <w:pStyle w:val="a5"/>
              <w:numPr>
                <w:ilvl w:val="0"/>
                <w:numId w:val="13"/>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hint="eastAsia"/>
                <w:bCs/>
                <w:kern w:val="2"/>
              </w:rPr>
              <w:lastRenderedPageBreak/>
              <w:t>The thermal deformation properties of LCE elastomers were tested at temperatures ranging from 0 degrees to 40 degrees.</w:t>
            </w:r>
          </w:p>
        </w:tc>
      </w:tr>
    </w:tbl>
    <w:p w14:paraId="522C9E0E" w14:textId="77777777" w:rsidR="00C46AAF" w:rsidRDefault="00000000">
      <w:pPr>
        <w:pStyle w:val="3"/>
        <w:rPr>
          <w:rFonts w:ascii="Times New Roman" w:hAnsi="Times New Roman" w:cs="Times New Roman"/>
          <w:b w:val="0"/>
          <w:sz w:val="24"/>
          <w:szCs w:val="24"/>
        </w:rPr>
      </w:pPr>
      <w:bookmarkStart w:id="22" w:name="_Toc195561114"/>
      <w:r>
        <w:rPr>
          <w:rFonts w:ascii="Times New Roman" w:hAnsi="Times New Roman" w:cs="Times New Roman" w:hint="eastAsia"/>
          <w:b w:val="0"/>
          <w:sz w:val="24"/>
          <w:szCs w:val="24"/>
        </w:rPr>
        <w:lastRenderedPageBreak/>
        <w:t>2</w:t>
      </w:r>
      <w:r>
        <w:rPr>
          <w:rFonts w:ascii="Times New Roman" w:hAnsi="Times New Roman" w:cs="Times New Roman"/>
          <w:b w:val="0"/>
          <w:sz w:val="24"/>
          <w:szCs w:val="24"/>
        </w:rPr>
        <w:t>.4.</w:t>
      </w:r>
      <w:r>
        <w:rPr>
          <w:rFonts w:ascii="Times New Roman" w:hAnsi="Times New Roman" w:cs="Times New Roman" w:hint="eastAsia"/>
          <w:b w:val="0"/>
          <w:sz w:val="24"/>
          <w:szCs w:val="24"/>
        </w:rPr>
        <w:t>2</w:t>
      </w:r>
      <w:r>
        <w:rPr>
          <w:rFonts w:ascii="Times New Roman" w:hAnsi="Times New Roman" w:cs="Times New Roman"/>
          <w:b w:val="0"/>
          <w:sz w:val="24"/>
          <w:szCs w:val="24"/>
        </w:rPr>
        <w:t xml:space="preserve"> </w:t>
      </w:r>
      <w:r>
        <w:rPr>
          <w:rFonts w:ascii="Times New Roman" w:hAnsi="Times New Roman" w:cs="Times New Roman" w:hint="eastAsia"/>
          <w:b w:val="0"/>
          <w:sz w:val="24"/>
          <w:szCs w:val="24"/>
        </w:rPr>
        <w:t>Mechanical properties of materials</w:t>
      </w:r>
      <w:bookmarkEnd w:id="22"/>
    </w:p>
    <w:p w14:paraId="14B8522F" w14:textId="77777777" w:rsidR="00C46AAF" w:rsidRDefault="00000000">
      <w:pPr>
        <w:spacing w:line="480" w:lineRule="auto"/>
        <w:ind w:firstLine="420"/>
        <w:rPr>
          <w:rFonts w:ascii="Times New Roman" w:hAnsi="Times New Roman" w:cs="Times New Roman"/>
          <w:bCs/>
          <w:sz w:val="24"/>
          <w:szCs w:val="24"/>
        </w:rPr>
      </w:pPr>
      <w:r>
        <w:rPr>
          <w:rFonts w:ascii="Times New Roman" w:hAnsi="Times New Roman" w:cs="Times New Roman" w:hint="eastAsia"/>
          <w:bCs/>
          <w:sz w:val="24"/>
          <w:szCs w:val="24"/>
        </w:rPr>
        <w:t xml:space="preserve">We mainly focus on the two </w:t>
      </w:r>
      <w:proofErr w:type="gramStart"/>
      <w:r>
        <w:rPr>
          <w:rFonts w:ascii="Times New Roman" w:hAnsi="Times New Roman" w:cs="Times New Roman" w:hint="eastAsia"/>
          <w:bCs/>
          <w:sz w:val="24"/>
          <w:szCs w:val="24"/>
        </w:rPr>
        <w:t>material</w:t>
      </w:r>
      <w:proofErr w:type="gramEnd"/>
      <w:r>
        <w:rPr>
          <w:rFonts w:ascii="Times New Roman" w:hAnsi="Times New Roman" w:cs="Times New Roman" w:hint="eastAsia"/>
          <w:bCs/>
          <w:sz w:val="24"/>
          <w:szCs w:val="24"/>
        </w:rPr>
        <w:t>, one is the stiff rod (PCB plate), another one is SR-LCE cable. They need to withstand enough strength during the stretching process. It is often easy to obtain data, but difficult to perform mechanical analysis.</w:t>
      </w:r>
    </w:p>
    <w:p w14:paraId="7E359968" w14:textId="77777777" w:rsidR="00C46AAF" w:rsidRDefault="00C46AAF"/>
    <w:tbl>
      <w:tblPr>
        <w:tblStyle w:val="a6"/>
        <w:tblW w:w="0" w:type="auto"/>
        <w:tblLook w:val="04A0" w:firstRow="1" w:lastRow="0" w:firstColumn="1" w:lastColumn="0" w:noHBand="0" w:noVBand="1"/>
      </w:tblPr>
      <w:tblGrid>
        <w:gridCol w:w="4148"/>
        <w:gridCol w:w="4148"/>
      </w:tblGrid>
      <w:tr w:rsidR="00C46AAF" w14:paraId="2E336BD9" w14:textId="77777777">
        <w:tc>
          <w:tcPr>
            <w:tcW w:w="4148" w:type="dxa"/>
          </w:tcPr>
          <w:p w14:paraId="694B1DCB" w14:textId="77777777" w:rsidR="00C46AAF" w:rsidRDefault="00000000">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R</w:t>
            </w:r>
            <w:r>
              <w:rPr>
                <w:rFonts w:ascii="Times New Roman" w:hAnsi="Times New Roman" w:cs="Times New Roman"/>
                <w:bCs/>
                <w:sz w:val="24"/>
                <w:szCs w:val="24"/>
              </w:rPr>
              <w:t>equirement</w:t>
            </w:r>
          </w:p>
        </w:tc>
        <w:tc>
          <w:tcPr>
            <w:tcW w:w="4148" w:type="dxa"/>
          </w:tcPr>
          <w:p w14:paraId="01C2EE0F" w14:textId="77777777" w:rsidR="00C46AAF" w:rsidRDefault="00000000">
            <w:pPr>
              <w:spacing w:line="480" w:lineRule="auto"/>
              <w:jc w:val="center"/>
              <w:rPr>
                <w:rFonts w:ascii="Times New Roman" w:hAnsi="Times New Roman" w:cs="Times New Roman"/>
                <w:bCs/>
                <w:sz w:val="24"/>
                <w:szCs w:val="24"/>
              </w:rPr>
            </w:pPr>
            <w:r>
              <w:rPr>
                <w:rFonts w:ascii="Times New Roman" w:hAnsi="Times New Roman" w:cs="Times New Roman" w:hint="eastAsia"/>
                <w:bCs/>
                <w:sz w:val="24"/>
                <w:szCs w:val="24"/>
              </w:rPr>
              <w:t>V</w:t>
            </w:r>
            <w:r>
              <w:rPr>
                <w:rFonts w:ascii="Times New Roman" w:hAnsi="Times New Roman" w:cs="Times New Roman"/>
                <w:bCs/>
                <w:sz w:val="24"/>
                <w:szCs w:val="24"/>
              </w:rPr>
              <w:t>erification</w:t>
            </w:r>
          </w:p>
        </w:tc>
      </w:tr>
      <w:tr w:rsidR="00C46AAF" w14:paraId="5E308404" w14:textId="77777777">
        <w:tc>
          <w:tcPr>
            <w:tcW w:w="4148" w:type="dxa"/>
          </w:tcPr>
          <w:p w14:paraId="05BD38BB" w14:textId="77777777" w:rsidR="00C46AAF" w:rsidRDefault="00000000">
            <w:pPr>
              <w:pStyle w:val="aa"/>
              <w:numPr>
                <w:ilvl w:val="0"/>
                <w:numId w:val="14"/>
              </w:numPr>
              <w:spacing w:line="480" w:lineRule="auto"/>
              <w:ind w:firstLineChars="0"/>
              <w:rPr>
                <w:rFonts w:ascii="Times New Roman" w:hAnsi="Times New Roman" w:cs="Times New Roman"/>
                <w:bCs/>
                <w:sz w:val="24"/>
                <w:szCs w:val="24"/>
              </w:rPr>
            </w:pPr>
            <w:r>
              <w:rPr>
                <w:rFonts w:ascii="Times New Roman" w:hAnsi="Times New Roman" w:cs="Times New Roman" w:hint="eastAsia"/>
                <w:bCs/>
                <w:sz w:val="24"/>
                <w:szCs w:val="24"/>
              </w:rPr>
              <w:t>When the center of gravity of the structure changes, the required torque should not cause damage to the structure.</w:t>
            </w:r>
          </w:p>
          <w:p w14:paraId="473620B2" w14:textId="77777777" w:rsidR="00C46AAF" w:rsidRDefault="00000000">
            <w:pPr>
              <w:pStyle w:val="aa"/>
              <w:numPr>
                <w:ilvl w:val="0"/>
                <w:numId w:val="14"/>
              </w:numPr>
              <w:spacing w:line="480" w:lineRule="auto"/>
              <w:ind w:firstLineChars="0"/>
              <w:rPr>
                <w:rFonts w:ascii="Times New Roman" w:hAnsi="Times New Roman" w:cs="Times New Roman"/>
                <w:bCs/>
                <w:sz w:val="24"/>
                <w:szCs w:val="24"/>
              </w:rPr>
            </w:pPr>
            <w:proofErr w:type="gramStart"/>
            <w:r>
              <w:rPr>
                <w:rFonts w:ascii="Times New Roman" w:hAnsi="Times New Roman" w:cs="Times New Roman" w:hint="eastAsia"/>
                <w:bCs/>
                <w:sz w:val="24"/>
                <w:szCs w:val="24"/>
              </w:rPr>
              <w:t>In particular, when</w:t>
            </w:r>
            <w:proofErr w:type="gramEnd"/>
            <w:r>
              <w:rPr>
                <w:rFonts w:ascii="Times New Roman" w:hAnsi="Times New Roman" w:cs="Times New Roman" w:hint="eastAsia"/>
                <w:bCs/>
                <w:sz w:val="24"/>
                <w:szCs w:val="24"/>
              </w:rPr>
              <w:t xml:space="preserve"> the elastomer shrinks, it cannot enter the plastic zone beyond the recoverable zone.</w:t>
            </w:r>
          </w:p>
        </w:tc>
        <w:tc>
          <w:tcPr>
            <w:tcW w:w="4148" w:type="dxa"/>
          </w:tcPr>
          <w:p w14:paraId="02912070" w14:textId="77777777" w:rsidR="00C46AAF" w:rsidRDefault="00000000">
            <w:pPr>
              <w:pStyle w:val="a5"/>
              <w:numPr>
                <w:ilvl w:val="0"/>
                <w:numId w:val="15"/>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hint="eastAsia"/>
                <w:bCs/>
                <w:kern w:val="2"/>
              </w:rPr>
              <w:t xml:space="preserve">The gravity analysis is carried out, the position of the center of gravity is simulated by </w:t>
            </w:r>
            <w:proofErr w:type="spellStart"/>
            <w:r>
              <w:rPr>
                <w:rFonts w:ascii="Times New Roman" w:eastAsiaTheme="minorEastAsia" w:hAnsi="Times New Roman" w:cs="Times New Roman" w:hint="eastAsia"/>
                <w:bCs/>
                <w:kern w:val="2"/>
              </w:rPr>
              <w:t>matlab</w:t>
            </w:r>
            <w:proofErr w:type="spellEnd"/>
            <w:r>
              <w:rPr>
                <w:rFonts w:ascii="Times New Roman" w:eastAsiaTheme="minorEastAsia" w:hAnsi="Times New Roman" w:cs="Times New Roman" w:hint="eastAsia"/>
                <w:bCs/>
                <w:kern w:val="2"/>
              </w:rPr>
              <w:t>, and the corresponding mechanical characters are proposed.</w:t>
            </w:r>
          </w:p>
          <w:p w14:paraId="14961F03" w14:textId="77777777" w:rsidR="00C46AAF" w:rsidRDefault="00000000">
            <w:pPr>
              <w:pStyle w:val="a5"/>
              <w:numPr>
                <w:ilvl w:val="0"/>
                <w:numId w:val="15"/>
              </w:numPr>
              <w:spacing w:line="480" w:lineRule="auto"/>
              <w:jc w:val="both"/>
              <w:rPr>
                <w:rFonts w:ascii="Times New Roman" w:eastAsiaTheme="minorEastAsia" w:hAnsi="Times New Roman" w:cs="Times New Roman"/>
                <w:bCs/>
                <w:kern w:val="2"/>
              </w:rPr>
            </w:pPr>
            <w:r>
              <w:rPr>
                <w:rFonts w:ascii="Times New Roman" w:eastAsiaTheme="minorEastAsia" w:hAnsi="Times New Roman" w:cs="Times New Roman" w:hint="eastAsia"/>
                <w:bCs/>
                <w:kern w:val="2"/>
              </w:rPr>
              <w:t xml:space="preserve">Then </w:t>
            </w:r>
            <w:proofErr w:type="spellStart"/>
            <w:r>
              <w:rPr>
                <w:rFonts w:ascii="Times New Roman" w:eastAsiaTheme="minorEastAsia" w:hAnsi="Times New Roman" w:cs="Times New Roman" w:hint="eastAsia"/>
                <w:bCs/>
                <w:kern w:val="2"/>
              </w:rPr>
              <w:t>Fushion</w:t>
            </w:r>
            <w:proofErr w:type="spellEnd"/>
            <w:r>
              <w:rPr>
                <w:rFonts w:ascii="Times New Roman" w:eastAsiaTheme="minorEastAsia" w:hAnsi="Times New Roman" w:cs="Times New Roman" w:hint="eastAsia"/>
                <w:bCs/>
                <w:kern w:val="2"/>
              </w:rPr>
              <w:t xml:space="preserve"> 360 was used for finite element analysis. Under boundary conditions, the safety factor was observed to be greater than 2.</w:t>
            </w:r>
          </w:p>
        </w:tc>
      </w:tr>
    </w:tbl>
    <w:p w14:paraId="06457AB4" w14:textId="77777777" w:rsidR="00C46AAF" w:rsidRDefault="00C46AAF">
      <w:pPr>
        <w:spacing w:line="480" w:lineRule="auto"/>
        <w:rPr>
          <w:rFonts w:ascii="Times New Roman" w:hAnsi="Times New Roman" w:cs="Times New Roman"/>
          <w:sz w:val="24"/>
          <w:szCs w:val="24"/>
        </w:rPr>
      </w:pPr>
    </w:p>
    <w:p w14:paraId="3280F86C" w14:textId="77777777" w:rsidR="00C46AAF" w:rsidRDefault="00C46AAF">
      <w:pPr>
        <w:spacing w:line="480" w:lineRule="auto"/>
        <w:rPr>
          <w:rFonts w:ascii="Times New Roman" w:hAnsi="Times New Roman" w:cs="Times New Roman"/>
          <w:sz w:val="24"/>
          <w:szCs w:val="24"/>
        </w:rPr>
      </w:pPr>
    </w:p>
    <w:p w14:paraId="18C72772" w14:textId="77777777" w:rsidR="00C46AAF" w:rsidRDefault="00000000">
      <w:pPr>
        <w:pStyle w:val="2"/>
        <w:rPr>
          <w:rFonts w:ascii="Times New Roman" w:hAnsi="Times New Roman" w:cs="Times New Roman"/>
          <w:b w:val="0"/>
          <w:sz w:val="28"/>
          <w:szCs w:val="28"/>
        </w:rPr>
      </w:pPr>
      <w:bookmarkStart w:id="23" w:name="_Toc195561115"/>
      <w:r>
        <w:rPr>
          <w:rFonts w:ascii="Times New Roman" w:hAnsi="Times New Roman" w:cs="Times New Roman" w:hint="eastAsia"/>
          <w:b w:val="0"/>
          <w:sz w:val="28"/>
          <w:szCs w:val="28"/>
        </w:rPr>
        <w:lastRenderedPageBreak/>
        <w:t>2</w:t>
      </w:r>
      <w:r>
        <w:rPr>
          <w:rFonts w:ascii="Times New Roman" w:hAnsi="Times New Roman" w:cs="Times New Roman"/>
          <w:b w:val="0"/>
          <w:sz w:val="28"/>
          <w:szCs w:val="28"/>
        </w:rPr>
        <w:t xml:space="preserve">.5 </w:t>
      </w:r>
      <w:r w:rsidRPr="00F13E96">
        <w:rPr>
          <w:rFonts w:ascii="Times New Roman" w:hAnsi="Times New Roman" w:cs="Times New Roman"/>
          <w:b w:val="0"/>
          <w:color w:val="000000" w:themeColor="text1"/>
          <w:sz w:val="28"/>
          <w:szCs w:val="28"/>
        </w:rPr>
        <w:t>Schematics</w:t>
      </w:r>
      <w:bookmarkEnd w:id="23"/>
    </w:p>
    <w:p w14:paraId="2B40FC95" w14:textId="77777777" w:rsidR="00C46AAF" w:rsidRDefault="00000000">
      <w:r>
        <w:rPr>
          <w:noProof/>
        </w:rPr>
        <w:drawing>
          <wp:inline distT="0" distB="0" distL="0" distR="0" wp14:anchorId="3B7A9D66" wp14:editId="69F5309D">
            <wp:extent cx="5274310" cy="3702685"/>
            <wp:effectExtent l="0" t="0" r="0" b="5715"/>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274310" cy="3702685"/>
                    </a:xfrm>
                    <a:prstGeom prst="rect">
                      <a:avLst/>
                    </a:prstGeom>
                  </pic:spPr>
                </pic:pic>
              </a:graphicData>
            </a:graphic>
          </wp:inline>
        </w:drawing>
      </w:r>
    </w:p>
    <w:p w14:paraId="7726B47F" w14:textId="77777777" w:rsidR="00C46AAF" w:rsidRPr="00F13E96" w:rsidRDefault="00000000">
      <w:pPr>
        <w:pStyle w:val="2"/>
        <w:rPr>
          <w:rFonts w:ascii="Times New Roman" w:hAnsi="Times New Roman" w:cs="Times New Roman"/>
          <w:b w:val="0"/>
          <w:color w:val="000000" w:themeColor="text1"/>
          <w:sz w:val="28"/>
          <w:szCs w:val="28"/>
        </w:rPr>
      </w:pPr>
      <w:bookmarkStart w:id="24" w:name="_Toc195561116"/>
      <w:r w:rsidRPr="00F13E96">
        <w:rPr>
          <w:rFonts w:ascii="Times New Roman" w:hAnsi="Times New Roman" w:cs="Times New Roman" w:hint="eastAsia"/>
          <w:b w:val="0"/>
          <w:color w:val="000000" w:themeColor="text1"/>
          <w:sz w:val="28"/>
          <w:szCs w:val="28"/>
        </w:rPr>
        <w:t>2</w:t>
      </w:r>
      <w:r w:rsidRPr="00F13E96">
        <w:rPr>
          <w:rFonts w:ascii="Times New Roman" w:hAnsi="Times New Roman" w:cs="Times New Roman"/>
          <w:b w:val="0"/>
          <w:color w:val="000000" w:themeColor="text1"/>
          <w:sz w:val="28"/>
          <w:szCs w:val="28"/>
        </w:rPr>
        <w:t>.6 Board Layout</w:t>
      </w:r>
      <w:bookmarkEnd w:id="24"/>
    </w:p>
    <w:p w14:paraId="22E75A35" w14:textId="1746CC12" w:rsidR="00C46AAF" w:rsidRDefault="00F13E96">
      <w:pPr>
        <w:spacing w:line="480" w:lineRule="auto"/>
        <w:rPr>
          <w:rFonts w:ascii="Times New Roman" w:hAnsi="Times New Roman" w:cs="Times New Roman"/>
          <w:sz w:val="24"/>
          <w:szCs w:val="24"/>
        </w:rPr>
      </w:pPr>
      <w:r w:rsidRPr="00F13E96">
        <w:rPr>
          <w:noProof/>
        </w:rPr>
        <w:drawing>
          <wp:inline distT="0" distB="0" distL="0" distR="0" wp14:anchorId="7F64F875" wp14:editId="2DDF414D">
            <wp:extent cx="1930400" cy="5676900"/>
            <wp:effectExtent l="6350" t="0" r="6350" b="6350"/>
            <wp:docPr id="2" name="图片 2" descr="图形用户界面, 示意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形用户界面, 示意图&#10;&#10;描述已自动生成"/>
                    <pic:cNvPicPr/>
                  </pic:nvPicPr>
                  <pic:blipFill>
                    <a:blip r:embed="rId17"/>
                    <a:stretch>
                      <a:fillRect/>
                    </a:stretch>
                  </pic:blipFill>
                  <pic:spPr>
                    <a:xfrm rot="5400000">
                      <a:off x="0" y="0"/>
                      <a:ext cx="1930400" cy="5676900"/>
                    </a:xfrm>
                    <a:prstGeom prst="rect">
                      <a:avLst/>
                    </a:prstGeom>
                  </pic:spPr>
                </pic:pic>
              </a:graphicData>
            </a:graphic>
          </wp:inline>
        </w:drawing>
      </w:r>
    </w:p>
    <w:p w14:paraId="207C76A7" w14:textId="77777777" w:rsidR="00C46AAF" w:rsidRDefault="00000000">
      <w:pPr>
        <w:pStyle w:val="2"/>
        <w:rPr>
          <w:rFonts w:ascii="Times New Roman" w:hAnsi="Times New Roman" w:cs="Times New Roman"/>
          <w:b w:val="0"/>
          <w:sz w:val="28"/>
          <w:szCs w:val="28"/>
        </w:rPr>
      </w:pPr>
      <w:bookmarkStart w:id="25" w:name="_Toc195561117"/>
      <w:r>
        <w:rPr>
          <w:rFonts w:ascii="Times New Roman" w:hAnsi="Times New Roman" w:cs="Times New Roman"/>
          <w:b w:val="0"/>
          <w:sz w:val="28"/>
          <w:szCs w:val="28"/>
        </w:rPr>
        <w:t>2.5 Tolerance Analysis</w:t>
      </w:r>
      <w:bookmarkEnd w:id="25"/>
    </w:p>
    <w:p w14:paraId="61E09E83" w14:textId="77777777" w:rsidR="00C46AAF" w:rsidRDefault="00000000">
      <w:pPr>
        <w:spacing w:line="480" w:lineRule="auto"/>
        <w:ind w:firstLine="420"/>
        <w:rPr>
          <w:rFonts w:ascii="Times New Roman" w:hAnsi="Times New Roman" w:cs="Times New Roman"/>
          <w:sz w:val="24"/>
          <w:szCs w:val="24"/>
        </w:rPr>
      </w:pPr>
      <w:r>
        <w:rPr>
          <w:rFonts w:ascii="Times New Roman" w:hAnsi="Times New Roman" w:cs="Times New Roman"/>
          <w:sz w:val="24"/>
          <w:szCs w:val="24"/>
        </w:rPr>
        <w:t xml:space="preserve">The battery must maintain the spherical robot's balance, but market-available options limit ideal shape and weight, potentially affecting stability. Additionally, soft material deformation under varying currents must be quantified, as it influences power </w:t>
      </w:r>
      <w:r>
        <w:rPr>
          <w:rFonts w:ascii="Times New Roman" w:hAnsi="Times New Roman" w:cs="Times New Roman"/>
          <w:sz w:val="24"/>
          <w:szCs w:val="24"/>
        </w:rPr>
        <w:lastRenderedPageBreak/>
        <w:t>output and control module sizing. Further testing is needed to establish the current-deformation relationship and assess material lifespan.</w:t>
      </w:r>
    </w:p>
    <w:p w14:paraId="012DEA20" w14:textId="7A371BBB" w:rsidR="00C46AAF" w:rsidRDefault="00000000">
      <w:pPr>
        <w:spacing w:line="480" w:lineRule="auto"/>
        <w:ind w:firstLine="420"/>
        <w:rPr>
          <w:rFonts w:ascii="Times New Roman" w:hAnsi="Times New Roman" w:cs="Times New Roman"/>
          <w:sz w:val="24"/>
          <w:szCs w:val="24"/>
        </w:rPr>
      </w:pPr>
      <w:r>
        <w:rPr>
          <w:rFonts w:ascii="Times New Roman" w:hAnsi="Times New Roman" w:cs="Times New Roman" w:hint="eastAsia"/>
          <w:sz w:val="24"/>
          <w:szCs w:val="24"/>
        </w:rPr>
        <w:t xml:space="preserve">When we first determine the shape of the spherical robot, it will be difficult because of the complex surface shape of the robot, many </w:t>
      </w:r>
      <w:proofErr w:type="gramStart"/>
      <w:r>
        <w:rPr>
          <w:rFonts w:ascii="Times New Roman" w:hAnsi="Times New Roman" w:cs="Times New Roman" w:hint="eastAsia"/>
          <w:sz w:val="24"/>
          <w:szCs w:val="24"/>
        </w:rPr>
        <w:t>parts</w:t>
      </w:r>
      <w:proofErr w:type="gramEnd"/>
      <w:r>
        <w:rPr>
          <w:rFonts w:ascii="Times New Roman" w:hAnsi="Times New Roman" w:cs="Times New Roman" w:hint="eastAsia"/>
          <w:sz w:val="24"/>
          <w:szCs w:val="24"/>
        </w:rPr>
        <w:t xml:space="preserve"> and other problems. </w:t>
      </w:r>
      <w:proofErr w:type="gramStart"/>
      <w:r>
        <w:rPr>
          <w:rFonts w:ascii="Times New Roman" w:hAnsi="Times New Roman" w:cs="Times New Roman" w:hint="eastAsia"/>
          <w:sz w:val="24"/>
          <w:szCs w:val="24"/>
        </w:rPr>
        <w:t>So</w:t>
      </w:r>
      <w:proofErr w:type="gramEnd"/>
      <w:r>
        <w:rPr>
          <w:rFonts w:ascii="Times New Roman" w:hAnsi="Times New Roman" w:cs="Times New Roman" w:hint="eastAsia"/>
          <w:sz w:val="24"/>
          <w:szCs w:val="24"/>
        </w:rPr>
        <w:t xml:space="preserve"> we will conduct a </w:t>
      </w:r>
      <w:proofErr w:type="spellStart"/>
      <w:r w:rsidR="00F13E96">
        <w:rPr>
          <w:rFonts w:ascii="Times New Roman" w:hAnsi="Times New Roman" w:cs="Times New Roman"/>
          <w:sz w:val="24"/>
          <w:szCs w:val="24"/>
        </w:rPr>
        <w:t>t</w:t>
      </w:r>
      <w:r>
        <w:rPr>
          <w:rFonts w:ascii="Times New Roman" w:hAnsi="Times New Roman" w:cs="Times New Roman" w:hint="eastAsia"/>
          <w:sz w:val="24"/>
          <w:szCs w:val="24"/>
        </w:rPr>
        <w:t>olerence</w:t>
      </w:r>
      <w:proofErr w:type="spellEnd"/>
      <w:r>
        <w:rPr>
          <w:rFonts w:ascii="Times New Roman" w:hAnsi="Times New Roman" w:cs="Times New Roman" w:hint="eastAsia"/>
          <w:sz w:val="24"/>
          <w:szCs w:val="24"/>
        </w:rPr>
        <w:t xml:space="preserve"> Analysis of the geometric features of the robot.</w:t>
      </w:r>
    </w:p>
    <w:p w14:paraId="597B7BA1" w14:textId="77777777" w:rsidR="00C46AAF" w:rsidRDefault="00000000">
      <w:pPr>
        <w:spacing w:line="480" w:lineRule="auto"/>
        <w:ind w:firstLine="420"/>
        <w:rPr>
          <w:rFonts w:ascii="Times New Roman" w:hAnsi="Times New Roman" w:cs="Times New Roman"/>
          <w:sz w:val="24"/>
          <w:szCs w:val="24"/>
        </w:rPr>
      </w:pPr>
      <w:r>
        <w:rPr>
          <w:rFonts w:ascii="Times New Roman" w:hAnsi="Times New Roman" w:cs="Times New Roman" w:hint="eastAsia"/>
          <w:sz w:val="24"/>
          <w:szCs w:val="24"/>
        </w:rPr>
        <w:t xml:space="preserve">According to </w:t>
      </w:r>
      <w:hyperlink w:anchor="OLE_LINK4" w:history="1">
        <w:r>
          <w:rPr>
            <w:rStyle w:val="a8"/>
            <w:rFonts w:ascii="Times New Roman" w:hAnsi="Times New Roman" w:cs="Times New Roman" w:hint="eastAsia"/>
            <w:sz w:val="24"/>
            <w:szCs w:val="24"/>
          </w:rPr>
          <w:t>Figure 3</w:t>
        </w:r>
      </w:hyperlink>
      <w:r>
        <w:rPr>
          <w:rFonts w:ascii="Times New Roman" w:hAnsi="Times New Roman" w:cs="Times New Roman" w:hint="eastAsia"/>
          <w:sz w:val="24"/>
          <w:szCs w:val="24"/>
        </w:rPr>
        <w:t xml:space="preserve">, we can find this </w:t>
      </w:r>
      <w:r>
        <w:rPr>
          <w:rFonts w:ascii="Times New Roman" w:hAnsi="Times New Roman" w:cs="Times New Roman"/>
          <w:sz w:val="24"/>
          <w:szCs w:val="24"/>
        </w:rPr>
        <w:t>structure</w:t>
      </w:r>
      <w:r>
        <w:rPr>
          <w:rFonts w:ascii="Times New Roman" w:hAnsi="Times New Roman" w:cs="Times New Roman" w:hint="eastAsia"/>
          <w:sz w:val="24"/>
          <w:szCs w:val="24"/>
        </w:rPr>
        <w:t xml:space="preserve"> more like a regular dihedron. Firstly, we assume that the shape is a regular icosahedron, and according to previous calculations [8], rope length is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s</m:t>
            </m:r>
          </m:sub>
        </m:sSub>
      </m:oMath>
      <w:r>
        <w:rPr>
          <w:rFonts w:ascii="Times New Roman" w:hAnsi="Times New Roman" w:cs="Times New Roman" w:hint="eastAsia"/>
          <w:sz w:val="24"/>
          <w:szCs w:val="24"/>
        </w:rPr>
        <w:t xml:space="preserve">, stiff rod length is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b</m:t>
            </m:r>
          </m:sub>
        </m:sSub>
      </m:oMath>
      <w:r>
        <w:rPr>
          <w:rFonts w:ascii="Times New Roman" w:hAnsi="Times New Roman" w:cs="Times New Roman" w:hint="eastAsia"/>
          <w:sz w:val="24"/>
          <w:szCs w:val="24"/>
        </w:rPr>
        <w:t xml:space="preserve">, distance between two stiff rods </w:t>
      </w:r>
      <w:proofErr w:type="gramStart"/>
      <w:r>
        <w:rPr>
          <w:rFonts w:ascii="Times New Roman" w:hAnsi="Times New Roman" w:cs="Times New Roman" w:hint="eastAsia"/>
          <w:sz w:val="24"/>
          <w:szCs w:val="24"/>
        </w:rPr>
        <w:t>( same</w:t>
      </w:r>
      <w:proofErr w:type="gramEnd"/>
      <w:r>
        <w:rPr>
          <w:rFonts w:ascii="Times New Roman" w:hAnsi="Times New Roman" w:cs="Times New Roman" w:hint="eastAsia"/>
          <w:sz w:val="24"/>
          <w:szCs w:val="24"/>
        </w:rPr>
        <w:t xml:space="preserve"> orientation) is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d</m:t>
            </m:r>
          </m:sub>
        </m:sSub>
      </m:oMath>
      <w:r>
        <w:rPr>
          <w:rFonts w:ascii="Times New Roman" w:hAnsi="Times New Roman" w:cs="Times New Roman" w:hint="eastAsia"/>
          <w:sz w:val="24"/>
          <w:szCs w:val="24"/>
        </w:rPr>
        <w:t>.</w:t>
      </w:r>
    </w:p>
    <w:p w14:paraId="7142BD8E" w14:textId="77777777" w:rsidR="00C46AAF" w:rsidRDefault="00000000">
      <w:pPr>
        <w:spacing w:line="480" w:lineRule="auto"/>
        <w:ind w:firstLine="420"/>
        <w:rPr>
          <w:rFonts w:ascii="Cambria Math" w:hAnsi="Cambria Math" w:cs="Times New Roman"/>
          <w:i/>
          <w:sz w:val="24"/>
          <w:szCs w:val="24"/>
        </w:rPr>
      </w:pPr>
      <w:r>
        <w:rPr>
          <w:rFonts w:ascii="Times New Roman" w:hAnsi="Times New Roman" w:cs="Times New Roman" w:hint="eastAsia"/>
          <w:sz w:val="24"/>
          <w:szCs w:val="24"/>
        </w:rPr>
        <w:t xml:space="preserve">Put the regular dihedron in the origin </w:t>
      </w:r>
      <w:r>
        <w:rPr>
          <w:rFonts w:ascii="Times New Roman" w:hAnsi="Times New Roman" w:cs="Times New Roman" w:hint="eastAsia"/>
          <w:i/>
          <w:iCs/>
          <w:sz w:val="24"/>
          <w:szCs w:val="24"/>
        </w:rPr>
        <w:t>O</w:t>
      </w:r>
      <w:r>
        <w:rPr>
          <w:rFonts w:ascii="Times New Roman" w:hAnsi="Times New Roman" w:cs="Times New Roman" w:hint="eastAsia"/>
          <w:sz w:val="24"/>
          <w:szCs w:val="24"/>
        </w:rPr>
        <w:t xml:space="preserve">, we got the four </w:t>
      </w:r>
      <w:proofErr w:type="gramStart"/>
      <w:r>
        <w:rPr>
          <w:rFonts w:ascii="Times New Roman" w:hAnsi="Times New Roman" w:cs="Times New Roman" w:hint="eastAsia"/>
          <w:sz w:val="24"/>
          <w:szCs w:val="24"/>
        </w:rPr>
        <w:t>nodes</w:t>
      </w:r>
      <w:proofErr w:type="gramEnd"/>
      <w:r>
        <w:rPr>
          <w:rFonts w:ascii="Times New Roman" w:hAnsi="Times New Roman" w:cs="Times New Roman" w:hint="eastAsia"/>
          <w:sz w:val="24"/>
          <w:szCs w:val="24"/>
        </w:rPr>
        <w:t xml:space="preserve"> positions </w:t>
      </w:r>
      <m:oMath>
        <m:d>
          <m:dPr>
            <m:ctrlPr>
              <w:rPr>
                <w:rFonts w:ascii="Cambria Math" w:hAnsi="Cambria Math" w:cs="Times New Roman"/>
                <w:i/>
                <w:sz w:val="24"/>
                <w:szCs w:val="24"/>
              </w:rPr>
            </m:ctrlPr>
          </m:dPr>
          <m:e>
            <m:r>
              <w:rPr>
                <w:rFonts w:ascii="Cambria Math" w:hAnsi="Cambria Math" w:cs="Times New Roman"/>
                <w:sz w:val="24"/>
                <w:szCs w:val="24"/>
              </w:rPr>
              <m:t>0,±n,±m</m:t>
            </m:r>
          </m:e>
        </m:d>
        <m:r>
          <w:rPr>
            <w:rFonts w:ascii="Cambria Math" w:hAnsi="Cambria Math" w:cs="Times New Roman"/>
            <w:sz w:val="24"/>
            <w:szCs w:val="24"/>
          </w:rPr>
          <m:t>,n=</m:t>
        </m:r>
        <m:f>
          <m:fPr>
            <m:ctrlPr>
              <w:rPr>
                <w:rFonts w:ascii="Cambria Math" w:hAnsi="Cambria Math" w:cs="Times New Roman"/>
                <w:i/>
                <w:sz w:val="24"/>
                <w:szCs w:val="24"/>
              </w:rPr>
            </m:ctrlPr>
          </m:fPr>
          <m:num>
            <m:rad>
              <m:radPr>
                <m:degHide m:val="1"/>
                <m:ctrlPr>
                  <w:rPr>
                    <w:rFonts w:ascii="Cambria Math" w:hAnsi="Cambria Math" w:cs="Times New Roman"/>
                    <w:i/>
                    <w:sz w:val="24"/>
                    <w:szCs w:val="24"/>
                  </w:rPr>
                </m:ctrlPr>
              </m:radPr>
              <m:deg/>
              <m:e>
                <m:r>
                  <w:rPr>
                    <w:rFonts w:ascii="Cambria Math" w:hAnsi="Cambria Math" w:cs="Times New Roman"/>
                    <w:sz w:val="24"/>
                    <w:szCs w:val="24"/>
                  </w:rPr>
                  <m:t>50+10</m:t>
                </m:r>
                <m:rad>
                  <m:radPr>
                    <m:degHide m:val="1"/>
                    <m:ctrlPr>
                      <w:rPr>
                        <w:rFonts w:ascii="Cambria Math" w:hAnsi="Cambria Math" w:cs="Times New Roman"/>
                        <w:i/>
                        <w:sz w:val="24"/>
                        <w:szCs w:val="24"/>
                      </w:rPr>
                    </m:ctrlPr>
                  </m:radPr>
                  <m:deg/>
                  <m:e>
                    <m:r>
                      <w:rPr>
                        <w:rFonts w:ascii="Cambria Math" w:hAnsi="Cambria Math" w:cs="Times New Roman"/>
                        <w:sz w:val="24"/>
                        <w:szCs w:val="24"/>
                      </w:rPr>
                      <m:t>5</m:t>
                    </m:r>
                  </m:e>
                </m:rad>
              </m:e>
            </m:rad>
          </m:num>
          <m:den>
            <m:r>
              <w:rPr>
                <w:rFonts w:ascii="Cambria Math" w:hAnsi="Cambria Math" w:cs="Times New Roman"/>
                <w:sz w:val="24"/>
                <w:szCs w:val="24"/>
              </w:rPr>
              <m:t>10</m:t>
            </m:r>
          </m:den>
        </m:f>
        <m:r>
          <w:rPr>
            <w:rFonts w:ascii="Cambria Math" w:hAnsi="Cambria Math" w:cs="Times New Roman"/>
            <w:sz w:val="24"/>
            <w:szCs w:val="24"/>
          </w:rPr>
          <m:t>,m=</m:t>
        </m:r>
        <m:f>
          <m:fPr>
            <m:ctrlPr>
              <w:rPr>
                <w:rFonts w:ascii="Cambria Math" w:hAnsi="Cambria Math" w:cs="Times New Roman"/>
                <w:i/>
                <w:sz w:val="24"/>
                <w:szCs w:val="24"/>
              </w:rPr>
            </m:ctrlPr>
          </m:fPr>
          <m:num>
            <m:rad>
              <m:radPr>
                <m:degHide m:val="1"/>
                <m:ctrlPr>
                  <w:rPr>
                    <w:rFonts w:ascii="Cambria Math" w:hAnsi="Cambria Math" w:cs="Times New Roman"/>
                    <w:i/>
                    <w:sz w:val="24"/>
                    <w:szCs w:val="24"/>
                  </w:rPr>
                </m:ctrlPr>
              </m:radPr>
              <m:deg/>
              <m:e>
                <m:r>
                  <w:rPr>
                    <w:rFonts w:ascii="Cambria Math" w:hAnsi="Cambria Math" w:cs="Times New Roman"/>
                    <w:sz w:val="24"/>
                    <w:szCs w:val="24"/>
                  </w:rPr>
                  <m:t>50-10</m:t>
                </m:r>
                <m:rad>
                  <m:radPr>
                    <m:degHide m:val="1"/>
                    <m:ctrlPr>
                      <w:rPr>
                        <w:rFonts w:ascii="Cambria Math" w:hAnsi="Cambria Math" w:cs="Times New Roman"/>
                        <w:i/>
                        <w:sz w:val="24"/>
                        <w:szCs w:val="24"/>
                      </w:rPr>
                    </m:ctrlPr>
                  </m:radPr>
                  <m:deg/>
                  <m:e>
                    <m:r>
                      <w:rPr>
                        <w:rFonts w:ascii="Cambria Math" w:hAnsi="Cambria Math" w:cs="Times New Roman"/>
                        <w:sz w:val="24"/>
                        <w:szCs w:val="24"/>
                      </w:rPr>
                      <m:t>5</m:t>
                    </m:r>
                  </m:e>
                </m:rad>
              </m:e>
            </m:rad>
          </m:num>
          <m:den>
            <m:r>
              <w:rPr>
                <w:rFonts w:ascii="Cambria Math" w:hAnsi="Cambria Math" w:cs="Times New Roman"/>
                <w:sz w:val="24"/>
                <w:szCs w:val="24"/>
              </w:rPr>
              <m:t>10</m:t>
            </m:r>
          </m:den>
        </m:f>
      </m:oMath>
      <w:r>
        <w:rPr>
          <w:rFonts w:ascii="Times New Roman" w:hAnsi="Times New Roman" w:cs="Times New Roman" w:hint="eastAsia"/>
          <w:sz w:val="24"/>
          <w:szCs w:val="24"/>
        </w:rPr>
        <w:t xml:space="preserve">. </w:t>
      </w:r>
      <w:r>
        <w:rPr>
          <w:rFonts w:ascii="Times New Roman" w:hAnsi="Times New Roman" w:cs="Times New Roman"/>
          <w:sz w:val="24"/>
          <w:szCs w:val="24"/>
        </w:rPr>
        <w:t>T</w:t>
      </w:r>
      <w:r>
        <w:rPr>
          <w:rFonts w:ascii="Times New Roman" w:hAnsi="Times New Roman" w:cs="Times New Roman" w:hint="eastAsia"/>
          <w:sz w:val="24"/>
          <w:szCs w:val="24"/>
        </w:rPr>
        <w:t xml:space="preserve">hen we can derive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s</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d</m:t>
            </m:r>
          </m:sub>
        </m:sSub>
        <m:r>
          <w:rPr>
            <w:rFonts w:ascii="Cambria Math" w:hAnsi="Cambria Math" w:cs="Times New Roman"/>
            <w:sz w:val="24"/>
            <w:szCs w:val="24"/>
          </w:rPr>
          <m:t>=2m=</m:t>
        </m:r>
        <m:f>
          <m:fPr>
            <m:ctrlPr>
              <w:rPr>
                <w:rFonts w:ascii="Cambria Math" w:hAnsi="Cambria Math" w:cs="Times New Roman"/>
                <w:i/>
                <w:sz w:val="24"/>
                <w:szCs w:val="24"/>
              </w:rPr>
            </m:ctrlPr>
          </m:fPr>
          <m:num>
            <m:rad>
              <m:radPr>
                <m:degHide m:val="1"/>
                <m:ctrlPr>
                  <w:rPr>
                    <w:rFonts w:ascii="Cambria Math" w:hAnsi="Cambria Math" w:cs="Times New Roman"/>
                    <w:i/>
                    <w:sz w:val="24"/>
                    <w:szCs w:val="24"/>
                  </w:rPr>
                </m:ctrlPr>
              </m:radPr>
              <m:deg/>
              <m:e>
                <m:r>
                  <w:rPr>
                    <w:rFonts w:ascii="Cambria Math" w:hAnsi="Cambria Math" w:cs="Times New Roman"/>
                    <w:sz w:val="24"/>
                    <w:szCs w:val="24"/>
                  </w:rPr>
                  <m:t>50-10</m:t>
                </m:r>
                <m:rad>
                  <m:radPr>
                    <m:degHide m:val="1"/>
                    <m:ctrlPr>
                      <w:rPr>
                        <w:rFonts w:ascii="Cambria Math" w:hAnsi="Cambria Math" w:cs="Times New Roman"/>
                        <w:i/>
                        <w:sz w:val="24"/>
                        <w:szCs w:val="24"/>
                      </w:rPr>
                    </m:ctrlPr>
                  </m:radPr>
                  <m:deg/>
                  <m:e>
                    <m:r>
                      <w:rPr>
                        <w:rFonts w:ascii="Cambria Math" w:hAnsi="Cambria Math" w:cs="Times New Roman"/>
                        <w:sz w:val="24"/>
                        <w:szCs w:val="24"/>
                      </w:rPr>
                      <m:t>5</m:t>
                    </m:r>
                  </m:e>
                </m:rad>
              </m:e>
            </m:rad>
          </m:num>
          <m:den>
            <m:r>
              <w:rPr>
                <w:rFonts w:ascii="Cambria Math" w:hAnsi="Cambria Math" w:cs="Times New Roman"/>
                <w:sz w:val="24"/>
                <w:szCs w:val="24"/>
              </w:rPr>
              <m:t>5</m:t>
            </m:r>
          </m:den>
        </m:f>
      </m:oMath>
      <w:r>
        <w:rPr>
          <w:rFonts w:ascii="Times New Roman" w:hAnsi="Times New Roman" w:cs="Times New Roman" w:hint="eastAsia"/>
          <w:sz w:val="24"/>
          <w:szCs w:val="24"/>
        </w:rPr>
        <w:t>,</w:t>
      </w:r>
      <w:r>
        <w:rPr>
          <w:rFonts w:ascii="Cambria Math" w:hAnsi="Cambria Math" w:cs="Times New Roman"/>
          <w:i/>
          <w:sz w:val="24"/>
          <w:szCs w:val="24"/>
        </w:rPr>
        <w:t xml:space="preserve"> </w:t>
      </w:r>
      <m:oMath>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b</m:t>
            </m:r>
          </m:sub>
        </m:sSub>
        <m:r>
          <w:rPr>
            <w:rFonts w:ascii="Cambria Math" w:hAnsi="Cambria Math" w:cs="Times New Roman"/>
            <w:sz w:val="24"/>
            <w:szCs w:val="24"/>
          </w:rPr>
          <m:t>=2n=</m:t>
        </m:r>
        <m:f>
          <m:fPr>
            <m:ctrlPr>
              <w:rPr>
                <w:rFonts w:ascii="Cambria Math" w:hAnsi="Cambria Math" w:cs="Times New Roman"/>
                <w:i/>
                <w:sz w:val="24"/>
                <w:szCs w:val="24"/>
              </w:rPr>
            </m:ctrlPr>
          </m:fPr>
          <m:num>
            <m:rad>
              <m:radPr>
                <m:degHide m:val="1"/>
                <m:ctrlPr>
                  <w:rPr>
                    <w:rFonts w:ascii="Cambria Math" w:hAnsi="Cambria Math" w:cs="Times New Roman"/>
                    <w:i/>
                    <w:sz w:val="24"/>
                    <w:szCs w:val="24"/>
                  </w:rPr>
                </m:ctrlPr>
              </m:radPr>
              <m:deg/>
              <m:e>
                <m:r>
                  <w:rPr>
                    <w:rFonts w:ascii="Cambria Math" w:hAnsi="Cambria Math" w:cs="Times New Roman"/>
                    <w:sz w:val="24"/>
                    <w:szCs w:val="24"/>
                  </w:rPr>
                  <m:t>50+10</m:t>
                </m:r>
                <m:rad>
                  <m:radPr>
                    <m:degHide m:val="1"/>
                    <m:ctrlPr>
                      <w:rPr>
                        <w:rFonts w:ascii="Cambria Math" w:hAnsi="Cambria Math" w:cs="Times New Roman"/>
                        <w:i/>
                        <w:sz w:val="24"/>
                        <w:szCs w:val="24"/>
                      </w:rPr>
                    </m:ctrlPr>
                  </m:radPr>
                  <m:deg/>
                  <m:e>
                    <m:r>
                      <w:rPr>
                        <w:rFonts w:ascii="Cambria Math" w:hAnsi="Cambria Math" w:cs="Times New Roman"/>
                        <w:sz w:val="24"/>
                        <w:szCs w:val="24"/>
                      </w:rPr>
                      <m:t>5</m:t>
                    </m:r>
                  </m:e>
                </m:rad>
              </m:e>
            </m:rad>
          </m:num>
          <m:den>
            <m:r>
              <w:rPr>
                <w:rFonts w:ascii="Cambria Math" w:hAnsi="Cambria Math" w:cs="Times New Roman"/>
                <w:sz w:val="24"/>
                <w:szCs w:val="24"/>
              </w:rPr>
              <m:t>5</m:t>
            </m:r>
          </m:den>
        </m:f>
      </m:oMath>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85"/>
        <w:gridCol w:w="521"/>
      </w:tblGrid>
      <w:tr w:rsidR="00C46AAF" w14:paraId="0394EA22" w14:textId="77777777">
        <w:tc>
          <w:tcPr>
            <w:tcW w:w="8054" w:type="dxa"/>
          </w:tcPr>
          <w:p w14:paraId="286EF5BC" w14:textId="77777777" w:rsidR="00C46AAF" w:rsidRDefault="00000000">
            <w:pPr>
              <w:spacing w:line="480" w:lineRule="auto"/>
              <w:rPr>
                <w:rFonts w:ascii="Cambria Math" w:hAnsi="Cambria Math" w:cs="Times New Roman"/>
                <w:i/>
                <w:sz w:val="22"/>
              </w:rPr>
            </w:pPr>
            <m:oMathPara>
              <m:oMath>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b</m:t>
                    </m:r>
                  </m:sub>
                </m:sSub>
                <m:r>
                  <w:rPr>
                    <w:rFonts w:ascii="Cambria Math" w:hAnsi="Cambria Math" w:cs="Times New Roman"/>
                    <w:sz w:val="22"/>
                  </w:rPr>
                  <m:t>=</m:t>
                </m:r>
                <m:f>
                  <m:fPr>
                    <m:ctrlPr>
                      <w:rPr>
                        <w:rFonts w:ascii="Cambria Math" w:hAnsi="Cambria Math" w:cs="Times New Roman"/>
                        <w:i/>
                        <w:sz w:val="22"/>
                      </w:rPr>
                    </m:ctrlPr>
                  </m:fPr>
                  <m:num>
                    <m:rad>
                      <m:radPr>
                        <m:degHide m:val="1"/>
                        <m:ctrlPr>
                          <w:rPr>
                            <w:rFonts w:ascii="Cambria Math" w:hAnsi="Cambria Math" w:cs="Times New Roman"/>
                            <w:i/>
                            <w:sz w:val="22"/>
                          </w:rPr>
                        </m:ctrlPr>
                      </m:radPr>
                      <m:deg/>
                      <m:e>
                        <m:r>
                          <w:rPr>
                            <w:rFonts w:ascii="Cambria Math" w:hAnsi="Cambria Math" w:cs="Times New Roman"/>
                            <w:sz w:val="22"/>
                          </w:rPr>
                          <m:t>5</m:t>
                        </m:r>
                      </m:e>
                    </m:rad>
                    <m:r>
                      <w:rPr>
                        <w:rFonts w:ascii="Cambria Math" w:hAnsi="Cambria Math" w:cs="Times New Roman"/>
                        <w:sz w:val="22"/>
                      </w:rPr>
                      <m:t>+1</m:t>
                    </m:r>
                  </m:num>
                  <m:den>
                    <m:r>
                      <w:rPr>
                        <w:rFonts w:ascii="Cambria Math" w:hAnsi="Cambria Math" w:cs="Times New Roman"/>
                        <w:sz w:val="22"/>
                      </w:rPr>
                      <m:t>2</m:t>
                    </m:r>
                  </m:den>
                </m:f>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d</m:t>
                    </m:r>
                  </m:sub>
                </m:sSub>
                <m:r>
                  <w:rPr>
                    <w:rFonts w:ascii="Cambria Math" w:hAnsi="Cambria Math" w:cs="Times New Roman"/>
                    <w:sz w:val="22"/>
                  </w:rPr>
                  <m:t>=</m:t>
                </m:r>
                <m:f>
                  <m:fPr>
                    <m:ctrlPr>
                      <w:rPr>
                        <w:rFonts w:ascii="Cambria Math" w:hAnsi="Cambria Math" w:cs="Times New Roman"/>
                        <w:i/>
                        <w:sz w:val="22"/>
                      </w:rPr>
                    </m:ctrlPr>
                  </m:fPr>
                  <m:num>
                    <m:rad>
                      <m:radPr>
                        <m:degHide m:val="1"/>
                        <m:ctrlPr>
                          <w:rPr>
                            <w:rFonts w:ascii="Cambria Math" w:hAnsi="Cambria Math" w:cs="Times New Roman"/>
                            <w:i/>
                            <w:sz w:val="22"/>
                          </w:rPr>
                        </m:ctrlPr>
                      </m:radPr>
                      <m:deg/>
                      <m:e>
                        <m:r>
                          <w:rPr>
                            <w:rFonts w:ascii="Cambria Math" w:hAnsi="Cambria Math" w:cs="Times New Roman"/>
                            <w:sz w:val="22"/>
                          </w:rPr>
                          <m:t>5</m:t>
                        </m:r>
                      </m:e>
                    </m:rad>
                    <m:r>
                      <w:rPr>
                        <w:rFonts w:ascii="Cambria Math" w:hAnsi="Cambria Math" w:cs="Times New Roman"/>
                        <w:sz w:val="22"/>
                      </w:rPr>
                      <m:t>+1</m:t>
                    </m:r>
                  </m:num>
                  <m:den>
                    <m:r>
                      <w:rPr>
                        <w:rFonts w:ascii="Cambria Math" w:hAnsi="Cambria Math" w:cs="Times New Roman"/>
                        <w:sz w:val="22"/>
                      </w:rPr>
                      <m:t>2</m:t>
                    </m:r>
                  </m:den>
                </m:f>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s</m:t>
                    </m:r>
                  </m:sub>
                </m:sSub>
              </m:oMath>
            </m:oMathPara>
          </w:p>
        </w:tc>
        <w:tc>
          <w:tcPr>
            <w:tcW w:w="242" w:type="dxa"/>
          </w:tcPr>
          <w:p w14:paraId="43D5FE98" w14:textId="77777777" w:rsidR="00C46AAF" w:rsidRDefault="00000000">
            <w:pPr>
              <w:spacing w:line="480" w:lineRule="auto"/>
              <w:rPr>
                <w:rFonts w:ascii="Cambria Math" w:hAnsi="Cambria Math" w:cs="Times New Roman"/>
                <w:iCs/>
                <w:sz w:val="22"/>
              </w:rPr>
            </w:pPr>
            <w:r>
              <w:rPr>
                <w:rFonts w:ascii="Cambria Math" w:hAnsi="Cambria Math" w:cs="Times New Roman" w:hint="eastAsia"/>
                <w:iCs/>
                <w:sz w:val="22"/>
              </w:rPr>
              <w:t>(1)</w:t>
            </w:r>
          </w:p>
        </w:tc>
      </w:tr>
      <w:tr w:rsidR="00C46AAF" w14:paraId="56FE9013" w14:textId="77777777">
        <w:tc>
          <w:tcPr>
            <w:tcW w:w="8054" w:type="dxa"/>
          </w:tcPr>
          <w:p w14:paraId="02E6D6D3" w14:textId="77777777" w:rsidR="00C46AAF" w:rsidRDefault="00000000">
            <w:pPr>
              <w:spacing w:line="480" w:lineRule="auto"/>
              <w:jc w:val="center"/>
              <w:rPr>
                <w:rFonts w:ascii="Times New Roman" w:hAnsi="Times New Roman" w:cs="Times New Roman"/>
                <w:sz w:val="24"/>
                <w:szCs w:val="24"/>
              </w:rPr>
            </w:pPr>
            <w:r>
              <w:rPr>
                <w:noProof/>
              </w:rPr>
              <w:drawing>
                <wp:inline distT="0" distB="0" distL="0" distR="0" wp14:anchorId="2BC8BBD9" wp14:editId="4EDB47E7">
                  <wp:extent cx="1727200" cy="1625600"/>
                  <wp:effectExtent l="0" t="0" r="6350" b="0"/>
                  <wp:docPr id="214091167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0911671" name="图片 1"/>
                          <pic:cNvPicPr>
                            <a:picLocks noChangeAspect="1"/>
                          </pic:cNvPicPr>
                        </pic:nvPicPr>
                        <pic:blipFill>
                          <a:blip r:embed="rId18"/>
                          <a:stretch>
                            <a:fillRect/>
                          </a:stretch>
                        </pic:blipFill>
                        <pic:spPr>
                          <a:xfrm>
                            <a:off x="0" y="0"/>
                            <a:ext cx="1734758" cy="1632836"/>
                          </a:xfrm>
                          <a:prstGeom prst="rect">
                            <a:avLst/>
                          </a:prstGeom>
                        </pic:spPr>
                      </pic:pic>
                    </a:graphicData>
                  </a:graphic>
                </wp:inline>
              </w:drawing>
            </w:r>
          </w:p>
          <w:p w14:paraId="6CCC002A" w14:textId="4F9D578F" w:rsidR="00C46AAF" w:rsidRDefault="00000000">
            <w:pPr>
              <w:spacing w:line="480" w:lineRule="auto"/>
              <w:jc w:val="center"/>
              <w:rPr>
                <w:rFonts w:ascii="Times New Roman" w:hAnsi="Times New Roman" w:cs="Times New Roman"/>
                <w:sz w:val="24"/>
                <w:szCs w:val="24"/>
              </w:rPr>
            </w:pPr>
            <w:r>
              <w:rPr>
                <w:rFonts w:ascii="Times New Roman" w:hAnsi="Times New Roman" w:cs="Times New Roman" w:hint="eastAsia"/>
                <w:sz w:val="24"/>
                <w:szCs w:val="24"/>
              </w:rPr>
              <w:t xml:space="preserve">Figure </w:t>
            </w:r>
            <w:r w:rsidR="003C5C13">
              <w:rPr>
                <w:rFonts w:ascii="Times New Roman" w:hAnsi="Times New Roman" w:cs="Times New Roman"/>
                <w:sz w:val="24"/>
                <w:szCs w:val="24"/>
              </w:rPr>
              <w:t>10</w:t>
            </w:r>
            <w:r>
              <w:rPr>
                <w:rFonts w:ascii="Times New Roman" w:hAnsi="Times New Roman" w:cs="Times New Roman" w:hint="eastAsia"/>
                <w:sz w:val="24"/>
                <w:szCs w:val="24"/>
              </w:rPr>
              <w:t>, Labeled models.</w:t>
            </w:r>
          </w:p>
        </w:tc>
        <w:tc>
          <w:tcPr>
            <w:tcW w:w="242" w:type="dxa"/>
          </w:tcPr>
          <w:p w14:paraId="692F4F35" w14:textId="77777777" w:rsidR="00C46AAF" w:rsidRDefault="00C46AAF">
            <w:pPr>
              <w:spacing w:line="480" w:lineRule="auto"/>
              <w:rPr>
                <w:rFonts w:ascii="Cambria Math" w:hAnsi="Cambria Math" w:cs="Times New Roman"/>
                <w:iCs/>
                <w:sz w:val="22"/>
              </w:rPr>
            </w:pPr>
          </w:p>
        </w:tc>
      </w:tr>
    </w:tbl>
    <w:p w14:paraId="7EEA1159"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hint="eastAsia"/>
          <w:sz w:val="24"/>
          <w:szCs w:val="24"/>
        </w:rPr>
        <w:t xml:space="preserve">However, in practice, we </w:t>
      </w:r>
      <w:proofErr w:type="spellStart"/>
      <w:r>
        <w:rPr>
          <w:rFonts w:ascii="Times New Roman" w:hAnsi="Times New Roman" w:cs="Times New Roman" w:hint="eastAsia"/>
          <w:sz w:val="24"/>
          <w:szCs w:val="24"/>
        </w:rPr>
        <w:t>can not</w:t>
      </w:r>
      <w:proofErr w:type="spellEnd"/>
      <w:r>
        <w:rPr>
          <w:rFonts w:ascii="Times New Roman" w:hAnsi="Times New Roman" w:cs="Times New Roman" w:hint="eastAsia"/>
          <w:sz w:val="24"/>
          <w:szCs w:val="24"/>
        </w:rPr>
        <w:t xml:space="preserve"> strictly manufacture the structure of the regular icosahedron, assume </w:t>
      </w:r>
      <m:oMath>
        <m:r>
          <w:rPr>
            <w:rFonts w:ascii="Cambria Math" w:hAnsi="Cambria Math" w:cs="Times New Roman"/>
            <w:sz w:val="24"/>
            <w:szCs w:val="24"/>
          </w:rPr>
          <m:t>d=</m:t>
        </m:r>
        <m:f>
          <m:fPr>
            <m:ctrlPr>
              <w:rPr>
                <w:rFonts w:ascii="Cambria Math" w:hAnsi="Cambria Math" w:cs="Times New Roman"/>
                <w:i/>
                <w:sz w:val="24"/>
                <w:szCs w:val="24"/>
              </w:rPr>
            </m:ctrlPr>
          </m:fPr>
          <m:num>
            <m:r>
              <w:rPr>
                <w:rFonts w:ascii="Cambria Math" w:hAnsi="Cambria Math" w:cs="Times New Roman"/>
                <w:sz w:val="24"/>
                <w:szCs w:val="24"/>
              </w:rPr>
              <m:t>1</m:t>
            </m:r>
          </m:num>
          <m:den>
            <m:r>
              <w:rPr>
                <w:rFonts w:ascii="Cambria Math" w:hAnsi="Cambria Math" w:cs="Times New Roman"/>
                <w:sz w:val="24"/>
                <w:szCs w:val="24"/>
              </w:rPr>
              <m:t>2</m:t>
            </m:r>
          </m:den>
        </m:f>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d</m:t>
            </m:r>
          </m:sub>
        </m:sSub>
      </m:oMath>
      <w:r>
        <w:rPr>
          <w:rFonts w:ascii="Times New Roman" w:hAnsi="Times New Roman" w:cs="Times New Roman" w:hint="eastAsia"/>
          <w:sz w:val="24"/>
          <w:szCs w:val="24"/>
        </w:rPr>
        <w:t xml:space="preserve"> (Figure XX), we can derive the relation:</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85"/>
        <w:gridCol w:w="521"/>
      </w:tblGrid>
      <w:tr w:rsidR="00C46AAF" w14:paraId="50A1B0CC" w14:textId="77777777">
        <w:tc>
          <w:tcPr>
            <w:tcW w:w="7785" w:type="dxa"/>
            <w:vAlign w:val="center"/>
          </w:tcPr>
          <w:p w14:paraId="74A88B79" w14:textId="77777777" w:rsidR="00C46AAF" w:rsidRDefault="00000000">
            <w:pPr>
              <w:spacing w:line="480" w:lineRule="auto"/>
              <w:jc w:val="center"/>
              <w:rPr>
                <w:rFonts w:ascii="Cambria Math" w:hAnsi="Cambria Math" w:cs="Times New Roman"/>
                <w:i/>
                <w:sz w:val="22"/>
              </w:rPr>
            </w:pPr>
            <m:oMathPara>
              <m:oMath>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s</m:t>
                    </m:r>
                  </m:sub>
                </m:sSub>
                <m:r>
                  <w:rPr>
                    <w:rFonts w:ascii="Cambria Math" w:hAnsi="Cambria Math" w:cs="Times New Roman"/>
                    <w:sz w:val="22"/>
                  </w:rPr>
                  <m:t>=</m:t>
                </m:r>
                <m:rad>
                  <m:radPr>
                    <m:degHide m:val="1"/>
                    <m:ctrlPr>
                      <w:rPr>
                        <w:rFonts w:ascii="Cambria Math" w:hAnsi="Cambria Math" w:cs="Times New Roman"/>
                        <w:i/>
                        <w:sz w:val="22"/>
                      </w:rPr>
                    </m:ctrlPr>
                  </m:radPr>
                  <m:deg/>
                  <m:e>
                    <m:sSup>
                      <m:sSupPr>
                        <m:ctrlPr>
                          <w:rPr>
                            <w:rFonts w:ascii="Cambria Math" w:hAnsi="Cambria Math" w:cs="Times New Roman"/>
                            <w:i/>
                            <w:sz w:val="22"/>
                          </w:rPr>
                        </m:ctrlPr>
                      </m:sSupPr>
                      <m:e>
                        <m:d>
                          <m:dPr>
                            <m:ctrlPr>
                              <w:rPr>
                                <w:rFonts w:ascii="Cambria Math" w:hAnsi="Cambria Math" w:cs="Times New Roman"/>
                                <w:i/>
                                <w:sz w:val="22"/>
                              </w:rPr>
                            </m:ctrlPr>
                          </m:dPr>
                          <m:e>
                            <m:r>
                              <w:rPr>
                                <w:rFonts w:ascii="Cambria Math" w:hAnsi="Cambria Math" w:cs="Times New Roman"/>
                                <w:sz w:val="22"/>
                              </w:rPr>
                              <m:t>d-</m:t>
                            </m:r>
                            <m:f>
                              <m:fPr>
                                <m:ctrlPr>
                                  <w:rPr>
                                    <w:rFonts w:ascii="Cambria Math" w:hAnsi="Cambria Math" w:cs="Times New Roman"/>
                                    <w:i/>
                                    <w:sz w:val="22"/>
                                  </w:rPr>
                                </m:ctrlPr>
                              </m:fPr>
                              <m:num>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b</m:t>
                                    </m:r>
                                  </m:sub>
                                </m:sSub>
                              </m:num>
                              <m:den>
                                <m:r>
                                  <w:rPr>
                                    <w:rFonts w:ascii="Cambria Math" w:hAnsi="Cambria Math" w:cs="Times New Roman"/>
                                    <w:sz w:val="22"/>
                                  </w:rPr>
                                  <m:t>2</m:t>
                                </m:r>
                              </m:den>
                            </m:f>
                          </m:e>
                        </m:d>
                      </m:e>
                      <m:sup>
                        <m:r>
                          <w:rPr>
                            <w:rFonts w:ascii="Cambria Math" w:hAnsi="Cambria Math" w:cs="Times New Roman"/>
                            <w:sz w:val="22"/>
                          </w:rPr>
                          <m:t>2</m:t>
                        </m:r>
                      </m:sup>
                    </m:sSup>
                    <m:r>
                      <w:rPr>
                        <w:rFonts w:ascii="Cambria Math" w:hAnsi="Cambria Math" w:cs="Times New Roman"/>
                        <w:sz w:val="22"/>
                      </w:rPr>
                      <m:t>+</m:t>
                    </m:r>
                    <m:sSup>
                      <m:sSupPr>
                        <m:ctrlPr>
                          <w:rPr>
                            <w:rFonts w:ascii="Cambria Math" w:hAnsi="Cambria Math" w:cs="Times New Roman"/>
                            <w:i/>
                            <w:sz w:val="22"/>
                          </w:rPr>
                        </m:ctrlPr>
                      </m:sSupPr>
                      <m:e>
                        <m:r>
                          <w:rPr>
                            <w:rFonts w:ascii="Cambria Math" w:hAnsi="Cambria Math" w:cs="Times New Roman"/>
                            <w:sz w:val="22"/>
                          </w:rPr>
                          <m:t>d</m:t>
                        </m:r>
                      </m:e>
                      <m:sup>
                        <m:r>
                          <w:rPr>
                            <w:rFonts w:ascii="Cambria Math" w:hAnsi="Cambria Math" w:cs="Times New Roman"/>
                            <w:sz w:val="22"/>
                          </w:rPr>
                          <m:t>2</m:t>
                        </m:r>
                      </m:sup>
                    </m:sSup>
                    <m:r>
                      <w:rPr>
                        <w:rFonts w:ascii="Cambria Math" w:hAnsi="Cambria Math" w:cs="Times New Roman"/>
                        <w:sz w:val="22"/>
                      </w:rPr>
                      <m:t>+</m:t>
                    </m:r>
                    <m:f>
                      <m:fPr>
                        <m:ctrlPr>
                          <w:rPr>
                            <w:rFonts w:ascii="Cambria Math" w:hAnsi="Cambria Math" w:cs="Times New Roman"/>
                            <w:i/>
                            <w:sz w:val="22"/>
                          </w:rPr>
                        </m:ctrlPr>
                      </m:fPr>
                      <m:num>
                        <m:sSubSup>
                          <m:sSubSupPr>
                            <m:ctrlPr>
                              <w:rPr>
                                <w:rFonts w:ascii="Cambria Math" w:hAnsi="Cambria Math" w:cs="Times New Roman"/>
                                <w:i/>
                                <w:sz w:val="22"/>
                              </w:rPr>
                            </m:ctrlPr>
                          </m:sSubSupPr>
                          <m:e>
                            <m:r>
                              <w:rPr>
                                <w:rFonts w:ascii="Cambria Math" w:hAnsi="Cambria Math" w:cs="Times New Roman"/>
                                <w:sz w:val="22"/>
                              </w:rPr>
                              <m:t>l</m:t>
                            </m:r>
                          </m:e>
                          <m:sub>
                            <m:r>
                              <w:rPr>
                                <w:rFonts w:ascii="Cambria Math" w:hAnsi="Cambria Math" w:cs="Times New Roman"/>
                                <w:sz w:val="22"/>
                              </w:rPr>
                              <m:t>b</m:t>
                            </m:r>
                          </m:sub>
                          <m:sup>
                            <m:r>
                              <w:rPr>
                                <w:rFonts w:ascii="Cambria Math" w:hAnsi="Cambria Math" w:cs="Times New Roman"/>
                                <w:sz w:val="22"/>
                              </w:rPr>
                              <m:t>2</m:t>
                            </m:r>
                          </m:sup>
                        </m:sSubSup>
                      </m:num>
                      <m:den>
                        <m:r>
                          <w:rPr>
                            <w:rFonts w:ascii="Cambria Math" w:hAnsi="Cambria Math" w:cs="Times New Roman"/>
                            <w:sz w:val="22"/>
                          </w:rPr>
                          <m:t>4</m:t>
                        </m:r>
                      </m:den>
                    </m:f>
                  </m:e>
                </m:rad>
              </m:oMath>
            </m:oMathPara>
          </w:p>
        </w:tc>
        <w:tc>
          <w:tcPr>
            <w:tcW w:w="521" w:type="dxa"/>
            <w:vAlign w:val="center"/>
          </w:tcPr>
          <w:p w14:paraId="00FBA2D0" w14:textId="77777777" w:rsidR="00C46AAF" w:rsidRDefault="00000000">
            <w:pPr>
              <w:spacing w:line="480" w:lineRule="auto"/>
              <w:jc w:val="center"/>
              <w:rPr>
                <w:rFonts w:ascii="Cambria Math" w:hAnsi="Cambria Math" w:cs="Times New Roman"/>
                <w:iCs/>
                <w:sz w:val="22"/>
              </w:rPr>
            </w:pPr>
            <w:r>
              <w:rPr>
                <w:rFonts w:ascii="Cambria Math" w:hAnsi="Cambria Math" w:cs="Times New Roman" w:hint="eastAsia"/>
                <w:iCs/>
                <w:sz w:val="22"/>
              </w:rPr>
              <w:t>(2)</w:t>
            </w:r>
          </w:p>
        </w:tc>
      </w:tr>
      <w:tr w:rsidR="00C46AAF" w14:paraId="5410FEB4" w14:textId="77777777">
        <w:tc>
          <w:tcPr>
            <w:tcW w:w="7775" w:type="dxa"/>
            <w:vAlign w:val="center"/>
          </w:tcPr>
          <w:p w14:paraId="66085488" w14:textId="77777777" w:rsidR="00C46AAF" w:rsidRDefault="00000000">
            <w:pPr>
              <w:spacing w:line="480" w:lineRule="auto"/>
              <w:jc w:val="center"/>
              <w:rPr>
                <w:sz w:val="22"/>
              </w:rPr>
            </w:pPr>
            <m:oMathPara>
              <m:oMath>
                <m:f>
                  <m:fPr>
                    <m:ctrlPr>
                      <w:rPr>
                        <w:rFonts w:ascii="Cambria Math" w:hAnsi="Cambria Math" w:cs="Times New Roman"/>
                        <w:i/>
                        <w:sz w:val="22"/>
                      </w:rPr>
                    </m:ctrlPr>
                  </m:fPr>
                  <m:num>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s</m:t>
                        </m:r>
                      </m:sub>
                    </m:sSub>
                  </m:num>
                  <m:den>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b</m:t>
                        </m:r>
                      </m:sub>
                    </m:sSub>
                  </m:den>
                </m:f>
                <m:r>
                  <w:rPr>
                    <w:rFonts w:ascii="Cambria Math" w:hAnsi="Cambria Math" w:cs="Times New Roman"/>
                    <w:sz w:val="22"/>
                  </w:rPr>
                  <m:t>=</m:t>
                </m:r>
                <m:rad>
                  <m:radPr>
                    <m:degHide m:val="1"/>
                    <m:ctrlPr>
                      <w:rPr>
                        <w:rFonts w:ascii="Cambria Math" w:hAnsi="Cambria Math" w:cs="Times New Roman"/>
                        <w:i/>
                        <w:sz w:val="22"/>
                      </w:rPr>
                    </m:ctrlPr>
                  </m:radPr>
                  <m:deg/>
                  <m:e>
                    <m:f>
                      <m:fPr>
                        <m:ctrlPr>
                          <w:rPr>
                            <w:rFonts w:ascii="Cambria Math" w:hAnsi="Cambria Math" w:cs="Times New Roman"/>
                            <w:i/>
                            <w:sz w:val="22"/>
                          </w:rPr>
                        </m:ctrlPr>
                      </m:fPr>
                      <m:num>
                        <m:r>
                          <w:rPr>
                            <w:rFonts w:ascii="Cambria Math" w:hAnsi="Cambria Math" w:cs="Times New Roman"/>
                            <w:sz w:val="22"/>
                          </w:rPr>
                          <m:t>4</m:t>
                        </m:r>
                        <m:sSup>
                          <m:sSupPr>
                            <m:ctrlPr>
                              <w:rPr>
                                <w:rFonts w:ascii="Cambria Math" w:hAnsi="Cambria Math" w:cs="Times New Roman"/>
                                <w:i/>
                                <w:sz w:val="22"/>
                              </w:rPr>
                            </m:ctrlPr>
                          </m:sSupPr>
                          <m:e>
                            <m:r>
                              <w:rPr>
                                <w:rFonts w:ascii="Cambria Math" w:hAnsi="Cambria Math" w:cs="Times New Roman"/>
                                <w:sz w:val="22"/>
                              </w:rPr>
                              <m:t>x</m:t>
                            </m:r>
                          </m:e>
                          <m:sup>
                            <m:r>
                              <w:rPr>
                                <w:rFonts w:ascii="Cambria Math" w:hAnsi="Cambria Math" w:cs="Times New Roman"/>
                                <w:sz w:val="22"/>
                              </w:rPr>
                              <m:t>2</m:t>
                            </m:r>
                          </m:sup>
                        </m:sSup>
                        <m:r>
                          <w:rPr>
                            <w:rFonts w:ascii="Cambria Math" w:hAnsi="Cambria Math" w:cs="Times New Roman"/>
                            <w:sz w:val="22"/>
                          </w:rPr>
                          <m:t>-2x+1</m:t>
                        </m:r>
                      </m:num>
                      <m:den>
                        <m:r>
                          <w:rPr>
                            <w:rFonts w:ascii="Cambria Math" w:hAnsi="Cambria Math" w:cs="Times New Roman"/>
                            <w:sz w:val="22"/>
                          </w:rPr>
                          <m:t>2</m:t>
                        </m:r>
                      </m:den>
                    </m:f>
                  </m:e>
                </m:rad>
                <m:r>
                  <w:rPr>
                    <w:rFonts w:ascii="Cambria Math" w:hAnsi="Cambria Math"/>
                    <w:sz w:val="22"/>
                  </w:rPr>
                  <m:t>,  (x=</m:t>
                </m:r>
                <m:f>
                  <m:fPr>
                    <m:ctrlPr>
                      <w:rPr>
                        <w:rFonts w:ascii="Cambria Math" w:hAnsi="Cambria Math"/>
                        <w:i/>
                        <w:sz w:val="22"/>
                      </w:rPr>
                    </m:ctrlPr>
                  </m:fPr>
                  <m:num>
                    <m:r>
                      <w:rPr>
                        <w:rFonts w:ascii="Cambria Math" w:hAnsi="Cambria Math"/>
                        <w:sz w:val="22"/>
                      </w:rPr>
                      <m:t>d</m:t>
                    </m:r>
                  </m:num>
                  <m:den>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b</m:t>
                        </m:r>
                      </m:sub>
                    </m:sSub>
                  </m:den>
                </m:f>
                <m:r>
                  <w:rPr>
                    <w:rFonts w:ascii="Cambria Math" w:hAnsi="Cambria Math" w:cs="Times New Roman"/>
                    <w:sz w:val="22"/>
                  </w:rPr>
                  <m:t>)</m:t>
                </m:r>
              </m:oMath>
            </m:oMathPara>
          </w:p>
        </w:tc>
        <w:tc>
          <w:tcPr>
            <w:tcW w:w="521" w:type="dxa"/>
            <w:vAlign w:val="center"/>
          </w:tcPr>
          <w:p w14:paraId="689FC337" w14:textId="77777777" w:rsidR="00C46AAF" w:rsidRDefault="00000000">
            <w:pPr>
              <w:spacing w:line="480" w:lineRule="auto"/>
              <w:jc w:val="center"/>
              <w:rPr>
                <w:rFonts w:ascii="Cambria Math" w:hAnsi="Cambria Math" w:cs="Times New Roman"/>
                <w:iCs/>
                <w:sz w:val="22"/>
              </w:rPr>
            </w:pPr>
            <w:r>
              <w:rPr>
                <w:rFonts w:ascii="Cambria Math" w:hAnsi="Cambria Math" w:cs="Times New Roman" w:hint="eastAsia"/>
                <w:iCs/>
                <w:sz w:val="22"/>
              </w:rPr>
              <w:t>(3)</w:t>
            </w:r>
          </w:p>
        </w:tc>
      </w:tr>
    </w:tbl>
    <w:p w14:paraId="2B08248C" w14:textId="77777777" w:rsidR="00C46AAF" w:rsidRDefault="00000000">
      <w:pPr>
        <w:spacing w:line="480" w:lineRule="auto"/>
        <w:ind w:firstLine="420"/>
        <w:rPr>
          <w:rFonts w:ascii="Times New Roman" w:hAnsi="Times New Roman" w:cs="Times New Roman"/>
          <w:sz w:val="22"/>
        </w:rPr>
      </w:pPr>
      <w:r>
        <w:rPr>
          <w:rFonts w:ascii="Times New Roman" w:hAnsi="Times New Roman" w:cs="Times New Roman"/>
          <w:sz w:val="24"/>
          <w:szCs w:val="24"/>
        </w:rPr>
        <w:t>T</w:t>
      </w:r>
      <w:r>
        <w:rPr>
          <w:rFonts w:ascii="Times New Roman" w:hAnsi="Times New Roman" w:cs="Times New Roman" w:hint="eastAsia"/>
          <w:sz w:val="24"/>
          <w:szCs w:val="24"/>
        </w:rPr>
        <w:t xml:space="preserve">hen we can get the </w:t>
      </w:r>
      <w:r>
        <w:rPr>
          <w:rFonts w:ascii="Times New Roman" w:hAnsi="Times New Roman" w:cs="Times New Roman"/>
          <w:sz w:val="24"/>
          <w:szCs w:val="24"/>
        </w:rPr>
        <w:t>equation</w:t>
      </w:r>
      <w:r>
        <w:rPr>
          <w:rFonts w:ascii="Times New Roman" w:hAnsi="Times New Roman" w:cs="Times New Roman" w:hint="eastAsia"/>
          <w:sz w:val="24"/>
          <w:szCs w:val="24"/>
        </w:rPr>
        <w:t xml:space="preserve">, when </w:t>
      </w:r>
      <m:oMath>
        <m:r>
          <w:rPr>
            <w:rFonts w:ascii="Cambria Math" w:hAnsi="Cambria Math"/>
            <w:sz w:val="22"/>
          </w:rPr>
          <m:t>x</m:t>
        </m:r>
        <m:r>
          <w:rPr>
            <w:rFonts w:ascii="Cambria Math" w:hAnsi="Cambria Math" w:cs="Times New Roman"/>
            <w:sz w:val="22"/>
          </w:rPr>
          <m:t>=0.25</m:t>
        </m:r>
      </m:oMath>
      <w:r>
        <w:rPr>
          <w:rFonts w:ascii="Times New Roman" w:hAnsi="Times New Roman" w:cs="Times New Roman" w:hint="eastAsia"/>
          <w:sz w:val="24"/>
          <w:szCs w:val="24"/>
        </w:rPr>
        <w:t xml:space="preserve"> we get the minimum value for </w:t>
      </w:r>
      <m:oMath>
        <m:f>
          <m:fPr>
            <m:ctrlPr>
              <w:rPr>
                <w:rFonts w:ascii="Cambria Math" w:hAnsi="Cambria Math" w:cs="Times New Roman"/>
                <w:i/>
                <w:sz w:val="22"/>
              </w:rPr>
            </m:ctrlPr>
          </m:fPr>
          <m:num>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s</m:t>
                </m:r>
              </m:sub>
            </m:sSub>
          </m:num>
          <m:den>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b</m:t>
                </m:r>
              </m:sub>
            </m:sSub>
          </m:den>
        </m:f>
      </m:oMath>
      <w:r>
        <w:rPr>
          <w:rFonts w:ascii="Times New Roman" w:hAnsi="Times New Roman" w:cs="Times New Roman" w:hint="eastAsia"/>
          <w:sz w:val="22"/>
        </w:rPr>
        <w:t>.</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75"/>
        <w:gridCol w:w="521"/>
      </w:tblGrid>
      <w:tr w:rsidR="00C46AAF" w14:paraId="02B02060" w14:textId="77777777">
        <w:tc>
          <w:tcPr>
            <w:tcW w:w="7775" w:type="dxa"/>
            <w:vAlign w:val="center"/>
          </w:tcPr>
          <w:p w14:paraId="726ECA93" w14:textId="77777777" w:rsidR="00C46AAF" w:rsidRDefault="00000000">
            <w:pPr>
              <w:spacing w:line="480" w:lineRule="auto"/>
              <w:jc w:val="center"/>
              <w:rPr>
                <w:sz w:val="22"/>
              </w:rPr>
            </w:pPr>
            <m:oMathPara>
              <m:oMath>
                <m:sSub>
                  <m:sSubPr>
                    <m:ctrlPr>
                      <w:rPr>
                        <w:rFonts w:ascii="Cambria Math" w:hAnsi="Cambria Math" w:cs="Times New Roman"/>
                        <w:i/>
                        <w:sz w:val="22"/>
                      </w:rPr>
                    </m:ctrlPr>
                  </m:sSubPr>
                  <m:e>
                    <m:d>
                      <m:dPr>
                        <m:begChr m:val=""/>
                        <m:endChr m:val="|"/>
                        <m:ctrlPr>
                          <w:rPr>
                            <w:rFonts w:ascii="Cambria Math" w:hAnsi="Cambria Math" w:cs="Times New Roman"/>
                            <w:i/>
                            <w:sz w:val="22"/>
                          </w:rPr>
                        </m:ctrlPr>
                      </m:dPr>
                      <m:e>
                        <m:f>
                          <m:fPr>
                            <m:ctrlPr>
                              <w:rPr>
                                <w:rFonts w:ascii="Cambria Math" w:hAnsi="Cambria Math" w:cs="Times New Roman"/>
                                <w:i/>
                                <w:sz w:val="22"/>
                              </w:rPr>
                            </m:ctrlPr>
                          </m:fPr>
                          <m:num>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s</m:t>
                                </m:r>
                              </m:sub>
                            </m:sSub>
                          </m:num>
                          <m:den>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b</m:t>
                                </m:r>
                              </m:sub>
                            </m:sSub>
                          </m:den>
                        </m:f>
                      </m:e>
                    </m:d>
                  </m:e>
                  <m:sub>
                    <m:r>
                      <w:rPr>
                        <w:rFonts w:ascii="Cambria Math" w:hAnsi="Cambria Math" w:cs="Times New Roman"/>
                        <w:sz w:val="22"/>
                      </w:rPr>
                      <m:t>min</m:t>
                    </m:r>
                  </m:sub>
                </m:sSub>
                <m:d>
                  <m:dPr>
                    <m:ctrlPr>
                      <w:rPr>
                        <w:rFonts w:ascii="Cambria Math" w:hAnsi="Cambria Math" w:cs="Times New Roman"/>
                        <w:i/>
                        <w:sz w:val="22"/>
                      </w:rPr>
                    </m:ctrlPr>
                  </m:dPr>
                  <m:e>
                    <m:r>
                      <w:rPr>
                        <w:rFonts w:ascii="Cambria Math" w:hAnsi="Cambria Math" w:cs="Times New Roman"/>
                        <w:sz w:val="22"/>
                      </w:rPr>
                      <m:t>x=0.25</m:t>
                    </m:r>
                  </m:e>
                </m:d>
                <m:r>
                  <w:rPr>
                    <w:rFonts w:ascii="Cambria Math" w:hAnsi="Cambria Math" w:cs="Times New Roman"/>
                    <w:sz w:val="22"/>
                  </w:rPr>
                  <m:t>=</m:t>
                </m:r>
                <m:d>
                  <m:dPr>
                    <m:ctrlPr>
                      <w:rPr>
                        <w:rFonts w:ascii="Cambria Math" w:hAnsi="Cambria Math" w:cs="Times New Roman"/>
                        <w:i/>
                        <w:sz w:val="22"/>
                      </w:rPr>
                    </m:ctrlPr>
                  </m:dPr>
                  <m:e>
                    <m:f>
                      <m:fPr>
                        <m:ctrlPr>
                          <w:rPr>
                            <w:rFonts w:ascii="Cambria Math" w:hAnsi="Cambria Math" w:cs="Times New Roman"/>
                            <w:i/>
                            <w:sz w:val="22"/>
                          </w:rPr>
                        </m:ctrlPr>
                      </m:fPr>
                      <m:num>
                        <m:r>
                          <w:rPr>
                            <w:rFonts w:ascii="Cambria Math" w:hAnsi="Cambria Math" w:cs="Times New Roman" w:hint="eastAsia"/>
                            <w:sz w:val="22"/>
                          </w:rPr>
                          <m:t>2</m:t>
                        </m:r>
                      </m:num>
                      <m:den>
                        <m:r>
                          <w:rPr>
                            <w:rFonts w:ascii="Cambria Math" w:hAnsi="Cambria Math" w:cs="Times New Roman"/>
                            <w:sz w:val="22"/>
                          </w:rPr>
                          <m:t>√5</m:t>
                        </m:r>
                        <m:r>
                          <w:rPr>
                            <w:rFonts w:ascii="Cambria Math" w:hAnsi="Cambria Math" w:cs="Times New Roman" w:hint="eastAsia"/>
                            <w:sz w:val="22"/>
                          </w:rPr>
                          <m:t>+1</m:t>
                        </m:r>
                      </m:den>
                    </m:f>
                  </m:e>
                </m:d>
                <m:r>
                  <w:rPr>
                    <w:rFonts w:ascii="Cambria Math" w:hAnsi="Cambria Math" w:cs="Times New Roman"/>
                    <w:sz w:val="22"/>
                  </w:rPr>
                  <m:t>=0.61</m:t>
                </m:r>
              </m:oMath>
            </m:oMathPara>
          </w:p>
        </w:tc>
        <w:tc>
          <w:tcPr>
            <w:tcW w:w="521" w:type="dxa"/>
            <w:vAlign w:val="center"/>
          </w:tcPr>
          <w:p w14:paraId="1F5E60B1" w14:textId="77777777" w:rsidR="00C46AAF" w:rsidRDefault="00000000">
            <w:pPr>
              <w:spacing w:line="480" w:lineRule="auto"/>
              <w:jc w:val="center"/>
              <w:rPr>
                <w:rFonts w:ascii="Cambria Math" w:hAnsi="Cambria Math" w:cs="Times New Roman"/>
                <w:iCs/>
                <w:sz w:val="22"/>
              </w:rPr>
            </w:pPr>
            <w:r>
              <w:rPr>
                <w:rFonts w:ascii="Cambria Math" w:hAnsi="Cambria Math" w:cs="Times New Roman" w:hint="eastAsia"/>
                <w:iCs/>
                <w:sz w:val="22"/>
              </w:rPr>
              <w:t>(4)</w:t>
            </w:r>
          </w:p>
        </w:tc>
      </w:tr>
    </w:tbl>
    <w:p w14:paraId="39D6AD96" w14:textId="77777777" w:rsidR="00C46AAF" w:rsidRDefault="00000000">
      <w:pPr>
        <w:spacing w:line="480" w:lineRule="auto"/>
        <w:ind w:firstLine="420"/>
        <w:rPr>
          <w:rFonts w:ascii="Times New Roman" w:hAnsi="Times New Roman" w:cs="Times New Roman"/>
          <w:sz w:val="22"/>
        </w:rPr>
      </w:pPr>
      <w:r>
        <w:rPr>
          <w:rFonts w:ascii="Times New Roman" w:hAnsi="Times New Roman" w:cs="Times New Roman"/>
          <w:sz w:val="24"/>
          <w:szCs w:val="24"/>
        </w:rPr>
        <w:t>T</w:t>
      </w:r>
      <w:r>
        <w:rPr>
          <w:rFonts w:ascii="Times New Roman" w:hAnsi="Times New Roman" w:cs="Times New Roman" w:hint="eastAsia"/>
          <w:sz w:val="24"/>
          <w:szCs w:val="24"/>
        </w:rPr>
        <w:t xml:space="preserve">hat is, when </w:t>
      </w:r>
      <m:oMath>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d</m:t>
            </m:r>
          </m:sub>
        </m:sSub>
        <m:r>
          <w:rPr>
            <w:rFonts w:ascii="Cambria Math" w:hAnsi="Cambria Math" w:cs="Times New Roman"/>
            <w:sz w:val="22"/>
          </w:rPr>
          <m:t>=</m:t>
        </m:r>
        <m:f>
          <m:fPr>
            <m:ctrlPr>
              <w:rPr>
                <w:rFonts w:ascii="Cambria Math" w:hAnsi="Cambria Math" w:cs="Times New Roman"/>
                <w:i/>
                <w:sz w:val="22"/>
              </w:rPr>
            </m:ctrlPr>
          </m:fPr>
          <m:num>
            <m:r>
              <w:rPr>
                <w:rFonts w:ascii="Cambria Math" w:hAnsi="Cambria Math" w:cs="Times New Roman"/>
                <w:sz w:val="22"/>
              </w:rPr>
              <m:t>1</m:t>
            </m:r>
          </m:num>
          <m:den>
            <m:r>
              <w:rPr>
                <w:rFonts w:ascii="Cambria Math" w:hAnsi="Cambria Math" w:cs="Times New Roman"/>
                <w:sz w:val="22"/>
              </w:rPr>
              <m:t>2</m:t>
            </m:r>
          </m:den>
        </m:f>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b</m:t>
            </m:r>
          </m:sub>
        </m:sSub>
        <m:r>
          <w:rPr>
            <w:rFonts w:ascii="Cambria Math" w:hAnsi="Cambria Math" w:cs="Times New Roman"/>
            <w:sz w:val="22"/>
          </w:rPr>
          <m:t xml:space="preserve">, </m:t>
        </m:r>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s</m:t>
            </m:r>
          </m:sub>
        </m:sSub>
        <m:r>
          <w:rPr>
            <w:rFonts w:ascii="Cambria Math" w:hAnsi="Cambria Math" w:cs="Times New Roman"/>
            <w:sz w:val="22"/>
          </w:rPr>
          <m:t>=0.61</m:t>
        </m:r>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b</m:t>
            </m:r>
          </m:sub>
        </m:sSub>
      </m:oMath>
      <w:r>
        <w:rPr>
          <w:rFonts w:ascii="Times New Roman" w:hAnsi="Times New Roman" w:cs="Times New Roman" w:hint="eastAsia"/>
          <w:sz w:val="22"/>
        </w:rPr>
        <w:t>, the extreme conditions are the same as in the case of regular dihedra.</w:t>
      </w:r>
    </w:p>
    <w:p w14:paraId="7BCE1B7F" w14:textId="77777777" w:rsidR="00C46AAF" w:rsidRDefault="00000000">
      <w:pPr>
        <w:spacing w:line="480" w:lineRule="auto"/>
        <w:ind w:firstLine="420"/>
        <w:jc w:val="center"/>
        <w:rPr>
          <w:rFonts w:ascii="Times New Roman" w:hAnsi="Times New Roman" w:cs="Times New Roman"/>
          <w:i/>
          <w:iCs/>
          <w:sz w:val="22"/>
        </w:rPr>
      </w:pPr>
      <w:r>
        <w:rPr>
          <w:rFonts w:ascii="Times New Roman" w:hAnsi="Times New Roman" w:cs="Times New Roman" w:hint="eastAsia"/>
          <w:i/>
          <w:iCs/>
          <w:sz w:val="22"/>
        </w:rPr>
        <w:t>Table 1. Assumptions for structure modeling.</w:t>
      </w:r>
    </w:p>
    <w:tbl>
      <w:tblPr>
        <w:tblStyle w:val="a6"/>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96"/>
      </w:tblGrid>
      <w:tr w:rsidR="00C46AAF" w14:paraId="3B94EC02" w14:textId="77777777">
        <w:tc>
          <w:tcPr>
            <w:tcW w:w="8296" w:type="dxa"/>
            <w:tcBorders>
              <w:top w:val="double" w:sz="4" w:space="0" w:color="auto"/>
            </w:tcBorders>
          </w:tcPr>
          <w:p w14:paraId="2D01DD56" w14:textId="77777777" w:rsidR="00C46AAF" w:rsidRDefault="00000000">
            <w:pPr>
              <w:pStyle w:val="aa"/>
              <w:numPr>
                <w:ilvl w:val="0"/>
                <w:numId w:val="16"/>
              </w:numPr>
              <w:spacing w:line="480" w:lineRule="auto"/>
              <w:ind w:firstLineChars="0"/>
              <w:rPr>
                <w:rFonts w:ascii="Times New Roman" w:hAnsi="Times New Roman" w:cs="Times New Roman"/>
                <w:sz w:val="22"/>
              </w:rPr>
            </w:pPr>
            <w:r>
              <w:rPr>
                <w:rFonts w:ascii="Times New Roman" w:hAnsi="Times New Roman" w:cs="Times New Roman" w:hint="eastAsia"/>
                <w:sz w:val="22"/>
              </w:rPr>
              <w:t xml:space="preserve">The rod element is a rigid </w:t>
            </w:r>
            <w:proofErr w:type="gramStart"/>
            <w:r>
              <w:rPr>
                <w:rFonts w:ascii="Times New Roman" w:hAnsi="Times New Roman" w:cs="Times New Roman" w:hint="eastAsia"/>
                <w:sz w:val="22"/>
              </w:rPr>
              <w:t>body</w:t>
            </w:r>
            <w:proofErr w:type="gramEnd"/>
            <w:r>
              <w:rPr>
                <w:rFonts w:ascii="Times New Roman" w:hAnsi="Times New Roman" w:cs="Times New Roman" w:hint="eastAsia"/>
                <w:sz w:val="22"/>
              </w:rPr>
              <w:t xml:space="preserve"> and the line element is a linear elastic element (subject to Hooke's law)</w:t>
            </w:r>
          </w:p>
        </w:tc>
      </w:tr>
      <w:tr w:rsidR="00C46AAF" w14:paraId="2E46E26A" w14:textId="77777777">
        <w:tc>
          <w:tcPr>
            <w:tcW w:w="8296" w:type="dxa"/>
          </w:tcPr>
          <w:p w14:paraId="5B2ED24E" w14:textId="77777777" w:rsidR="00C46AAF" w:rsidRDefault="00000000">
            <w:pPr>
              <w:pStyle w:val="aa"/>
              <w:numPr>
                <w:ilvl w:val="0"/>
                <w:numId w:val="16"/>
              </w:numPr>
              <w:spacing w:line="480" w:lineRule="auto"/>
              <w:ind w:firstLineChars="0"/>
              <w:rPr>
                <w:rFonts w:ascii="Times New Roman" w:hAnsi="Times New Roman" w:cs="Times New Roman"/>
                <w:sz w:val="22"/>
              </w:rPr>
            </w:pPr>
            <w:r>
              <w:rPr>
                <w:rFonts w:ascii="Times New Roman" w:hAnsi="Times New Roman" w:cs="Times New Roman" w:hint="eastAsia"/>
                <w:sz w:val="22"/>
              </w:rPr>
              <w:t>The rod unit is subjected to bi-directional forces, and the rope unit is subjected to tension and no pressure.</w:t>
            </w:r>
          </w:p>
        </w:tc>
      </w:tr>
      <w:tr w:rsidR="00C46AAF" w14:paraId="7CEBF46E" w14:textId="77777777">
        <w:tc>
          <w:tcPr>
            <w:tcW w:w="8296" w:type="dxa"/>
          </w:tcPr>
          <w:p w14:paraId="7068BB72" w14:textId="77777777" w:rsidR="00C46AAF" w:rsidRDefault="00000000">
            <w:pPr>
              <w:pStyle w:val="aa"/>
              <w:numPr>
                <w:ilvl w:val="0"/>
                <w:numId w:val="16"/>
              </w:numPr>
              <w:spacing w:line="480" w:lineRule="auto"/>
              <w:ind w:firstLineChars="0"/>
              <w:rPr>
                <w:rFonts w:ascii="Times New Roman" w:hAnsi="Times New Roman" w:cs="Times New Roman"/>
                <w:sz w:val="22"/>
              </w:rPr>
            </w:pPr>
            <w:r>
              <w:rPr>
                <w:rFonts w:ascii="Times New Roman" w:hAnsi="Times New Roman" w:cs="Times New Roman"/>
                <w:sz w:val="22"/>
              </w:rPr>
              <w:t>F</w:t>
            </w:r>
            <w:r>
              <w:rPr>
                <w:rFonts w:ascii="Times New Roman" w:hAnsi="Times New Roman" w:cs="Times New Roman" w:hint="eastAsia"/>
                <w:sz w:val="22"/>
              </w:rPr>
              <w:t>riction force f=0.</w:t>
            </w:r>
          </w:p>
        </w:tc>
      </w:tr>
      <w:tr w:rsidR="00C46AAF" w14:paraId="27085A7E" w14:textId="77777777">
        <w:tc>
          <w:tcPr>
            <w:tcW w:w="8296" w:type="dxa"/>
          </w:tcPr>
          <w:p w14:paraId="030D0F15" w14:textId="77777777" w:rsidR="00C46AAF" w:rsidRDefault="00000000">
            <w:pPr>
              <w:pStyle w:val="aa"/>
              <w:numPr>
                <w:ilvl w:val="0"/>
                <w:numId w:val="16"/>
              </w:numPr>
              <w:spacing w:line="480" w:lineRule="auto"/>
              <w:ind w:firstLineChars="0"/>
              <w:rPr>
                <w:rFonts w:ascii="Times New Roman" w:hAnsi="Times New Roman" w:cs="Times New Roman"/>
                <w:sz w:val="22"/>
              </w:rPr>
            </w:pPr>
            <w:r>
              <w:rPr>
                <w:rFonts w:ascii="Times New Roman" w:hAnsi="Times New Roman" w:cs="Times New Roman" w:hint="eastAsia"/>
                <w:sz w:val="22"/>
              </w:rPr>
              <w:t>Axial loading.</w:t>
            </w:r>
          </w:p>
        </w:tc>
      </w:tr>
      <w:tr w:rsidR="00C46AAF" w14:paraId="1F7CBF16" w14:textId="77777777">
        <w:tc>
          <w:tcPr>
            <w:tcW w:w="8296" w:type="dxa"/>
            <w:tcBorders>
              <w:bottom w:val="double" w:sz="4" w:space="0" w:color="auto"/>
            </w:tcBorders>
          </w:tcPr>
          <w:p w14:paraId="068460A8" w14:textId="77777777" w:rsidR="00C46AAF" w:rsidRDefault="00000000">
            <w:pPr>
              <w:pStyle w:val="aa"/>
              <w:numPr>
                <w:ilvl w:val="0"/>
                <w:numId w:val="16"/>
              </w:numPr>
              <w:spacing w:line="480" w:lineRule="auto"/>
              <w:ind w:firstLineChars="0"/>
              <w:rPr>
                <w:rFonts w:ascii="Times New Roman" w:hAnsi="Times New Roman" w:cs="Times New Roman"/>
                <w:sz w:val="22"/>
              </w:rPr>
            </w:pPr>
            <w:r>
              <w:rPr>
                <w:rFonts w:ascii="Times New Roman" w:hAnsi="Times New Roman" w:cs="Times New Roman" w:hint="eastAsia"/>
                <w:sz w:val="22"/>
              </w:rPr>
              <w:t>The mass is evenly distributed.</w:t>
            </w:r>
          </w:p>
        </w:tc>
      </w:tr>
    </w:tbl>
    <w:p w14:paraId="0FBB6F5C" w14:textId="77777777" w:rsidR="00C46AAF" w:rsidRDefault="00000000">
      <w:pPr>
        <w:spacing w:line="480" w:lineRule="auto"/>
        <w:ind w:firstLine="420"/>
        <w:rPr>
          <w:rFonts w:ascii="Times New Roman" w:hAnsi="Times New Roman" w:cs="Times New Roman"/>
          <w:sz w:val="22"/>
        </w:rPr>
      </w:pPr>
      <w:r>
        <w:rPr>
          <w:rFonts w:ascii="Times New Roman" w:hAnsi="Times New Roman" w:cs="Times New Roman" w:hint="eastAsia"/>
          <w:sz w:val="22"/>
        </w:rPr>
        <w:t xml:space="preserve">Under the above assumptions and calculations, we have defined the relationship between sizes, we simulate the images of each shape in </w:t>
      </w:r>
      <w:proofErr w:type="spellStart"/>
      <w:r>
        <w:rPr>
          <w:rFonts w:ascii="Times New Roman" w:hAnsi="Times New Roman" w:cs="Times New Roman" w:hint="eastAsia"/>
          <w:sz w:val="22"/>
        </w:rPr>
        <w:t>matlab</w:t>
      </w:r>
      <w:proofErr w:type="spellEnd"/>
      <w:r>
        <w:rPr>
          <w:rFonts w:ascii="Times New Roman" w:hAnsi="Times New Roman" w:cs="Times New Roman" w:hint="eastAsia"/>
          <w:sz w:val="22"/>
        </w:rPr>
        <w:t xml:space="preserve"> and choose the best scheme visually, that is:</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75"/>
        <w:gridCol w:w="521"/>
      </w:tblGrid>
      <w:tr w:rsidR="00C46AAF" w14:paraId="09F1CAD3" w14:textId="77777777">
        <w:tc>
          <w:tcPr>
            <w:tcW w:w="7775" w:type="dxa"/>
            <w:vAlign w:val="center"/>
          </w:tcPr>
          <w:p w14:paraId="24ABD106" w14:textId="77777777" w:rsidR="00C46AAF" w:rsidRDefault="00000000">
            <w:pPr>
              <w:spacing w:line="480" w:lineRule="auto"/>
              <w:jc w:val="center"/>
              <w:rPr>
                <w:rFonts w:ascii="Times New Roman" w:hAnsi="Times New Roman" w:cs="Times New Roman"/>
                <w:sz w:val="22"/>
              </w:rPr>
            </w:pPr>
            <m:oMathPara>
              <m:oMath>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d</m:t>
                    </m:r>
                  </m:sub>
                </m:sSub>
                <m:r>
                  <w:rPr>
                    <w:rFonts w:ascii="Cambria Math" w:hAnsi="Cambria Math" w:cs="Times New Roman"/>
                    <w:sz w:val="22"/>
                  </w:rPr>
                  <m:t>=</m:t>
                </m:r>
                <m:f>
                  <m:fPr>
                    <m:ctrlPr>
                      <w:rPr>
                        <w:rFonts w:ascii="Cambria Math" w:hAnsi="Cambria Math" w:cs="Times New Roman"/>
                        <w:i/>
                        <w:sz w:val="22"/>
                      </w:rPr>
                    </m:ctrlPr>
                  </m:fPr>
                  <m:num>
                    <m:r>
                      <w:rPr>
                        <w:rFonts w:ascii="Cambria Math" w:hAnsi="Cambria Math" w:cs="Times New Roman"/>
                        <w:sz w:val="22"/>
                      </w:rPr>
                      <m:t>1</m:t>
                    </m:r>
                  </m:num>
                  <m:den>
                    <m:r>
                      <w:rPr>
                        <w:rFonts w:ascii="Cambria Math" w:hAnsi="Cambria Math" w:cs="Times New Roman"/>
                        <w:sz w:val="22"/>
                      </w:rPr>
                      <m:t>2</m:t>
                    </m:r>
                  </m:den>
                </m:f>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b</m:t>
                    </m:r>
                  </m:sub>
                </m:sSub>
                <m:r>
                  <w:rPr>
                    <w:rFonts w:ascii="Cambria Math" w:hAnsi="Cambria Math" w:cs="Times New Roman"/>
                    <w:sz w:val="22"/>
                  </w:rPr>
                  <m:t>=</m:t>
                </m:r>
                <m:f>
                  <m:fPr>
                    <m:ctrlPr>
                      <w:rPr>
                        <w:rFonts w:ascii="Cambria Math" w:hAnsi="Cambria Math" w:cs="Times New Roman"/>
                        <w:i/>
                        <w:sz w:val="22"/>
                      </w:rPr>
                    </m:ctrlPr>
                  </m:fPr>
                  <m:num>
                    <m:rad>
                      <m:radPr>
                        <m:degHide m:val="1"/>
                        <m:ctrlPr>
                          <w:rPr>
                            <w:rFonts w:ascii="Cambria Math" w:hAnsi="Cambria Math" w:cs="Times New Roman"/>
                            <w:i/>
                            <w:sz w:val="22"/>
                          </w:rPr>
                        </m:ctrlPr>
                      </m:radPr>
                      <m:deg/>
                      <m:e>
                        <m:r>
                          <w:rPr>
                            <w:rFonts w:ascii="Cambria Math" w:hAnsi="Cambria Math" w:cs="Times New Roman"/>
                            <w:sz w:val="22"/>
                          </w:rPr>
                          <m:t>6</m:t>
                        </m:r>
                      </m:e>
                    </m:rad>
                  </m:num>
                  <m:den>
                    <m:r>
                      <w:rPr>
                        <w:rFonts w:ascii="Cambria Math" w:hAnsi="Cambria Math" w:cs="Times New Roman"/>
                        <w:sz w:val="22"/>
                      </w:rPr>
                      <m:t>3</m:t>
                    </m:r>
                  </m:den>
                </m:f>
                <m:sSub>
                  <m:sSubPr>
                    <m:ctrlPr>
                      <w:rPr>
                        <w:rFonts w:ascii="Cambria Math" w:hAnsi="Cambria Math" w:cs="Times New Roman"/>
                        <w:i/>
                        <w:sz w:val="22"/>
                      </w:rPr>
                    </m:ctrlPr>
                  </m:sSubPr>
                  <m:e>
                    <m:r>
                      <w:rPr>
                        <w:rFonts w:ascii="Cambria Math" w:hAnsi="Cambria Math" w:cs="Times New Roman"/>
                        <w:sz w:val="22"/>
                      </w:rPr>
                      <m:t>l</m:t>
                    </m:r>
                  </m:e>
                  <m:sub>
                    <m:r>
                      <w:rPr>
                        <w:rFonts w:ascii="Cambria Math" w:hAnsi="Cambria Math" w:cs="Times New Roman"/>
                        <w:sz w:val="22"/>
                      </w:rPr>
                      <m:t>s</m:t>
                    </m:r>
                  </m:sub>
                </m:sSub>
              </m:oMath>
            </m:oMathPara>
          </w:p>
        </w:tc>
        <w:tc>
          <w:tcPr>
            <w:tcW w:w="521" w:type="dxa"/>
            <w:vAlign w:val="center"/>
          </w:tcPr>
          <w:p w14:paraId="6E7E9A49" w14:textId="77777777" w:rsidR="00C46AAF" w:rsidRDefault="00000000">
            <w:pPr>
              <w:spacing w:line="480" w:lineRule="auto"/>
              <w:jc w:val="center"/>
              <w:rPr>
                <w:rFonts w:ascii="Cambria Math" w:hAnsi="Cambria Math" w:cs="Times New Roman"/>
                <w:iCs/>
                <w:sz w:val="22"/>
              </w:rPr>
            </w:pPr>
            <w:r>
              <w:rPr>
                <w:rFonts w:ascii="Cambria Math" w:hAnsi="Cambria Math" w:cs="Times New Roman" w:hint="eastAsia"/>
                <w:iCs/>
                <w:sz w:val="22"/>
              </w:rPr>
              <w:t>(5)</w:t>
            </w:r>
          </w:p>
        </w:tc>
      </w:tr>
      <w:tr w:rsidR="003C5C13" w14:paraId="65E81E10" w14:textId="77777777">
        <w:tc>
          <w:tcPr>
            <w:tcW w:w="7775" w:type="dxa"/>
            <w:vAlign w:val="center"/>
          </w:tcPr>
          <w:p w14:paraId="3AAFC790" w14:textId="77777777" w:rsidR="003C5C13" w:rsidRDefault="003C5C13">
            <w:pPr>
              <w:spacing w:line="480" w:lineRule="auto"/>
              <w:jc w:val="center"/>
              <w:rPr>
                <w:rFonts w:ascii="Times New Roman" w:eastAsia="DengXian" w:hAnsi="Times New Roman" w:cs="Times New Roman"/>
                <w:sz w:val="22"/>
              </w:rPr>
            </w:pPr>
          </w:p>
        </w:tc>
        <w:tc>
          <w:tcPr>
            <w:tcW w:w="521" w:type="dxa"/>
            <w:vAlign w:val="center"/>
          </w:tcPr>
          <w:p w14:paraId="0487B99B" w14:textId="77777777" w:rsidR="003C5C13" w:rsidRDefault="003C5C13">
            <w:pPr>
              <w:spacing w:line="480" w:lineRule="auto"/>
              <w:jc w:val="center"/>
              <w:rPr>
                <w:rFonts w:ascii="Cambria Math" w:hAnsi="Cambria Math" w:cs="Times New Roman"/>
                <w:iCs/>
                <w:sz w:val="22"/>
              </w:rPr>
            </w:pPr>
          </w:p>
        </w:tc>
      </w:tr>
    </w:tbl>
    <w:p w14:paraId="1BFEAE23" w14:textId="77777777" w:rsidR="00C46AAF" w:rsidRDefault="00000000">
      <w:pPr>
        <w:pStyle w:val="1"/>
        <w:rPr>
          <w:rFonts w:ascii="Times New Roman" w:hAnsi="Times New Roman" w:cs="Times New Roman"/>
          <w:b w:val="0"/>
          <w:sz w:val="32"/>
          <w:szCs w:val="32"/>
        </w:rPr>
      </w:pPr>
      <w:bookmarkStart w:id="26" w:name="_Toc195561118"/>
      <w:r>
        <w:rPr>
          <w:rFonts w:ascii="Times New Roman" w:hAnsi="Times New Roman" w:cs="Times New Roman"/>
          <w:b w:val="0"/>
          <w:sz w:val="32"/>
          <w:szCs w:val="32"/>
        </w:rPr>
        <w:lastRenderedPageBreak/>
        <w:t>3. Cost</w:t>
      </w:r>
      <w:bookmarkEnd w:id="26"/>
    </w:p>
    <w:p w14:paraId="146B3202" w14:textId="77777777" w:rsidR="00C46AAF" w:rsidRDefault="00000000">
      <w:pPr>
        <w:pStyle w:val="2"/>
        <w:rPr>
          <w:rFonts w:ascii="Times New Roman" w:hAnsi="Times New Roman" w:cs="Times New Roman"/>
          <w:b w:val="0"/>
          <w:sz w:val="24"/>
          <w:szCs w:val="24"/>
        </w:rPr>
      </w:pPr>
      <w:bookmarkStart w:id="27" w:name="_Toc195561119"/>
      <w:r>
        <w:rPr>
          <w:rFonts w:ascii="Times New Roman" w:hAnsi="Times New Roman" w:cs="Times New Roman"/>
          <w:b w:val="0"/>
          <w:sz w:val="24"/>
          <w:szCs w:val="24"/>
        </w:rPr>
        <w:t>3.1 Labor Cost</w:t>
      </w:r>
      <w:bookmarkEnd w:id="27"/>
    </w:p>
    <w:tbl>
      <w:tblPr>
        <w:tblStyle w:val="a6"/>
        <w:tblW w:w="0" w:type="auto"/>
        <w:tblLook w:val="04A0" w:firstRow="1" w:lastRow="0" w:firstColumn="1" w:lastColumn="0" w:noHBand="0" w:noVBand="1"/>
      </w:tblPr>
      <w:tblGrid>
        <w:gridCol w:w="4248"/>
        <w:gridCol w:w="1984"/>
        <w:gridCol w:w="2064"/>
      </w:tblGrid>
      <w:tr w:rsidR="00C46AAF" w14:paraId="03EA0B0B" w14:textId="77777777">
        <w:tc>
          <w:tcPr>
            <w:tcW w:w="4248" w:type="dxa"/>
          </w:tcPr>
          <w:p w14:paraId="6F6A4087"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L</w:t>
            </w:r>
            <w:r>
              <w:rPr>
                <w:rFonts w:ascii="Times New Roman" w:hAnsi="Times New Roman" w:cs="Times New Roman"/>
                <w:sz w:val="24"/>
                <w:szCs w:val="24"/>
              </w:rPr>
              <w:t>abor</w:t>
            </w:r>
          </w:p>
        </w:tc>
        <w:tc>
          <w:tcPr>
            <w:tcW w:w="1984" w:type="dxa"/>
          </w:tcPr>
          <w:p w14:paraId="5A3A7806"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T</w:t>
            </w:r>
            <w:r>
              <w:rPr>
                <w:rFonts w:ascii="Times New Roman" w:hAnsi="Times New Roman" w:cs="Times New Roman"/>
                <w:sz w:val="24"/>
                <w:szCs w:val="24"/>
              </w:rPr>
              <w:t>ime (h)</w:t>
            </w:r>
          </w:p>
        </w:tc>
        <w:tc>
          <w:tcPr>
            <w:tcW w:w="2064" w:type="dxa"/>
          </w:tcPr>
          <w:p w14:paraId="101B571F"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A</w:t>
            </w:r>
            <w:r>
              <w:rPr>
                <w:rFonts w:ascii="Times New Roman" w:hAnsi="Times New Roman" w:cs="Times New Roman"/>
                <w:sz w:val="24"/>
                <w:szCs w:val="24"/>
              </w:rPr>
              <w:t>mount (CNY)</w:t>
            </w:r>
          </w:p>
        </w:tc>
      </w:tr>
      <w:tr w:rsidR="00C46AAF" w14:paraId="0EEAFAC2" w14:textId="77777777">
        <w:tc>
          <w:tcPr>
            <w:tcW w:w="4248" w:type="dxa"/>
          </w:tcPr>
          <w:p w14:paraId="44B6631D"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B</w:t>
            </w:r>
            <w:r>
              <w:rPr>
                <w:rFonts w:ascii="Times New Roman" w:hAnsi="Times New Roman" w:cs="Times New Roman"/>
                <w:sz w:val="24"/>
                <w:szCs w:val="24"/>
              </w:rPr>
              <w:t>attery composition and test</w:t>
            </w:r>
          </w:p>
        </w:tc>
        <w:tc>
          <w:tcPr>
            <w:tcW w:w="1984" w:type="dxa"/>
          </w:tcPr>
          <w:p w14:paraId="24051944"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50</w:t>
            </w:r>
          </w:p>
        </w:tc>
        <w:tc>
          <w:tcPr>
            <w:tcW w:w="2064" w:type="dxa"/>
          </w:tcPr>
          <w:p w14:paraId="72A71559"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1</w:t>
            </w:r>
            <w:r>
              <w:rPr>
                <w:rFonts w:ascii="Times New Roman" w:hAnsi="Times New Roman" w:cs="Times New Roman"/>
                <w:sz w:val="24"/>
                <w:szCs w:val="24"/>
              </w:rPr>
              <w:t>500</w:t>
            </w:r>
          </w:p>
        </w:tc>
      </w:tr>
      <w:tr w:rsidR="00C46AAF" w14:paraId="08FD51D2" w14:textId="77777777">
        <w:tc>
          <w:tcPr>
            <w:tcW w:w="4248" w:type="dxa"/>
          </w:tcPr>
          <w:p w14:paraId="67A2AF07"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W</w:t>
            </w:r>
            <w:r>
              <w:rPr>
                <w:rFonts w:ascii="Times New Roman" w:hAnsi="Times New Roman" w:cs="Times New Roman"/>
                <w:sz w:val="24"/>
                <w:szCs w:val="24"/>
              </w:rPr>
              <w:t>ireless panel development</w:t>
            </w:r>
          </w:p>
        </w:tc>
        <w:tc>
          <w:tcPr>
            <w:tcW w:w="1984" w:type="dxa"/>
          </w:tcPr>
          <w:p w14:paraId="6721957A"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50</w:t>
            </w:r>
          </w:p>
        </w:tc>
        <w:tc>
          <w:tcPr>
            <w:tcW w:w="2064" w:type="dxa"/>
          </w:tcPr>
          <w:p w14:paraId="0E7065C8"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1</w:t>
            </w:r>
            <w:r>
              <w:rPr>
                <w:rFonts w:ascii="Times New Roman" w:hAnsi="Times New Roman" w:cs="Times New Roman"/>
                <w:sz w:val="24"/>
                <w:szCs w:val="24"/>
              </w:rPr>
              <w:t>500</w:t>
            </w:r>
          </w:p>
        </w:tc>
      </w:tr>
      <w:tr w:rsidR="00C46AAF" w14:paraId="640CBC7A" w14:textId="77777777">
        <w:tc>
          <w:tcPr>
            <w:tcW w:w="4248" w:type="dxa"/>
          </w:tcPr>
          <w:p w14:paraId="7938A68C"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Control logic circuit design</w:t>
            </w:r>
          </w:p>
        </w:tc>
        <w:tc>
          <w:tcPr>
            <w:tcW w:w="1984" w:type="dxa"/>
          </w:tcPr>
          <w:p w14:paraId="0D5A5115"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4</w:t>
            </w:r>
            <w:r>
              <w:rPr>
                <w:rFonts w:ascii="Times New Roman" w:hAnsi="Times New Roman" w:cs="Times New Roman"/>
                <w:sz w:val="24"/>
                <w:szCs w:val="24"/>
              </w:rPr>
              <w:t>0</w:t>
            </w:r>
          </w:p>
        </w:tc>
        <w:tc>
          <w:tcPr>
            <w:tcW w:w="2064" w:type="dxa"/>
          </w:tcPr>
          <w:p w14:paraId="5CE54ECB"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1</w:t>
            </w:r>
            <w:r>
              <w:rPr>
                <w:rFonts w:ascii="Times New Roman" w:hAnsi="Times New Roman" w:cs="Times New Roman"/>
                <w:sz w:val="24"/>
                <w:szCs w:val="24"/>
              </w:rPr>
              <w:t>200</w:t>
            </w:r>
          </w:p>
        </w:tc>
      </w:tr>
      <w:tr w:rsidR="00C46AAF" w14:paraId="0CCA0127" w14:textId="77777777">
        <w:tc>
          <w:tcPr>
            <w:tcW w:w="4248" w:type="dxa"/>
          </w:tcPr>
          <w:p w14:paraId="57A78264"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P</w:t>
            </w:r>
            <w:r>
              <w:rPr>
                <w:rFonts w:ascii="Times New Roman" w:hAnsi="Times New Roman" w:cs="Times New Roman"/>
                <w:sz w:val="24"/>
                <w:szCs w:val="24"/>
              </w:rPr>
              <w:t>CB design and soldering</w:t>
            </w:r>
          </w:p>
        </w:tc>
        <w:tc>
          <w:tcPr>
            <w:tcW w:w="1984" w:type="dxa"/>
          </w:tcPr>
          <w:p w14:paraId="504209A6"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5</w:t>
            </w:r>
            <w:r>
              <w:rPr>
                <w:rFonts w:ascii="Times New Roman" w:hAnsi="Times New Roman" w:cs="Times New Roman"/>
                <w:sz w:val="24"/>
                <w:szCs w:val="24"/>
              </w:rPr>
              <w:t>0</w:t>
            </w:r>
          </w:p>
        </w:tc>
        <w:tc>
          <w:tcPr>
            <w:tcW w:w="2064" w:type="dxa"/>
          </w:tcPr>
          <w:p w14:paraId="1078FE8C"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1</w:t>
            </w:r>
            <w:r>
              <w:rPr>
                <w:rFonts w:ascii="Times New Roman" w:hAnsi="Times New Roman" w:cs="Times New Roman"/>
                <w:sz w:val="24"/>
                <w:szCs w:val="24"/>
              </w:rPr>
              <w:t>500</w:t>
            </w:r>
          </w:p>
        </w:tc>
      </w:tr>
      <w:tr w:rsidR="00C46AAF" w14:paraId="05B33F03" w14:textId="77777777">
        <w:tc>
          <w:tcPr>
            <w:tcW w:w="4248" w:type="dxa"/>
          </w:tcPr>
          <w:p w14:paraId="3C9AE2CD"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S</w:t>
            </w:r>
            <w:r>
              <w:rPr>
                <w:rFonts w:ascii="Times New Roman" w:hAnsi="Times New Roman" w:cs="Times New Roman"/>
                <w:sz w:val="24"/>
                <w:szCs w:val="24"/>
              </w:rPr>
              <w:t>pherical robot building and testing</w:t>
            </w:r>
          </w:p>
        </w:tc>
        <w:tc>
          <w:tcPr>
            <w:tcW w:w="1984" w:type="dxa"/>
          </w:tcPr>
          <w:p w14:paraId="1CFB9DB4"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70</w:t>
            </w:r>
          </w:p>
        </w:tc>
        <w:tc>
          <w:tcPr>
            <w:tcW w:w="2064" w:type="dxa"/>
          </w:tcPr>
          <w:p w14:paraId="7BDDC3F3"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2</w:t>
            </w:r>
            <w:r>
              <w:rPr>
                <w:rFonts w:ascii="Times New Roman" w:hAnsi="Times New Roman" w:cs="Times New Roman"/>
                <w:sz w:val="24"/>
                <w:szCs w:val="24"/>
              </w:rPr>
              <w:t>100</w:t>
            </w:r>
          </w:p>
        </w:tc>
      </w:tr>
      <w:tr w:rsidR="00C46AAF" w14:paraId="07C21E59" w14:textId="77777777">
        <w:tc>
          <w:tcPr>
            <w:tcW w:w="4248" w:type="dxa"/>
          </w:tcPr>
          <w:p w14:paraId="488501C6"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T</w:t>
            </w:r>
            <w:r>
              <w:rPr>
                <w:rFonts w:ascii="Times New Roman" w:hAnsi="Times New Roman" w:cs="Times New Roman"/>
                <w:sz w:val="24"/>
                <w:szCs w:val="24"/>
              </w:rPr>
              <w:t>otal</w:t>
            </w:r>
          </w:p>
        </w:tc>
        <w:tc>
          <w:tcPr>
            <w:tcW w:w="1984" w:type="dxa"/>
          </w:tcPr>
          <w:p w14:paraId="31A1DECC"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2</w:t>
            </w:r>
            <w:r>
              <w:rPr>
                <w:rFonts w:ascii="Times New Roman" w:hAnsi="Times New Roman" w:cs="Times New Roman"/>
                <w:sz w:val="24"/>
                <w:szCs w:val="24"/>
              </w:rPr>
              <w:t>60</w:t>
            </w:r>
          </w:p>
        </w:tc>
        <w:tc>
          <w:tcPr>
            <w:tcW w:w="2064" w:type="dxa"/>
          </w:tcPr>
          <w:p w14:paraId="29ED1818"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7</w:t>
            </w:r>
            <w:r>
              <w:rPr>
                <w:rFonts w:ascii="Times New Roman" w:hAnsi="Times New Roman" w:cs="Times New Roman"/>
                <w:sz w:val="24"/>
                <w:szCs w:val="24"/>
              </w:rPr>
              <w:t>800</w:t>
            </w:r>
          </w:p>
        </w:tc>
      </w:tr>
    </w:tbl>
    <w:p w14:paraId="3D12F6B4" w14:textId="77777777" w:rsidR="00C46AAF" w:rsidRDefault="00C46AAF">
      <w:pPr>
        <w:spacing w:line="480" w:lineRule="auto"/>
        <w:ind w:firstLine="420"/>
        <w:rPr>
          <w:rFonts w:ascii="Times New Roman" w:hAnsi="Times New Roman" w:cs="Times New Roman"/>
          <w:sz w:val="24"/>
          <w:szCs w:val="24"/>
        </w:rPr>
      </w:pPr>
    </w:p>
    <w:p w14:paraId="1B8F1DFA" w14:textId="77777777" w:rsidR="00C46AAF" w:rsidRDefault="00000000">
      <w:pPr>
        <w:pStyle w:val="2"/>
        <w:rPr>
          <w:rFonts w:ascii="Times New Roman" w:hAnsi="Times New Roman" w:cs="Times New Roman"/>
          <w:b w:val="0"/>
          <w:sz w:val="24"/>
          <w:szCs w:val="24"/>
        </w:rPr>
      </w:pPr>
      <w:bookmarkStart w:id="28" w:name="_Toc195561120"/>
      <w:r>
        <w:rPr>
          <w:rFonts w:ascii="Times New Roman" w:hAnsi="Times New Roman" w:cs="Times New Roman"/>
          <w:b w:val="0"/>
          <w:sz w:val="24"/>
          <w:szCs w:val="24"/>
        </w:rPr>
        <w:t>3.1 Part Cost</w:t>
      </w:r>
      <w:bookmarkEnd w:id="28"/>
    </w:p>
    <w:tbl>
      <w:tblPr>
        <w:tblStyle w:val="a6"/>
        <w:tblW w:w="0" w:type="auto"/>
        <w:tblLook w:val="04A0" w:firstRow="1" w:lastRow="0" w:firstColumn="1" w:lastColumn="0" w:noHBand="0" w:noVBand="1"/>
      </w:tblPr>
      <w:tblGrid>
        <w:gridCol w:w="4248"/>
        <w:gridCol w:w="1984"/>
        <w:gridCol w:w="2064"/>
      </w:tblGrid>
      <w:tr w:rsidR="00C46AAF" w14:paraId="62720708" w14:textId="77777777">
        <w:tc>
          <w:tcPr>
            <w:tcW w:w="4248" w:type="dxa"/>
          </w:tcPr>
          <w:p w14:paraId="5C7DB757"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Part</w:t>
            </w:r>
          </w:p>
        </w:tc>
        <w:tc>
          <w:tcPr>
            <w:tcW w:w="1984" w:type="dxa"/>
          </w:tcPr>
          <w:p w14:paraId="5DEF754C"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Quant. (piece)</w:t>
            </w:r>
          </w:p>
        </w:tc>
        <w:tc>
          <w:tcPr>
            <w:tcW w:w="2064" w:type="dxa"/>
          </w:tcPr>
          <w:p w14:paraId="4673C5A4"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A</w:t>
            </w:r>
            <w:r>
              <w:rPr>
                <w:rFonts w:ascii="Times New Roman" w:hAnsi="Times New Roman" w:cs="Times New Roman"/>
                <w:sz w:val="24"/>
                <w:szCs w:val="24"/>
              </w:rPr>
              <w:t>mount (CNY)</w:t>
            </w:r>
          </w:p>
        </w:tc>
      </w:tr>
      <w:tr w:rsidR="00C46AAF" w14:paraId="61E2D07C" w14:textId="77777777">
        <w:tc>
          <w:tcPr>
            <w:tcW w:w="4248" w:type="dxa"/>
          </w:tcPr>
          <w:p w14:paraId="4B84B1AC" w14:textId="77777777" w:rsidR="00C46AAF" w:rsidRDefault="00000000">
            <w:pPr>
              <w:spacing w:line="480" w:lineRule="auto"/>
              <w:rPr>
                <w:rFonts w:ascii="Times New Roman" w:hAnsi="Times New Roman" w:cs="Times New Roman"/>
                <w:sz w:val="24"/>
                <w:szCs w:val="24"/>
              </w:rPr>
            </w:pPr>
            <w:proofErr w:type="gramStart"/>
            <w:r>
              <w:rPr>
                <w:rFonts w:ascii="Times New Roman" w:hAnsi="Times New Roman" w:cs="Times New Roman"/>
                <w:sz w:val="24"/>
                <w:szCs w:val="24"/>
              </w:rPr>
              <w:t>Battery(</w:t>
            </w:r>
            <w:proofErr w:type="gramEnd"/>
            <w:r>
              <w:rPr>
                <w:rFonts w:ascii="Times New Roman" w:hAnsi="Times New Roman" w:cs="Times New Roman"/>
                <w:sz w:val="24"/>
                <w:szCs w:val="24"/>
              </w:rPr>
              <w:t>3.7V, 500mA)</w:t>
            </w:r>
          </w:p>
        </w:tc>
        <w:tc>
          <w:tcPr>
            <w:tcW w:w="1984" w:type="dxa"/>
          </w:tcPr>
          <w:p w14:paraId="3CA0DF50"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9</w:t>
            </w:r>
          </w:p>
        </w:tc>
        <w:tc>
          <w:tcPr>
            <w:tcW w:w="2064" w:type="dxa"/>
          </w:tcPr>
          <w:p w14:paraId="02A3D303"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4</w:t>
            </w:r>
            <w:r>
              <w:rPr>
                <w:rFonts w:ascii="Times New Roman" w:hAnsi="Times New Roman" w:cs="Times New Roman"/>
                <w:sz w:val="24"/>
                <w:szCs w:val="24"/>
              </w:rPr>
              <w:t>00</w:t>
            </w:r>
          </w:p>
        </w:tc>
      </w:tr>
      <w:tr w:rsidR="00C46AAF" w14:paraId="1EC544E7" w14:textId="77777777">
        <w:tc>
          <w:tcPr>
            <w:tcW w:w="4248" w:type="dxa"/>
          </w:tcPr>
          <w:p w14:paraId="5565204E" w14:textId="77777777" w:rsidR="00C46AAF" w:rsidRDefault="00000000">
            <w:pPr>
              <w:spacing w:line="480" w:lineRule="auto"/>
              <w:rPr>
                <w:rFonts w:ascii="Times New Roman" w:hAnsi="Times New Roman" w:cs="Times New Roman"/>
                <w:sz w:val="24"/>
                <w:szCs w:val="24"/>
              </w:rPr>
            </w:pPr>
            <w:proofErr w:type="gramStart"/>
            <w:r>
              <w:rPr>
                <w:rFonts w:ascii="Times New Roman" w:hAnsi="Times New Roman" w:cs="Times New Roman" w:hint="eastAsia"/>
                <w:sz w:val="24"/>
                <w:szCs w:val="24"/>
              </w:rPr>
              <w:t>P</w:t>
            </w:r>
            <w:r>
              <w:rPr>
                <w:rFonts w:ascii="Times New Roman" w:hAnsi="Times New Roman" w:cs="Times New Roman"/>
                <w:sz w:val="24"/>
                <w:szCs w:val="24"/>
              </w:rPr>
              <w:t>CB(</w:t>
            </w:r>
            <w:proofErr w:type="gramEnd"/>
            <w:r>
              <w:rPr>
                <w:rFonts w:ascii="Times New Roman" w:hAnsi="Times New Roman" w:cs="Times New Roman"/>
                <w:sz w:val="24"/>
                <w:szCs w:val="24"/>
              </w:rPr>
              <w:t>with resistor &amp; capacitor)</w:t>
            </w:r>
          </w:p>
        </w:tc>
        <w:tc>
          <w:tcPr>
            <w:tcW w:w="1984" w:type="dxa"/>
          </w:tcPr>
          <w:p w14:paraId="23953976"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6</w:t>
            </w:r>
          </w:p>
        </w:tc>
        <w:tc>
          <w:tcPr>
            <w:tcW w:w="2064" w:type="dxa"/>
          </w:tcPr>
          <w:p w14:paraId="2ECA37A3"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6</w:t>
            </w:r>
            <w:r>
              <w:rPr>
                <w:rFonts w:ascii="Times New Roman" w:hAnsi="Times New Roman" w:cs="Times New Roman"/>
                <w:sz w:val="24"/>
                <w:szCs w:val="24"/>
              </w:rPr>
              <w:t>00</w:t>
            </w:r>
          </w:p>
        </w:tc>
      </w:tr>
      <w:tr w:rsidR="00C46AAF" w14:paraId="3192D627" w14:textId="77777777">
        <w:tc>
          <w:tcPr>
            <w:tcW w:w="4248" w:type="dxa"/>
          </w:tcPr>
          <w:p w14:paraId="10F11FD9"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3</w:t>
            </w:r>
            <w:r>
              <w:rPr>
                <w:rFonts w:ascii="Times New Roman" w:hAnsi="Times New Roman" w:cs="Times New Roman"/>
                <w:sz w:val="24"/>
                <w:szCs w:val="24"/>
              </w:rPr>
              <w:t>D printed hard stick</w:t>
            </w:r>
          </w:p>
        </w:tc>
        <w:tc>
          <w:tcPr>
            <w:tcW w:w="1984" w:type="dxa"/>
          </w:tcPr>
          <w:p w14:paraId="0D5F77B7"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6</w:t>
            </w:r>
          </w:p>
        </w:tc>
        <w:tc>
          <w:tcPr>
            <w:tcW w:w="2064" w:type="dxa"/>
          </w:tcPr>
          <w:p w14:paraId="22805D95"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2</w:t>
            </w:r>
            <w:r>
              <w:rPr>
                <w:rFonts w:ascii="Times New Roman" w:hAnsi="Times New Roman" w:cs="Times New Roman"/>
                <w:sz w:val="24"/>
                <w:szCs w:val="24"/>
              </w:rPr>
              <w:t>00</w:t>
            </w:r>
          </w:p>
        </w:tc>
      </w:tr>
      <w:tr w:rsidR="00C46AAF" w14:paraId="7E7D3B8B" w14:textId="77777777">
        <w:tc>
          <w:tcPr>
            <w:tcW w:w="4248" w:type="dxa"/>
          </w:tcPr>
          <w:p w14:paraId="692E5268"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E</w:t>
            </w:r>
            <w:r>
              <w:rPr>
                <w:rFonts w:ascii="Times New Roman" w:hAnsi="Times New Roman" w:cs="Times New Roman"/>
                <w:sz w:val="24"/>
                <w:szCs w:val="24"/>
              </w:rPr>
              <w:t>SP32</w:t>
            </w:r>
          </w:p>
        </w:tc>
        <w:tc>
          <w:tcPr>
            <w:tcW w:w="1984" w:type="dxa"/>
          </w:tcPr>
          <w:p w14:paraId="311C617C"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3</w:t>
            </w:r>
          </w:p>
        </w:tc>
        <w:tc>
          <w:tcPr>
            <w:tcW w:w="2064" w:type="dxa"/>
          </w:tcPr>
          <w:p w14:paraId="28D495A2"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1</w:t>
            </w:r>
            <w:r>
              <w:rPr>
                <w:rFonts w:ascii="Times New Roman" w:hAnsi="Times New Roman" w:cs="Times New Roman"/>
                <w:sz w:val="24"/>
                <w:szCs w:val="24"/>
              </w:rPr>
              <w:t>50</w:t>
            </w:r>
          </w:p>
        </w:tc>
      </w:tr>
      <w:tr w:rsidR="00C46AAF" w14:paraId="51202AF1" w14:textId="77777777">
        <w:tc>
          <w:tcPr>
            <w:tcW w:w="4248" w:type="dxa"/>
          </w:tcPr>
          <w:p w14:paraId="25623F94"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L</w:t>
            </w:r>
            <w:r>
              <w:rPr>
                <w:rFonts w:ascii="Times New Roman" w:hAnsi="Times New Roman" w:cs="Times New Roman"/>
                <w:sz w:val="24"/>
                <w:szCs w:val="24"/>
              </w:rPr>
              <w:t>CE</w:t>
            </w:r>
          </w:p>
        </w:tc>
        <w:tc>
          <w:tcPr>
            <w:tcW w:w="1984" w:type="dxa"/>
          </w:tcPr>
          <w:p w14:paraId="452DE2D0"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4</w:t>
            </w:r>
            <w:r>
              <w:rPr>
                <w:rFonts w:ascii="Times New Roman" w:hAnsi="Times New Roman" w:cs="Times New Roman"/>
                <w:sz w:val="24"/>
                <w:szCs w:val="24"/>
              </w:rPr>
              <w:t>8</w:t>
            </w:r>
          </w:p>
        </w:tc>
        <w:tc>
          <w:tcPr>
            <w:tcW w:w="2064" w:type="dxa"/>
          </w:tcPr>
          <w:p w14:paraId="0C631B6F"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2</w:t>
            </w:r>
            <w:r>
              <w:rPr>
                <w:rFonts w:ascii="Times New Roman" w:hAnsi="Times New Roman" w:cs="Times New Roman"/>
                <w:sz w:val="24"/>
                <w:szCs w:val="24"/>
              </w:rPr>
              <w:t>00</w:t>
            </w:r>
          </w:p>
        </w:tc>
      </w:tr>
      <w:tr w:rsidR="00C46AAF" w14:paraId="2205D152" w14:textId="77777777">
        <w:tc>
          <w:tcPr>
            <w:tcW w:w="4248" w:type="dxa"/>
          </w:tcPr>
          <w:p w14:paraId="5A1C538A"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T</w:t>
            </w:r>
            <w:r>
              <w:rPr>
                <w:rFonts w:ascii="Times New Roman" w:hAnsi="Times New Roman" w:cs="Times New Roman"/>
                <w:sz w:val="24"/>
                <w:szCs w:val="24"/>
              </w:rPr>
              <w:t>otal</w:t>
            </w:r>
          </w:p>
        </w:tc>
        <w:tc>
          <w:tcPr>
            <w:tcW w:w="1984" w:type="dxa"/>
          </w:tcPr>
          <w:p w14:paraId="0BBDB5DE"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w:t>
            </w:r>
          </w:p>
        </w:tc>
        <w:tc>
          <w:tcPr>
            <w:tcW w:w="2064" w:type="dxa"/>
          </w:tcPr>
          <w:p w14:paraId="07F6CC3C"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1</w:t>
            </w:r>
            <w:r>
              <w:rPr>
                <w:rFonts w:ascii="Times New Roman" w:hAnsi="Times New Roman" w:cs="Times New Roman"/>
                <w:sz w:val="24"/>
                <w:szCs w:val="24"/>
              </w:rPr>
              <w:t>550</w:t>
            </w:r>
          </w:p>
        </w:tc>
      </w:tr>
    </w:tbl>
    <w:p w14:paraId="543C011E" w14:textId="77777777" w:rsidR="00C46AAF" w:rsidRDefault="00C46AAF">
      <w:pPr>
        <w:spacing w:line="480" w:lineRule="auto"/>
        <w:ind w:firstLine="420"/>
        <w:rPr>
          <w:rFonts w:ascii="Times New Roman" w:hAnsi="Times New Roman" w:cs="Times New Roman"/>
          <w:sz w:val="24"/>
          <w:szCs w:val="24"/>
        </w:rPr>
      </w:pPr>
    </w:p>
    <w:p w14:paraId="1D03BCEF" w14:textId="77777777" w:rsidR="00C46AAF" w:rsidRDefault="00C46AAF">
      <w:pPr>
        <w:spacing w:line="480" w:lineRule="auto"/>
        <w:ind w:firstLine="420"/>
        <w:rPr>
          <w:rFonts w:ascii="Times New Roman" w:hAnsi="Times New Roman" w:cs="Times New Roman"/>
          <w:sz w:val="24"/>
          <w:szCs w:val="24"/>
        </w:rPr>
      </w:pPr>
    </w:p>
    <w:p w14:paraId="3373D8EB" w14:textId="77777777" w:rsidR="00C46AAF" w:rsidRDefault="00000000">
      <w:pPr>
        <w:pStyle w:val="1"/>
        <w:rPr>
          <w:rFonts w:ascii="Times New Roman" w:hAnsi="Times New Roman" w:cs="Times New Roman"/>
          <w:b w:val="0"/>
          <w:sz w:val="32"/>
          <w:szCs w:val="32"/>
        </w:rPr>
      </w:pPr>
      <w:bookmarkStart w:id="29" w:name="_Toc195561121"/>
      <w:r>
        <w:rPr>
          <w:rFonts w:ascii="Times New Roman" w:hAnsi="Times New Roman" w:cs="Times New Roman"/>
          <w:b w:val="0"/>
          <w:sz w:val="32"/>
          <w:szCs w:val="32"/>
        </w:rPr>
        <w:lastRenderedPageBreak/>
        <w:t>4. Schedule</w:t>
      </w:r>
      <w:bookmarkEnd w:id="29"/>
    </w:p>
    <w:p w14:paraId="7E557CC5" w14:textId="2BFD044F" w:rsidR="00C46AAF" w:rsidRDefault="00000000">
      <w:pPr>
        <w:spacing w:line="480" w:lineRule="auto"/>
        <w:ind w:firstLine="420"/>
        <w:rPr>
          <w:rFonts w:ascii="Times New Roman" w:hAnsi="Times New Roman" w:cs="Times New Roman"/>
          <w:sz w:val="24"/>
          <w:szCs w:val="24"/>
        </w:rPr>
      </w:pPr>
      <w:r>
        <w:rPr>
          <w:rFonts w:ascii="Times New Roman" w:hAnsi="Times New Roman" w:cs="Times New Roman" w:hint="eastAsia"/>
          <w:sz w:val="24"/>
          <w:szCs w:val="24"/>
        </w:rPr>
        <w:t>Here is the Gantt chart (</w:t>
      </w:r>
      <w:r>
        <w:rPr>
          <w:rFonts w:ascii="Times New Roman" w:hAnsi="Times New Roman" w:cs="Times New Roman"/>
          <w:sz w:val="24"/>
          <w:szCs w:val="24"/>
        </w:rPr>
        <w:t>Figure</w:t>
      </w:r>
      <w:r>
        <w:rPr>
          <w:rFonts w:ascii="Times New Roman" w:hAnsi="Times New Roman" w:cs="Times New Roman" w:hint="eastAsia"/>
          <w:sz w:val="24"/>
          <w:szCs w:val="24"/>
        </w:rPr>
        <w:t xml:space="preserve"> </w:t>
      </w:r>
      <w:r w:rsidR="00AC05D9">
        <w:rPr>
          <w:rFonts w:ascii="Times New Roman" w:hAnsi="Times New Roman" w:cs="Times New Roman"/>
          <w:sz w:val="24"/>
          <w:szCs w:val="24"/>
        </w:rPr>
        <w:t>11</w:t>
      </w:r>
      <w:r>
        <w:rPr>
          <w:rFonts w:ascii="Times New Roman" w:hAnsi="Times New Roman" w:cs="Times New Roman" w:hint="eastAsia"/>
          <w:sz w:val="24"/>
          <w:szCs w:val="24"/>
        </w:rPr>
        <w:t>) for the next 5 weeks. We decide to quickly design before assembly in 1 week, and after the assembly, we will optimize and debug for another 2 weeks.</w:t>
      </w:r>
    </w:p>
    <w:p w14:paraId="30A083C2" w14:textId="1200EB16" w:rsidR="00C46AAF" w:rsidRDefault="00000000">
      <w:pPr>
        <w:spacing w:line="480" w:lineRule="auto"/>
        <w:jc w:val="center"/>
        <w:rPr>
          <w:rFonts w:ascii="Times New Roman" w:hAnsi="Times New Roman" w:cs="Times New Roman"/>
          <w:sz w:val="24"/>
          <w:szCs w:val="24"/>
        </w:rPr>
      </w:pPr>
      <w:r>
        <w:rPr>
          <w:noProof/>
        </w:rPr>
        <w:drawing>
          <wp:inline distT="0" distB="0" distL="0" distR="0" wp14:anchorId="4D623B1D" wp14:editId="4C82AB57">
            <wp:extent cx="5274310" cy="6198235"/>
            <wp:effectExtent l="0" t="0" r="2540" b="0"/>
            <wp:docPr id="1427821752" name="图片 1" descr="表格&#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7821752" name="图片 1" descr="表格&#10;&#10;AI 生成的内容可能不正确。"/>
                    <pic:cNvPicPr>
                      <a:picLocks noChangeAspect="1"/>
                    </pic:cNvPicPr>
                  </pic:nvPicPr>
                  <pic:blipFill>
                    <a:blip r:embed="rId19"/>
                    <a:stretch>
                      <a:fillRect/>
                    </a:stretch>
                  </pic:blipFill>
                  <pic:spPr>
                    <a:xfrm>
                      <a:off x="0" y="0"/>
                      <a:ext cx="5274310" cy="6198235"/>
                    </a:xfrm>
                    <a:prstGeom prst="rect">
                      <a:avLst/>
                    </a:prstGeom>
                  </pic:spPr>
                </pic:pic>
              </a:graphicData>
            </a:graphic>
          </wp:inline>
        </w:drawing>
      </w:r>
      <w:r>
        <w:rPr>
          <w:rFonts w:ascii="Times New Roman" w:hAnsi="Times New Roman" w:cs="Times New Roman" w:hint="eastAsia"/>
          <w:sz w:val="24"/>
          <w:szCs w:val="24"/>
        </w:rPr>
        <w:t xml:space="preserve">Figure </w:t>
      </w:r>
      <w:r w:rsidR="00AC05D9">
        <w:rPr>
          <w:rFonts w:ascii="Times New Roman" w:hAnsi="Times New Roman" w:cs="Times New Roman"/>
          <w:sz w:val="24"/>
          <w:szCs w:val="24"/>
        </w:rPr>
        <w:t>11</w:t>
      </w:r>
      <w:r>
        <w:rPr>
          <w:rFonts w:ascii="Times New Roman" w:hAnsi="Times New Roman" w:cs="Times New Roman" w:hint="eastAsia"/>
          <w:sz w:val="24"/>
          <w:szCs w:val="24"/>
        </w:rPr>
        <w:t>. Gantt Chart for next schedule</w:t>
      </w:r>
    </w:p>
    <w:p w14:paraId="18EB7C6D" w14:textId="77777777" w:rsidR="00C46AAF" w:rsidRDefault="00000000">
      <w:pPr>
        <w:pStyle w:val="1"/>
        <w:rPr>
          <w:rFonts w:ascii="Times New Roman" w:hAnsi="Times New Roman" w:cs="Times New Roman"/>
          <w:b w:val="0"/>
          <w:sz w:val="32"/>
          <w:szCs w:val="32"/>
        </w:rPr>
      </w:pPr>
      <w:bookmarkStart w:id="30" w:name="_Toc195561122"/>
      <w:bookmarkStart w:id="31" w:name="OLE_LINK1"/>
      <w:r>
        <w:rPr>
          <w:rFonts w:ascii="Times New Roman" w:hAnsi="Times New Roman" w:cs="Times New Roman"/>
          <w:b w:val="0"/>
          <w:sz w:val="32"/>
          <w:szCs w:val="32"/>
        </w:rPr>
        <w:lastRenderedPageBreak/>
        <w:t xml:space="preserve">5. </w:t>
      </w:r>
      <w:r>
        <w:rPr>
          <w:rFonts w:ascii="Times New Roman" w:hAnsi="Times New Roman" w:cs="Times New Roman" w:hint="eastAsia"/>
          <w:b w:val="0"/>
          <w:sz w:val="32"/>
          <w:szCs w:val="32"/>
        </w:rPr>
        <w:t>E</w:t>
      </w:r>
      <w:r>
        <w:rPr>
          <w:rFonts w:ascii="Times New Roman" w:hAnsi="Times New Roman" w:cs="Times New Roman"/>
          <w:b w:val="0"/>
          <w:sz w:val="32"/>
          <w:szCs w:val="32"/>
        </w:rPr>
        <w:t>thics and Safety</w:t>
      </w:r>
      <w:bookmarkEnd w:id="30"/>
    </w:p>
    <w:p w14:paraId="1D111800" w14:textId="016DA978" w:rsidR="00C46AAF" w:rsidRDefault="0083291A" w:rsidP="0083291A">
      <w:pPr>
        <w:pStyle w:val="2"/>
        <w:rPr>
          <w:rFonts w:ascii="Times New Roman" w:hAnsi="Times New Roman" w:cs="Times New Roman"/>
          <w:b w:val="0"/>
          <w:sz w:val="28"/>
          <w:szCs w:val="28"/>
        </w:rPr>
      </w:pPr>
      <w:bookmarkStart w:id="32" w:name="_Toc195561123"/>
      <w:r>
        <w:rPr>
          <w:rFonts w:ascii="Times New Roman" w:hAnsi="Times New Roman" w:cs="Times New Roman"/>
          <w:b w:val="0"/>
          <w:sz w:val="28"/>
          <w:szCs w:val="28"/>
        </w:rPr>
        <w:t xml:space="preserve">5.1 Ethics </w:t>
      </w:r>
      <w:r>
        <w:rPr>
          <w:rFonts w:ascii="Times New Roman" w:hAnsi="Times New Roman" w:cs="Times New Roman" w:hint="eastAsia"/>
          <w:b w:val="0"/>
          <w:sz w:val="28"/>
          <w:szCs w:val="28"/>
        </w:rPr>
        <w:t xml:space="preserve">&amp; Safety </w:t>
      </w:r>
      <w:r>
        <w:rPr>
          <w:rFonts w:ascii="Times New Roman" w:hAnsi="Times New Roman" w:cs="Times New Roman"/>
          <w:b w:val="0"/>
          <w:sz w:val="28"/>
          <w:szCs w:val="28"/>
        </w:rPr>
        <w:t>Concern</w:t>
      </w:r>
      <w:r>
        <w:rPr>
          <w:rFonts w:ascii="Times New Roman" w:hAnsi="Times New Roman" w:cs="Times New Roman" w:hint="eastAsia"/>
          <w:b w:val="0"/>
          <w:sz w:val="28"/>
          <w:szCs w:val="28"/>
        </w:rPr>
        <w:t>s</w:t>
      </w:r>
      <w:bookmarkEnd w:id="32"/>
    </w:p>
    <w:p w14:paraId="33D26688" w14:textId="3F8BDB0C" w:rsidR="00C46AAF" w:rsidRDefault="0083291A" w:rsidP="0083291A">
      <w:pPr>
        <w:pStyle w:val="3"/>
        <w:rPr>
          <w:rFonts w:ascii="Times New Roman" w:hAnsi="Times New Roman" w:cs="Times New Roman"/>
          <w:b w:val="0"/>
          <w:sz w:val="28"/>
          <w:szCs w:val="28"/>
        </w:rPr>
      </w:pPr>
      <w:bookmarkStart w:id="33" w:name="_Toc195561124"/>
      <w:r>
        <w:rPr>
          <w:rFonts w:ascii="Times New Roman" w:hAnsi="Times New Roman" w:cs="Times New Roman"/>
          <w:b w:val="0"/>
          <w:sz w:val="28"/>
          <w:szCs w:val="28"/>
        </w:rPr>
        <w:t>5.1.1 Ethics Concern</w:t>
      </w:r>
      <w:r>
        <w:rPr>
          <w:rFonts w:ascii="Times New Roman" w:hAnsi="Times New Roman" w:cs="Times New Roman" w:hint="eastAsia"/>
          <w:b w:val="0"/>
          <w:sz w:val="28"/>
          <w:szCs w:val="28"/>
        </w:rPr>
        <w:t>s</w:t>
      </w:r>
      <w:bookmarkEnd w:id="33"/>
    </w:p>
    <w:p w14:paraId="29B44188"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 xml:space="preserve">The design adheres to </w:t>
      </w:r>
      <w:r>
        <w:rPr>
          <w:rFonts w:ascii="Times New Roman" w:hAnsi="Times New Roman" w:cs="Times New Roman"/>
          <w:i/>
          <w:iCs/>
          <w:sz w:val="24"/>
          <w:szCs w:val="24"/>
        </w:rPr>
        <w:t xml:space="preserve">IEEE Code of Ethics (Standard 7000-2021) </w:t>
      </w:r>
      <w:r>
        <w:rPr>
          <w:rFonts w:ascii="Times New Roman" w:hAnsi="Times New Roman" w:cs="Times New Roman"/>
          <w:sz w:val="24"/>
          <w:szCs w:val="24"/>
        </w:rPr>
        <w:t>through:</w:t>
      </w:r>
    </w:p>
    <w:p w14:paraId="0342B4E2" w14:textId="77777777" w:rsidR="00C46AAF" w:rsidRDefault="00000000">
      <w:pPr>
        <w:pStyle w:val="aa"/>
        <w:numPr>
          <w:ilvl w:val="0"/>
          <w:numId w:val="18"/>
        </w:numPr>
        <w:spacing w:line="480" w:lineRule="auto"/>
        <w:ind w:firstLineChars="0"/>
        <w:rPr>
          <w:rFonts w:ascii="Times New Roman" w:hAnsi="Times New Roman" w:cs="Times New Roman"/>
          <w:sz w:val="24"/>
          <w:szCs w:val="24"/>
        </w:rPr>
      </w:pPr>
      <w:r>
        <w:rPr>
          <w:rFonts w:ascii="Times New Roman" w:hAnsi="Times New Roman" w:cs="Times New Roman"/>
          <w:sz w:val="24"/>
          <w:szCs w:val="24"/>
        </w:rPr>
        <w:t>Equity Assurance: The control interface follows WCAG 2.1 accessibility standards, ensuring equal access regardless of race, physical ability, or technical literacy [7].</w:t>
      </w:r>
    </w:p>
    <w:p w14:paraId="3121F79A" w14:textId="77777777" w:rsidR="00C46AAF" w:rsidRDefault="00000000">
      <w:pPr>
        <w:pStyle w:val="aa"/>
        <w:numPr>
          <w:ilvl w:val="0"/>
          <w:numId w:val="18"/>
        </w:numPr>
        <w:spacing w:line="480" w:lineRule="auto"/>
        <w:ind w:firstLineChars="0"/>
        <w:rPr>
          <w:rFonts w:ascii="Times New Roman" w:hAnsi="Times New Roman" w:cs="Times New Roman"/>
          <w:sz w:val="24"/>
          <w:szCs w:val="24"/>
        </w:rPr>
      </w:pPr>
      <w:r>
        <w:rPr>
          <w:rFonts w:ascii="Times New Roman" w:hAnsi="Times New Roman" w:cs="Times New Roman"/>
          <w:sz w:val="24"/>
          <w:szCs w:val="24"/>
        </w:rPr>
        <w:t>Environmental Responsibility: Components meet RoHS 2011/65/EU directives for hazardous substance restriction.</w:t>
      </w:r>
    </w:p>
    <w:p w14:paraId="7F249CF2" w14:textId="77777777" w:rsidR="00C46AAF" w:rsidRDefault="00000000">
      <w:pPr>
        <w:pStyle w:val="aa"/>
        <w:numPr>
          <w:ilvl w:val="0"/>
          <w:numId w:val="18"/>
        </w:numPr>
        <w:spacing w:line="480" w:lineRule="auto"/>
        <w:ind w:firstLineChars="0"/>
        <w:rPr>
          <w:rFonts w:ascii="Times New Roman" w:hAnsi="Times New Roman" w:cs="Times New Roman"/>
          <w:sz w:val="24"/>
          <w:szCs w:val="24"/>
        </w:rPr>
      </w:pPr>
      <w:r>
        <w:rPr>
          <w:rFonts w:ascii="Times New Roman" w:hAnsi="Times New Roman" w:cs="Times New Roman"/>
          <w:sz w:val="24"/>
          <w:szCs w:val="24"/>
        </w:rPr>
        <w:t>Experimental Ethics: No biological testing (human/animal) is involved, complying with NIH Office of Laboratory Animal Welfare guidelines.</w:t>
      </w:r>
    </w:p>
    <w:p w14:paraId="3AA5E421" w14:textId="0ED93F37" w:rsidR="00C46AAF" w:rsidRDefault="00000000">
      <w:pPr>
        <w:pStyle w:val="aa"/>
        <w:numPr>
          <w:ilvl w:val="0"/>
          <w:numId w:val="18"/>
        </w:numPr>
        <w:spacing w:line="480" w:lineRule="auto"/>
        <w:ind w:firstLineChars="0"/>
        <w:rPr>
          <w:rFonts w:ascii="Times New Roman" w:hAnsi="Times New Roman" w:cs="Times New Roman"/>
          <w:sz w:val="24"/>
          <w:szCs w:val="24"/>
        </w:rPr>
      </w:pPr>
      <w:r>
        <w:rPr>
          <w:rFonts w:ascii="Times New Roman" w:hAnsi="Times New Roman" w:cs="Times New Roman"/>
          <w:sz w:val="24"/>
          <w:szCs w:val="24"/>
        </w:rPr>
        <w:t xml:space="preserve">Data Integrity: All control algorithms include </w:t>
      </w:r>
      <w:r w:rsidR="00F13E96">
        <w:rPr>
          <w:rFonts w:ascii="Times New Roman" w:hAnsi="Times New Roman" w:cs="Times New Roman"/>
          <w:sz w:val="24"/>
          <w:szCs w:val="24"/>
        </w:rPr>
        <w:t>explain ability</w:t>
      </w:r>
      <w:r>
        <w:rPr>
          <w:rFonts w:ascii="Times New Roman" w:hAnsi="Times New Roman" w:cs="Times New Roman"/>
          <w:sz w:val="24"/>
          <w:szCs w:val="24"/>
        </w:rPr>
        <w:t xml:space="preserve"> matrices per IEEE 7001-2021 transparency standards.</w:t>
      </w:r>
    </w:p>
    <w:p w14:paraId="092D9557" w14:textId="5BFCBD88" w:rsidR="00C46AAF" w:rsidRDefault="0083291A" w:rsidP="0083291A">
      <w:pPr>
        <w:pStyle w:val="3"/>
        <w:rPr>
          <w:rFonts w:ascii="Times New Roman" w:hAnsi="Times New Roman" w:cs="Times New Roman"/>
          <w:b w:val="0"/>
          <w:sz w:val="28"/>
          <w:szCs w:val="28"/>
        </w:rPr>
      </w:pPr>
      <w:bookmarkStart w:id="34" w:name="_Toc195561125"/>
      <w:r>
        <w:rPr>
          <w:rFonts w:ascii="Times New Roman" w:hAnsi="Times New Roman" w:cs="Times New Roman"/>
          <w:b w:val="0"/>
          <w:sz w:val="28"/>
          <w:szCs w:val="28"/>
        </w:rPr>
        <w:t>5.1.2 Safety Concern</w:t>
      </w:r>
      <w:bookmarkEnd w:id="34"/>
    </w:p>
    <w:p w14:paraId="34C6EBCB" w14:textId="2DC32EC6" w:rsidR="00C46AAF" w:rsidRPr="00F13E96" w:rsidRDefault="00000000">
      <w:pPr>
        <w:pStyle w:val="aa"/>
        <w:numPr>
          <w:ilvl w:val="0"/>
          <w:numId w:val="19"/>
        </w:numPr>
        <w:spacing w:line="480" w:lineRule="auto"/>
        <w:ind w:firstLineChars="0"/>
        <w:rPr>
          <w:rFonts w:ascii="Times New Roman" w:hAnsi="Times New Roman" w:cs="Times New Roman"/>
          <w:color w:val="000000" w:themeColor="text1"/>
          <w:sz w:val="24"/>
          <w:szCs w:val="24"/>
        </w:rPr>
      </w:pPr>
      <w:r w:rsidRPr="00F13E96">
        <w:rPr>
          <w:rFonts w:ascii="Times New Roman" w:hAnsi="Times New Roman" w:cs="Times New Roman"/>
          <w:b/>
          <w:bCs/>
          <w:color w:val="000000" w:themeColor="text1"/>
          <w:sz w:val="24"/>
          <w:szCs w:val="24"/>
        </w:rPr>
        <w:t>Electrical Safety (OSHA 1910.303)</w:t>
      </w:r>
      <w:r w:rsidRPr="00F13E96">
        <w:rPr>
          <w:rFonts w:ascii="Times New Roman" w:hAnsi="Times New Roman" w:cs="Times New Roman"/>
          <w:color w:val="000000" w:themeColor="text1"/>
          <w:sz w:val="24"/>
          <w:szCs w:val="24"/>
        </w:rPr>
        <w:t xml:space="preserve"> The PCB design and test will use a voltage supply greater than 3V;</w:t>
      </w:r>
      <w:r w:rsidR="00F13E96">
        <w:rPr>
          <w:rFonts w:ascii="Times New Roman" w:hAnsi="Times New Roman" w:cs="Times New Roman"/>
          <w:color w:val="000000" w:themeColor="text1"/>
          <w:sz w:val="24"/>
          <w:szCs w:val="24"/>
        </w:rPr>
        <w:t xml:space="preserve"> the unexpected short connection and</w:t>
      </w:r>
      <w:r w:rsidRPr="00F13E96">
        <w:rPr>
          <w:rFonts w:ascii="Times New Roman" w:hAnsi="Times New Roman" w:cs="Times New Roman"/>
          <w:color w:val="000000" w:themeColor="text1"/>
          <w:sz w:val="24"/>
          <w:szCs w:val="24"/>
        </w:rPr>
        <w:t xml:space="preserve"> the complicated interconnection may</w:t>
      </w:r>
      <w:r w:rsidR="00F13E96">
        <w:rPr>
          <w:rFonts w:ascii="Times New Roman" w:hAnsi="Times New Roman" w:cs="Times New Roman"/>
          <w:color w:val="000000" w:themeColor="text1"/>
          <w:sz w:val="24"/>
          <w:szCs w:val="24"/>
        </w:rPr>
        <w:t xml:space="preserve"> </w:t>
      </w:r>
      <w:r w:rsidRPr="00F13E96">
        <w:rPr>
          <w:rFonts w:ascii="Times New Roman" w:hAnsi="Times New Roman" w:cs="Times New Roman"/>
          <w:color w:val="000000" w:themeColor="text1"/>
          <w:sz w:val="24"/>
          <w:szCs w:val="24"/>
        </w:rPr>
        <w:t>cause high temperature during the experiment.</w:t>
      </w:r>
    </w:p>
    <w:p w14:paraId="4E50A5A2" w14:textId="0FFF1CFA" w:rsidR="00C46AAF" w:rsidRPr="00F13E96" w:rsidRDefault="00000000">
      <w:pPr>
        <w:pStyle w:val="aa"/>
        <w:numPr>
          <w:ilvl w:val="0"/>
          <w:numId w:val="19"/>
        </w:numPr>
        <w:spacing w:line="480" w:lineRule="auto"/>
        <w:ind w:firstLineChars="0"/>
        <w:rPr>
          <w:rFonts w:ascii="Times New Roman" w:hAnsi="Times New Roman" w:cs="Times New Roman"/>
          <w:color w:val="000000" w:themeColor="text1"/>
          <w:sz w:val="24"/>
          <w:szCs w:val="24"/>
        </w:rPr>
      </w:pPr>
      <w:r w:rsidRPr="00F13E96">
        <w:rPr>
          <w:rFonts w:ascii="Times New Roman" w:hAnsi="Times New Roman" w:cs="Times New Roman"/>
          <w:b/>
          <w:bCs/>
          <w:color w:val="000000" w:themeColor="text1"/>
          <w:sz w:val="24"/>
          <w:szCs w:val="24"/>
        </w:rPr>
        <w:t>Mechanical Safety (ISO 10218-1:2011)</w:t>
      </w:r>
      <w:r w:rsidRPr="00F13E96">
        <w:rPr>
          <w:rFonts w:ascii="Times New Roman" w:hAnsi="Times New Roman" w:cs="Times New Roman"/>
          <w:color w:val="000000" w:themeColor="text1"/>
          <w:sz w:val="24"/>
          <w:szCs w:val="24"/>
        </w:rPr>
        <w:t xml:space="preserve"> The hard structure supports the balance of the robot; it must have enough strength to ensure the integrity of the robot. It should be ensured that the hard structure will not hurt people if it breaks</w:t>
      </w:r>
      <w:r w:rsidR="00F13E96">
        <w:rPr>
          <w:rFonts w:ascii="Times New Roman" w:hAnsi="Times New Roman" w:cs="Times New Roman"/>
          <w:color w:val="000000" w:themeColor="text1"/>
          <w:sz w:val="24"/>
          <w:szCs w:val="24"/>
        </w:rPr>
        <w:t xml:space="preserve">, </w:t>
      </w:r>
      <w:r w:rsidR="00F13E96">
        <w:rPr>
          <w:rFonts w:ascii="Times New Roman" w:hAnsi="Times New Roman" w:cs="Times New Roman"/>
          <w:color w:val="000000" w:themeColor="text1"/>
          <w:sz w:val="24"/>
          <w:szCs w:val="24"/>
        </w:rPr>
        <w:lastRenderedPageBreak/>
        <w:t>especially the PCB board.</w:t>
      </w:r>
    </w:p>
    <w:p w14:paraId="06EF1E5B" w14:textId="28455FE5" w:rsidR="00C46AAF" w:rsidRPr="00F13E96" w:rsidRDefault="00000000">
      <w:pPr>
        <w:pStyle w:val="aa"/>
        <w:numPr>
          <w:ilvl w:val="0"/>
          <w:numId w:val="19"/>
        </w:numPr>
        <w:spacing w:line="480" w:lineRule="auto"/>
        <w:ind w:firstLineChars="0"/>
        <w:rPr>
          <w:rFonts w:ascii="Times New Roman" w:hAnsi="Times New Roman" w:cs="Times New Roman"/>
          <w:color w:val="000000" w:themeColor="text1"/>
          <w:sz w:val="24"/>
          <w:szCs w:val="24"/>
        </w:rPr>
      </w:pPr>
      <w:r w:rsidRPr="00F13E96">
        <w:rPr>
          <w:rFonts w:ascii="Times New Roman" w:hAnsi="Times New Roman" w:cs="Times New Roman"/>
          <w:b/>
          <w:bCs/>
          <w:color w:val="000000" w:themeColor="text1"/>
          <w:sz w:val="24"/>
          <w:szCs w:val="24"/>
        </w:rPr>
        <w:t>Thermal Safety (IEC 62368-1)</w:t>
      </w:r>
      <w:r w:rsidRPr="00F13E96">
        <w:rPr>
          <w:rFonts w:ascii="Times New Roman" w:hAnsi="Times New Roman" w:cs="Times New Roman"/>
          <w:color w:val="000000" w:themeColor="text1"/>
          <w:sz w:val="24"/>
          <w:szCs w:val="24"/>
        </w:rPr>
        <w:t xml:space="preserve"> The contacts of the soft material are controlled by current and strengthened at different temperatures. Since the soft material touches the ground directly, it should be ensured that the soft material and the ground won’t burn under the working temperature.</w:t>
      </w:r>
      <w:r w:rsidR="00F13E96">
        <w:rPr>
          <w:rFonts w:ascii="Times New Roman" w:hAnsi="Times New Roman" w:cs="Times New Roman"/>
          <w:color w:val="000000" w:themeColor="text1"/>
          <w:sz w:val="24"/>
          <w:szCs w:val="24"/>
        </w:rPr>
        <w:t xml:space="preserve"> </w:t>
      </w:r>
      <w:proofErr w:type="gramStart"/>
      <w:r w:rsidR="00F13E96">
        <w:rPr>
          <w:rFonts w:ascii="Times New Roman" w:hAnsi="Times New Roman" w:cs="Times New Roman"/>
          <w:color w:val="000000" w:themeColor="text1"/>
          <w:sz w:val="24"/>
          <w:szCs w:val="24"/>
        </w:rPr>
        <w:t>While,</w:t>
      </w:r>
      <w:proofErr w:type="gramEnd"/>
      <w:r w:rsidR="00F13E96">
        <w:rPr>
          <w:rFonts w:ascii="Times New Roman" w:hAnsi="Times New Roman" w:cs="Times New Roman"/>
          <w:color w:val="000000" w:themeColor="text1"/>
          <w:sz w:val="24"/>
          <w:szCs w:val="24"/>
        </w:rPr>
        <w:t xml:space="preserve"> the battery may increase its temperature when a unexpected short connection appears.</w:t>
      </w:r>
    </w:p>
    <w:p w14:paraId="1E6C4F1E" w14:textId="4FC56156" w:rsidR="00C46AAF" w:rsidRDefault="0083291A" w:rsidP="0083291A">
      <w:pPr>
        <w:pStyle w:val="2"/>
        <w:rPr>
          <w:rFonts w:ascii="Times New Roman" w:hAnsi="Times New Roman" w:cs="Times New Roman"/>
          <w:b w:val="0"/>
          <w:sz w:val="28"/>
          <w:szCs w:val="28"/>
        </w:rPr>
      </w:pPr>
      <w:bookmarkStart w:id="35" w:name="_Toc195561126"/>
      <w:bookmarkEnd w:id="31"/>
      <w:r>
        <w:rPr>
          <w:rFonts w:ascii="Times New Roman" w:hAnsi="Times New Roman" w:cs="Times New Roman"/>
          <w:b w:val="0"/>
          <w:sz w:val="28"/>
          <w:szCs w:val="28"/>
        </w:rPr>
        <w:t>5.2</w:t>
      </w:r>
      <w:r>
        <w:rPr>
          <w:rFonts w:ascii="Times New Roman" w:hAnsi="Times New Roman" w:cs="Times New Roman" w:hint="eastAsia"/>
          <w:b w:val="0"/>
          <w:sz w:val="28"/>
          <w:szCs w:val="28"/>
        </w:rPr>
        <w:t xml:space="preserve"> </w:t>
      </w:r>
      <w:proofErr w:type="spellStart"/>
      <w:r>
        <w:rPr>
          <w:rFonts w:ascii="Times New Roman" w:hAnsi="Times New Roman" w:cs="Times New Roman"/>
          <w:b w:val="0"/>
          <w:sz w:val="28"/>
          <w:szCs w:val="28"/>
        </w:rPr>
        <w:t>A</w:t>
      </w:r>
      <w:r>
        <w:rPr>
          <w:rFonts w:ascii="Times New Roman" w:hAnsi="Times New Roman" w:cs="Times New Roman" w:hint="eastAsia"/>
          <w:b w:val="0"/>
          <w:sz w:val="28"/>
          <w:szCs w:val="28"/>
        </w:rPr>
        <w:t>ddressments</w:t>
      </w:r>
      <w:proofErr w:type="spellEnd"/>
      <w:r>
        <w:rPr>
          <w:rFonts w:ascii="Times New Roman" w:hAnsi="Times New Roman" w:cs="Times New Roman" w:hint="eastAsia"/>
          <w:b w:val="0"/>
          <w:sz w:val="28"/>
          <w:szCs w:val="28"/>
        </w:rPr>
        <w:t xml:space="preserve"> &amp; Design Decisions</w:t>
      </w:r>
      <w:bookmarkEnd w:id="35"/>
    </w:p>
    <w:p w14:paraId="3C24055E" w14:textId="77777777" w:rsidR="00C46AAF" w:rsidRDefault="00000000">
      <w:pPr>
        <w:pStyle w:val="aa"/>
        <w:numPr>
          <w:ilvl w:val="0"/>
          <w:numId w:val="20"/>
        </w:numPr>
        <w:spacing w:line="480" w:lineRule="auto"/>
        <w:ind w:firstLineChars="0"/>
        <w:rPr>
          <w:rFonts w:ascii="Times New Roman" w:hAnsi="Times New Roman" w:cs="Times New Roman"/>
          <w:sz w:val="24"/>
          <w:szCs w:val="24"/>
        </w:rPr>
      </w:pPr>
      <w:r>
        <w:rPr>
          <w:rFonts w:ascii="Times New Roman" w:hAnsi="Times New Roman" w:cs="Times New Roman"/>
          <w:sz w:val="24"/>
          <w:szCs w:val="24"/>
        </w:rPr>
        <w:t>Implement fused isolation circuits (3A fast-blow fuse) with UL 60950-1 compliant power supply</w:t>
      </w:r>
    </w:p>
    <w:p w14:paraId="4CEECE53" w14:textId="77777777" w:rsidR="00C46AAF" w:rsidRDefault="00000000">
      <w:pPr>
        <w:pStyle w:val="aa"/>
        <w:numPr>
          <w:ilvl w:val="0"/>
          <w:numId w:val="20"/>
        </w:numPr>
        <w:spacing w:line="480" w:lineRule="auto"/>
        <w:ind w:firstLineChars="0"/>
        <w:rPr>
          <w:rFonts w:ascii="Times New Roman" w:hAnsi="Times New Roman" w:cs="Times New Roman"/>
          <w:sz w:val="24"/>
          <w:szCs w:val="24"/>
        </w:rPr>
      </w:pPr>
      <w:r>
        <w:rPr>
          <w:rFonts w:ascii="Times New Roman" w:hAnsi="Times New Roman" w:cs="Times New Roman" w:hint="eastAsia"/>
          <w:sz w:val="24"/>
          <w:szCs w:val="24"/>
        </w:rPr>
        <w:t>Wrap protective tape around key fragile parts to avoid splashes even if they break; We need to be 3 meters away to keep the experiment going.</w:t>
      </w:r>
    </w:p>
    <w:p w14:paraId="006E2491" w14:textId="77777777" w:rsidR="00C46AAF" w:rsidRDefault="00000000">
      <w:pPr>
        <w:pStyle w:val="aa"/>
        <w:numPr>
          <w:ilvl w:val="0"/>
          <w:numId w:val="20"/>
        </w:numPr>
        <w:spacing w:line="480" w:lineRule="auto"/>
        <w:ind w:firstLineChars="0"/>
        <w:rPr>
          <w:rFonts w:ascii="Times New Roman" w:hAnsi="Times New Roman" w:cs="Times New Roman"/>
          <w:sz w:val="24"/>
          <w:szCs w:val="24"/>
        </w:rPr>
      </w:pPr>
      <w:r>
        <w:rPr>
          <w:rFonts w:ascii="Times New Roman" w:hAnsi="Times New Roman" w:cs="Times New Roman" w:hint="eastAsia"/>
          <w:sz w:val="24"/>
          <w:szCs w:val="24"/>
        </w:rPr>
        <w:t>Establish anti-overheating mechanism, make real-time temperature prediction, prevent overheating; The experimental platform should choose a platform with fast heat dissipation and good heat stability, such as a ceramic platform.</w:t>
      </w:r>
    </w:p>
    <w:p w14:paraId="1C7D7D0F" w14:textId="77777777" w:rsidR="00C46AAF" w:rsidRDefault="00C46AAF"/>
    <w:p w14:paraId="15336CA3" w14:textId="77777777" w:rsidR="00C46AAF" w:rsidRDefault="00000000">
      <w:pPr>
        <w:widowControl/>
        <w:jc w:val="left"/>
        <w:rPr>
          <w:rFonts w:ascii="Times New Roman" w:hAnsi="Times New Roman" w:cs="Times New Roman"/>
          <w:sz w:val="24"/>
          <w:szCs w:val="24"/>
        </w:rPr>
      </w:pPr>
      <w:r>
        <w:rPr>
          <w:rFonts w:ascii="Times New Roman" w:hAnsi="Times New Roman" w:cs="Times New Roman"/>
          <w:sz w:val="24"/>
          <w:szCs w:val="24"/>
        </w:rPr>
        <w:br w:type="page"/>
      </w:r>
    </w:p>
    <w:p w14:paraId="70DB736E" w14:textId="77777777" w:rsidR="00C46AAF" w:rsidRDefault="00000000">
      <w:pPr>
        <w:pStyle w:val="1"/>
        <w:rPr>
          <w:rFonts w:ascii="Times New Roman" w:hAnsi="Times New Roman" w:cs="Times New Roman"/>
          <w:b w:val="0"/>
          <w:sz w:val="32"/>
          <w:szCs w:val="32"/>
        </w:rPr>
      </w:pPr>
      <w:bookmarkStart w:id="36" w:name="_Toc195561127"/>
      <w:r>
        <w:rPr>
          <w:rFonts w:ascii="Times New Roman" w:hAnsi="Times New Roman" w:cs="Times New Roman" w:hint="eastAsia"/>
          <w:sz w:val="32"/>
          <w:szCs w:val="32"/>
        </w:rPr>
        <w:lastRenderedPageBreak/>
        <w:t>R</w:t>
      </w:r>
      <w:r>
        <w:rPr>
          <w:rFonts w:ascii="Times New Roman" w:hAnsi="Times New Roman" w:cs="Times New Roman"/>
          <w:sz w:val="32"/>
          <w:szCs w:val="32"/>
        </w:rPr>
        <w:t>eference</w:t>
      </w:r>
      <w:bookmarkEnd w:id="36"/>
    </w:p>
    <w:p w14:paraId="2DE82CB9" w14:textId="77777777" w:rsidR="00C46AAF" w:rsidRDefault="00000000">
      <w:pPr>
        <w:pStyle w:val="a5"/>
        <w:spacing w:before="0" w:beforeAutospacing="0" w:after="0" w:afterAutospacing="0" w:line="480" w:lineRule="auto"/>
        <w:jc w:val="both"/>
        <w:rPr>
          <w:rFonts w:ascii="Times New Roman" w:hAnsi="Times New Roman" w:cs="Times New Roman"/>
        </w:rPr>
      </w:pPr>
      <w:r>
        <w:rPr>
          <w:rFonts w:ascii="Times New Roman" w:hAnsi="Times New Roman" w:cs="Times New Roman"/>
        </w:rPr>
        <w:t xml:space="preserve">[1] Wang, Z., Li, K., He, Q., &amp; Cai, S. (2018). A Light‐Powered Ultralight Tensegrity Robot with High Deformability and Load Capacity. </w:t>
      </w:r>
      <w:r>
        <w:rPr>
          <w:rFonts w:ascii="Times New Roman" w:hAnsi="Times New Roman" w:cs="Times New Roman"/>
          <w:i/>
          <w:iCs/>
        </w:rPr>
        <w:t>Advanced Materials</w:t>
      </w:r>
      <w:r>
        <w:rPr>
          <w:rFonts w:ascii="Times New Roman" w:hAnsi="Times New Roman" w:cs="Times New Roman"/>
        </w:rPr>
        <w:t xml:space="preserve">, </w:t>
      </w:r>
      <w:r>
        <w:rPr>
          <w:rFonts w:ascii="Times New Roman" w:hAnsi="Times New Roman" w:cs="Times New Roman"/>
          <w:i/>
          <w:iCs/>
        </w:rPr>
        <w:t>31</w:t>
      </w:r>
      <w:r>
        <w:rPr>
          <w:rFonts w:ascii="Times New Roman" w:hAnsi="Times New Roman" w:cs="Times New Roman"/>
        </w:rPr>
        <w:t xml:space="preserve">(7). </w:t>
      </w:r>
      <w:r>
        <w:rPr>
          <w:rStyle w:val="url"/>
          <w:rFonts w:ascii="Times New Roman" w:hAnsi="Times New Roman" w:cs="Times New Roman"/>
        </w:rPr>
        <w:t>https://doi.org/10.1002/adma.201806849.</w:t>
      </w:r>
    </w:p>
    <w:p w14:paraId="3F088AB3" w14:textId="77777777" w:rsidR="00C46AAF" w:rsidRDefault="00000000">
      <w:pPr>
        <w:pStyle w:val="a5"/>
        <w:spacing w:before="0" w:beforeAutospacing="0" w:after="0" w:afterAutospacing="0" w:line="480" w:lineRule="auto"/>
        <w:jc w:val="both"/>
        <w:rPr>
          <w:rFonts w:ascii="Times New Roman" w:hAnsi="Times New Roman" w:cs="Times New Roman"/>
        </w:rPr>
      </w:pPr>
      <w:r>
        <w:rPr>
          <w:rFonts w:ascii="Times New Roman" w:hAnsi="Times New Roman" w:cs="Times New Roman" w:hint="eastAsia"/>
        </w:rPr>
        <w:t>[</w:t>
      </w:r>
      <w:r>
        <w:rPr>
          <w:rFonts w:ascii="Times New Roman" w:hAnsi="Times New Roman" w:cs="Times New Roman"/>
        </w:rPr>
        <w:t xml:space="preserve">2] Liu, C., Li, K., Yu, X., Yang, J., &amp; Wang, Z. (2024). A multimodal Self‐Propelling tensegrity structure. </w:t>
      </w:r>
      <w:r>
        <w:rPr>
          <w:rFonts w:ascii="Times New Roman" w:hAnsi="Times New Roman" w:cs="Times New Roman"/>
          <w:i/>
          <w:iCs/>
        </w:rPr>
        <w:t>Advanced Materials</w:t>
      </w:r>
      <w:r>
        <w:rPr>
          <w:rFonts w:ascii="Times New Roman" w:hAnsi="Times New Roman" w:cs="Times New Roman"/>
        </w:rPr>
        <w:t xml:space="preserve">, </w:t>
      </w:r>
      <w:r>
        <w:rPr>
          <w:rFonts w:ascii="Times New Roman" w:hAnsi="Times New Roman" w:cs="Times New Roman"/>
          <w:i/>
          <w:iCs/>
        </w:rPr>
        <w:t>36</w:t>
      </w:r>
      <w:r>
        <w:rPr>
          <w:rFonts w:ascii="Times New Roman" w:hAnsi="Times New Roman" w:cs="Times New Roman"/>
        </w:rPr>
        <w:t xml:space="preserve">(25). </w:t>
      </w:r>
      <w:r>
        <w:rPr>
          <w:rStyle w:val="url"/>
          <w:rFonts w:ascii="Times New Roman" w:hAnsi="Times New Roman" w:cs="Times New Roman"/>
        </w:rPr>
        <w:t>https://doi.org/10.1002/adma.202314093.</w:t>
      </w:r>
    </w:p>
    <w:p w14:paraId="45BDD888" w14:textId="77777777" w:rsidR="00C46AAF" w:rsidRDefault="00000000">
      <w:pPr>
        <w:pStyle w:val="a5"/>
        <w:spacing w:before="0" w:beforeAutospacing="0" w:after="0" w:afterAutospacing="0" w:line="480" w:lineRule="auto"/>
        <w:jc w:val="both"/>
        <w:rPr>
          <w:rFonts w:ascii="Times New Roman" w:hAnsi="Times New Roman" w:cs="Times New Roman"/>
        </w:rPr>
      </w:pPr>
      <w:r>
        <w:rPr>
          <w:rFonts w:ascii="Times New Roman" w:hAnsi="Times New Roman" w:cs="Times New Roman"/>
        </w:rPr>
        <w:t xml:space="preserve">[3] </w:t>
      </w:r>
      <w:proofErr w:type="spellStart"/>
      <w:r>
        <w:rPr>
          <w:rFonts w:ascii="Times New Roman" w:hAnsi="Times New Roman" w:cs="Times New Roman"/>
        </w:rPr>
        <w:t>Whitesides</w:t>
      </w:r>
      <w:proofErr w:type="spellEnd"/>
      <w:r>
        <w:rPr>
          <w:rFonts w:ascii="Times New Roman" w:hAnsi="Times New Roman" w:cs="Times New Roman"/>
        </w:rPr>
        <w:t xml:space="preserve">, G. M. (2018). Soft robotics. </w:t>
      </w:r>
      <w:proofErr w:type="spellStart"/>
      <w:r>
        <w:rPr>
          <w:rFonts w:ascii="Times New Roman" w:hAnsi="Times New Roman" w:cs="Times New Roman"/>
          <w:i/>
          <w:iCs/>
        </w:rPr>
        <w:t>Angewandte</w:t>
      </w:r>
      <w:proofErr w:type="spellEnd"/>
      <w:r>
        <w:rPr>
          <w:rFonts w:ascii="Times New Roman" w:hAnsi="Times New Roman" w:cs="Times New Roman"/>
          <w:i/>
          <w:iCs/>
        </w:rPr>
        <w:t xml:space="preserve"> </w:t>
      </w:r>
      <w:proofErr w:type="spellStart"/>
      <w:r>
        <w:rPr>
          <w:rFonts w:ascii="Times New Roman" w:hAnsi="Times New Roman" w:cs="Times New Roman"/>
          <w:i/>
          <w:iCs/>
        </w:rPr>
        <w:t>Chemie</w:t>
      </w:r>
      <w:proofErr w:type="spellEnd"/>
      <w:r>
        <w:rPr>
          <w:rFonts w:ascii="Times New Roman" w:hAnsi="Times New Roman" w:cs="Times New Roman"/>
          <w:i/>
          <w:iCs/>
        </w:rPr>
        <w:t xml:space="preserve"> International Edition</w:t>
      </w:r>
      <w:r>
        <w:rPr>
          <w:rFonts w:ascii="Times New Roman" w:hAnsi="Times New Roman" w:cs="Times New Roman"/>
        </w:rPr>
        <w:t xml:space="preserve">, </w:t>
      </w:r>
      <w:r>
        <w:rPr>
          <w:rFonts w:ascii="Times New Roman" w:hAnsi="Times New Roman" w:cs="Times New Roman"/>
          <w:i/>
          <w:iCs/>
        </w:rPr>
        <w:t>57</w:t>
      </w:r>
      <w:r>
        <w:rPr>
          <w:rFonts w:ascii="Times New Roman" w:hAnsi="Times New Roman" w:cs="Times New Roman"/>
        </w:rPr>
        <w:t xml:space="preserve">(16), 4258–4273. </w:t>
      </w:r>
      <w:r>
        <w:rPr>
          <w:rStyle w:val="url"/>
          <w:rFonts w:ascii="Times New Roman" w:hAnsi="Times New Roman" w:cs="Times New Roman"/>
        </w:rPr>
        <w:t>https://doi.org/10.1002/anie.201800907.</w:t>
      </w:r>
    </w:p>
    <w:p w14:paraId="1F28BBA4" w14:textId="77777777" w:rsidR="00C46AAF" w:rsidRDefault="00000000">
      <w:pPr>
        <w:pStyle w:val="a5"/>
        <w:spacing w:before="0" w:beforeAutospacing="0" w:after="0" w:afterAutospacing="0" w:line="480" w:lineRule="auto"/>
        <w:rPr>
          <w:rStyle w:val="url"/>
          <w:rFonts w:ascii="Times New Roman" w:hAnsi="Times New Roman" w:cs="Times New Roman"/>
        </w:rPr>
      </w:pPr>
      <w:r>
        <w:rPr>
          <w:rFonts w:ascii="Times New Roman" w:hAnsi="Times New Roman" w:cs="Times New Roman" w:hint="eastAsia"/>
        </w:rPr>
        <w:t>[</w:t>
      </w:r>
      <w:r>
        <w:rPr>
          <w:rFonts w:ascii="Times New Roman" w:hAnsi="Times New Roman" w:cs="Times New Roman"/>
        </w:rPr>
        <w:t xml:space="preserve">4] Zhang, X., Pei, Z., &amp; Tang, Z. (2025). Research on the range of stiffness variation in a 2D biomimetic spinal structure based on tensegrity structures. </w:t>
      </w:r>
      <w:r>
        <w:rPr>
          <w:rFonts w:ascii="Times New Roman" w:hAnsi="Times New Roman" w:cs="Times New Roman"/>
          <w:i/>
          <w:iCs/>
        </w:rPr>
        <w:t>Biomimetics</w:t>
      </w:r>
      <w:r>
        <w:rPr>
          <w:rFonts w:ascii="Times New Roman" w:hAnsi="Times New Roman" w:cs="Times New Roman"/>
        </w:rPr>
        <w:t xml:space="preserve">, </w:t>
      </w:r>
      <w:r>
        <w:rPr>
          <w:rFonts w:ascii="Times New Roman" w:hAnsi="Times New Roman" w:cs="Times New Roman"/>
          <w:i/>
          <w:iCs/>
        </w:rPr>
        <w:t>10</w:t>
      </w:r>
      <w:r>
        <w:rPr>
          <w:rFonts w:ascii="Times New Roman" w:hAnsi="Times New Roman" w:cs="Times New Roman"/>
        </w:rPr>
        <w:t xml:space="preserve">(2), 84. </w:t>
      </w:r>
      <w:hyperlink r:id="rId20" w:history="1">
        <w:r>
          <w:rPr>
            <w:rStyle w:val="a8"/>
            <w:rFonts w:ascii="Times New Roman" w:hAnsi="Times New Roman" w:cs="Times New Roman"/>
          </w:rPr>
          <w:t>https://doi.org/10.3390/biomimetics10020084</w:t>
        </w:r>
      </w:hyperlink>
      <w:r>
        <w:rPr>
          <w:rStyle w:val="url"/>
          <w:rFonts w:ascii="Times New Roman" w:hAnsi="Times New Roman" w:cs="Times New Roman"/>
        </w:rPr>
        <w:t>.</w:t>
      </w:r>
    </w:p>
    <w:p w14:paraId="78B33B12" w14:textId="77777777" w:rsidR="00C46AAF" w:rsidRDefault="00000000">
      <w:pPr>
        <w:pStyle w:val="a5"/>
        <w:spacing w:before="0" w:beforeAutospacing="0" w:after="0" w:afterAutospacing="0" w:line="480" w:lineRule="auto"/>
        <w:jc w:val="both"/>
        <w:rPr>
          <w:rFonts w:ascii="Times New Roman" w:hAnsi="Times New Roman" w:cs="Times New Roman"/>
        </w:rPr>
      </w:pPr>
      <w:r>
        <w:rPr>
          <w:rFonts w:ascii="Times New Roman" w:hAnsi="Times New Roman" w:cs="Times New Roman"/>
        </w:rPr>
        <w:t>[</w:t>
      </w:r>
      <w:r>
        <w:rPr>
          <w:rFonts w:ascii="Times New Roman" w:hAnsi="Times New Roman" w:cs="Times New Roman" w:hint="eastAsia"/>
        </w:rPr>
        <w:t>5</w:t>
      </w:r>
      <w:r>
        <w:rPr>
          <w:rFonts w:ascii="Times New Roman" w:hAnsi="Times New Roman" w:cs="Times New Roman"/>
        </w:rPr>
        <w:t>]</w:t>
      </w:r>
      <w:r>
        <w:rPr>
          <w:rFonts w:ascii="Roboto" w:eastAsiaTheme="minorEastAsia" w:hAnsi="Roboto" w:cstheme="minorBidi"/>
          <w:spacing w:val="2"/>
          <w:kern w:val="2"/>
          <w:sz w:val="21"/>
          <w:szCs w:val="21"/>
          <w:shd w:val="clear" w:color="auto" w:fill="FFFFFF"/>
        </w:rPr>
        <w:t xml:space="preserve"> </w:t>
      </w:r>
      <w:proofErr w:type="spellStart"/>
      <w:r>
        <w:rPr>
          <w:rFonts w:ascii="Times New Roman" w:hAnsi="Times New Roman" w:cs="Times New Roman"/>
        </w:rPr>
        <w:t>Xie</w:t>
      </w:r>
      <w:proofErr w:type="spellEnd"/>
      <w:r>
        <w:rPr>
          <w:rFonts w:ascii="Times New Roman" w:hAnsi="Times New Roman" w:cs="Times New Roman"/>
        </w:rPr>
        <w:t>, Y. (2018). </w:t>
      </w:r>
      <w:r>
        <w:rPr>
          <w:rFonts w:ascii="Times New Roman" w:hAnsi="Times New Roman" w:cs="Times New Roman"/>
          <w:i/>
          <w:iCs/>
        </w:rPr>
        <w:t>Analysis and control about rolling motion of spherical tensegrity robot</w:t>
      </w:r>
      <w:r>
        <w:rPr>
          <w:rFonts w:ascii="Times New Roman" w:hAnsi="Times New Roman" w:cs="Times New Roman"/>
        </w:rPr>
        <w:t> (Master's thesis, Harbin Institute of Technology).</w:t>
      </w:r>
    </w:p>
    <w:p w14:paraId="0EEE2019" w14:textId="77777777" w:rsidR="00C46AAF" w:rsidRDefault="00000000">
      <w:pPr>
        <w:pStyle w:val="a5"/>
        <w:spacing w:before="0" w:beforeAutospacing="0" w:after="0" w:afterAutospacing="0" w:line="480" w:lineRule="auto"/>
        <w:jc w:val="both"/>
        <w:rPr>
          <w:rFonts w:ascii="Times New Roman" w:hAnsi="Times New Roman" w:cs="Times New Roman"/>
        </w:rPr>
      </w:pPr>
      <w:r>
        <w:rPr>
          <w:rFonts w:ascii="Times New Roman" w:hAnsi="Times New Roman" w:cs="Times New Roman"/>
        </w:rPr>
        <w:t>[</w:t>
      </w:r>
      <w:r>
        <w:rPr>
          <w:rFonts w:ascii="Times New Roman" w:hAnsi="Times New Roman" w:cs="Times New Roman" w:hint="eastAsia"/>
        </w:rPr>
        <w:t>6</w:t>
      </w:r>
      <w:r>
        <w:rPr>
          <w:rFonts w:ascii="Times New Roman" w:hAnsi="Times New Roman" w:cs="Times New Roman"/>
        </w:rPr>
        <w:t>]</w:t>
      </w:r>
      <w:r>
        <w:rPr>
          <w:rFonts w:ascii="Roboto" w:eastAsiaTheme="minorEastAsia" w:hAnsi="Roboto" w:cstheme="minorBidi"/>
          <w:spacing w:val="2"/>
          <w:kern w:val="2"/>
          <w:sz w:val="21"/>
          <w:szCs w:val="21"/>
          <w:shd w:val="clear" w:color="auto" w:fill="FFFFFF"/>
        </w:rPr>
        <w:t xml:space="preserve"> </w:t>
      </w:r>
      <w:r>
        <w:rPr>
          <w:rFonts w:ascii="Times New Roman" w:hAnsi="Times New Roman" w:cs="Times New Roman"/>
        </w:rPr>
        <w:t xml:space="preserve">Hiller, J. D., &amp; Lipson, H. (2015). Dynamic simulation of soft </w:t>
      </w:r>
      <w:proofErr w:type="spellStart"/>
      <w:r>
        <w:rPr>
          <w:rFonts w:ascii="Times New Roman" w:hAnsi="Times New Roman" w:cs="Times New Roman"/>
        </w:rPr>
        <w:t>multimaterial</w:t>
      </w:r>
      <w:proofErr w:type="spellEnd"/>
      <w:r>
        <w:rPr>
          <w:rFonts w:ascii="Times New Roman" w:hAnsi="Times New Roman" w:cs="Times New Roman"/>
        </w:rPr>
        <w:t xml:space="preserve"> 3D-printed objects. </w:t>
      </w:r>
      <w:r>
        <w:rPr>
          <w:rFonts w:ascii="Times New Roman" w:hAnsi="Times New Roman" w:cs="Times New Roman"/>
          <w:i/>
          <w:iCs/>
        </w:rPr>
        <w:t>Soft Robotics, 2</w:t>
      </w:r>
      <w:r>
        <w:rPr>
          <w:rFonts w:ascii="Times New Roman" w:hAnsi="Times New Roman" w:cs="Times New Roman"/>
        </w:rPr>
        <w:t>(1), 12–23.</w:t>
      </w:r>
    </w:p>
    <w:p w14:paraId="60520A9D"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sz w:val="24"/>
          <w:szCs w:val="24"/>
        </w:rPr>
        <w:t xml:space="preserve">[7] IEEE Code of Ethics. (n.d.). </w:t>
      </w:r>
      <w:hyperlink r:id="rId21" w:history="1">
        <w:r>
          <w:rPr>
            <w:rStyle w:val="a8"/>
            <w:rFonts w:ascii="Times New Roman" w:hAnsi="Times New Roman" w:cs="Times New Roman"/>
            <w:sz w:val="24"/>
            <w:szCs w:val="24"/>
          </w:rPr>
          <w:t>http://www.ieee.org/about/corporate/governance/p7-8.html</w:t>
        </w:r>
      </w:hyperlink>
      <w:r>
        <w:rPr>
          <w:rFonts w:ascii="Times New Roman" w:hAnsi="Times New Roman" w:cs="Times New Roman"/>
          <w:sz w:val="24"/>
          <w:szCs w:val="24"/>
        </w:rPr>
        <w:t>.</w:t>
      </w:r>
    </w:p>
    <w:p w14:paraId="466E1754" w14:textId="77777777" w:rsidR="00C46AAF" w:rsidRDefault="00000000">
      <w:pPr>
        <w:spacing w:line="480" w:lineRule="auto"/>
        <w:rPr>
          <w:rFonts w:ascii="Times New Roman" w:hAnsi="Times New Roman" w:cs="Times New Roman"/>
          <w:sz w:val="24"/>
          <w:szCs w:val="24"/>
        </w:rPr>
      </w:pPr>
      <w:r>
        <w:rPr>
          <w:rFonts w:ascii="Times New Roman" w:hAnsi="Times New Roman" w:cs="Times New Roman" w:hint="eastAsia"/>
          <w:sz w:val="24"/>
          <w:szCs w:val="24"/>
        </w:rPr>
        <w:t xml:space="preserve">[8] </w:t>
      </w:r>
      <w:r>
        <w:rPr>
          <w:rFonts w:ascii="Times New Roman" w:hAnsi="Times New Roman" w:cs="Times New Roman"/>
          <w:sz w:val="24"/>
          <w:szCs w:val="24"/>
        </w:rPr>
        <w:t>Jiang, D. (2017). Derivation of formulas for the circumscribed and inscribed sphere radii of regular icosahedrons and dodecahedrons. </w:t>
      </w:r>
      <w:r>
        <w:rPr>
          <w:rFonts w:ascii="Times New Roman" w:hAnsi="Times New Roman" w:cs="Times New Roman"/>
          <w:i/>
          <w:iCs/>
          <w:sz w:val="24"/>
          <w:szCs w:val="24"/>
        </w:rPr>
        <w:t>Journal of Gansu Normal University</w:t>
      </w:r>
      <w:r>
        <w:rPr>
          <w:rFonts w:ascii="Times New Roman" w:hAnsi="Times New Roman" w:cs="Times New Roman"/>
          <w:sz w:val="24"/>
          <w:szCs w:val="24"/>
        </w:rPr>
        <w:t>, </w:t>
      </w:r>
      <w:r>
        <w:rPr>
          <w:rFonts w:ascii="Times New Roman" w:hAnsi="Times New Roman" w:cs="Times New Roman"/>
          <w:i/>
          <w:iCs/>
          <w:sz w:val="24"/>
          <w:szCs w:val="24"/>
        </w:rPr>
        <w:t>22</w:t>
      </w:r>
      <w:r>
        <w:rPr>
          <w:rFonts w:ascii="Times New Roman" w:hAnsi="Times New Roman" w:cs="Times New Roman"/>
          <w:sz w:val="24"/>
          <w:szCs w:val="24"/>
        </w:rPr>
        <w:t>(9), 1-5.</w:t>
      </w:r>
    </w:p>
    <w:sectPr w:rsidR="00C46AA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2FF" w:usb1="420024FF" w:usb2="00000000" w:usb3="00000000" w:csb0="0000019F" w:csb1="00000000"/>
  </w:font>
  <w:font w:name="Roboto">
    <w:panose1 w:val="02000000000000000000"/>
    <w:charset w:val="00"/>
    <w:family w:val="auto"/>
    <w:pitch w:val="variable"/>
    <w:sig w:usb0="E0000A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7CB5B"/>
    <w:multiLevelType w:val="singleLevel"/>
    <w:tmpl w:val="0257CB5B"/>
    <w:lvl w:ilvl="0">
      <w:start w:val="1"/>
      <w:numFmt w:val="decimal"/>
      <w:suff w:val="space"/>
      <w:lvlText w:val="%1."/>
      <w:lvlJc w:val="left"/>
    </w:lvl>
  </w:abstractNum>
  <w:abstractNum w:abstractNumId="1" w15:restartNumberingAfterBreak="0">
    <w:nsid w:val="059D7CF5"/>
    <w:multiLevelType w:val="multilevel"/>
    <w:tmpl w:val="059D7CF5"/>
    <w:lvl w:ilvl="0">
      <w:start w:val="1"/>
      <w:numFmt w:val="decimal"/>
      <w:lvlText w:val="%1."/>
      <w:lvlJc w:val="left"/>
      <w:pPr>
        <w:ind w:left="360" w:hanging="360"/>
      </w:pPr>
      <w:rPr>
        <w:rFonts w:ascii="Times New Roman" w:eastAsiaTheme="minorEastAsia" w:hAnsi="Times New Roman" w:cs="Times New Roman"/>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 w15:restartNumberingAfterBreak="0">
    <w:nsid w:val="05DF6C4A"/>
    <w:multiLevelType w:val="multilevel"/>
    <w:tmpl w:val="05DF6C4A"/>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3" w15:restartNumberingAfterBreak="0">
    <w:nsid w:val="12BC6C8E"/>
    <w:multiLevelType w:val="multilevel"/>
    <w:tmpl w:val="12BC6C8E"/>
    <w:lvl w:ilvl="0">
      <w:start w:val="1"/>
      <w:numFmt w:val="decimal"/>
      <w:lvlText w:val="%1."/>
      <w:lvlJc w:val="left"/>
      <w:pPr>
        <w:ind w:left="360" w:hanging="360"/>
      </w:pPr>
      <w:rPr>
        <w:rFonts w:hint="default"/>
      </w:rPr>
    </w:lvl>
    <w:lvl w:ilvl="1">
      <w:start w:val="2"/>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1BF12C00"/>
    <w:multiLevelType w:val="multilevel"/>
    <w:tmpl w:val="1BF12C00"/>
    <w:lvl w:ilvl="0">
      <w:start w:val="1"/>
      <w:numFmt w:val="upp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15:restartNumberingAfterBreak="0">
    <w:nsid w:val="1DE5161F"/>
    <w:multiLevelType w:val="multilevel"/>
    <w:tmpl w:val="1DE5161F"/>
    <w:lvl w:ilvl="0">
      <w:start w:val="1"/>
      <w:numFmt w:val="decimal"/>
      <w:lvlText w:val="%1."/>
      <w:lvlJc w:val="left"/>
      <w:pPr>
        <w:ind w:left="360" w:hanging="360"/>
      </w:pPr>
      <w:rPr>
        <w:rFonts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2060322E"/>
    <w:multiLevelType w:val="multilevel"/>
    <w:tmpl w:val="2060322E"/>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20772BDA"/>
    <w:multiLevelType w:val="multilevel"/>
    <w:tmpl w:val="20772BDA"/>
    <w:lvl w:ilvl="0">
      <w:start w:val="1"/>
      <w:numFmt w:val="lowerRoman"/>
      <w:lvlText w:val="%1."/>
      <w:lvlJc w:val="left"/>
      <w:pPr>
        <w:ind w:left="720" w:hanging="72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8" w15:restartNumberingAfterBreak="0">
    <w:nsid w:val="22EF6767"/>
    <w:multiLevelType w:val="multilevel"/>
    <w:tmpl w:val="22EF6767"/>
    <w:lvl w:ilvl="0">
      <w:start w:val="1"/>
      <w:numFmt w:val="decimal"/>
      <w:lvlText w:val="%1."/>
      <w:lvlJc w:val="left"/>
      <w:pPr>
        <w:ind w:left="360" w:hanging="360"/>
      </w:pPr>
      <w:rPr>
        <w:rFonts w:hint="default"/>
      </w:rPr>
    </w:lvl>
    <w:lvl w:ilvl="1">
      <w:start w:val="2"/>
      <w:numFmt w:val="decimal"/>
      <w:isLgl/>
      <w:lvlText w:val="%1.%2"/>
      <w:lvlJc w:val="left"/>
      <w:pPr>
        <w:ind w:left="540" w:hanging="540"/>
      </w:pPr>
      <w:rPr>
        <w:rFonts w:hint="default"/>
      </w:rPr>
    </w:lvl>
    <w:lvl w:ilvl="2">
      <w:start w:val="3"/>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2D2A5975"/>
    <w:multiLevelType w:val="multilevel"/>
    <w:tmpl w:val="2D2A5975"/>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A371127"/>
    <w:multiLevelType w:val="multilevel"/>
    <w:tmpl w:val="3A371127"/>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1" w15:restartNumberingAfterBreak="0">
    <w:nsid w:val="3D2C11BC"/>
    <w:multiLevelType w:val="multilevel"/>
    <w:tmpl w:val="3D2C11BC"/>
    <w:lvl w:ilvl="0">
      <w:start w:val="1"/>
      <w:numFmt w:val="lowerRoman"/>
      <w:lvlText w:val="%1."/>
      <w:lvlJc w:val="left"/>
      <w:pPr>
        <w:ind w:left="720" w:hanging="72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2" w15:restartNumberingAfterBreak="0">
    <w:nsid w:val="3D6C16E8"/>
    <w:multiLevelType w:val="multilevel"/>
    <w:tmpl w:val="13E8080C"/>
    <w:lvl w:ilvl="0">
      <w:start w:val="2"/>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3DD3F18"/>
    <w:multiLevelType w:val="multilevel"/>
    <w:tmpl w:val="43DD3F18"/>
    <w:lvl w:ilvl="0">
      <w:start w:val="1"/>
      <w:numFmt w:val="upp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092339F"/>
    <w:multiLevelType w:val="multilevel"/>
    <w:tmpl w:val="5092339F"/>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5" w15:restartNumberingAfterBreak="0">
    <w:nsid w:val="5B32E0EB"/>
    <w:multiLevelType w:val="singleLevel"/>
    <w:tmpl w:val="5B32E0EB"/>
    <w:lvl w:ilvl="0">
      <w:start w:val="1"/>
      <w:numFmt w:val="decimal"/>
      <w:suff w:val="space"/>
      <w:lvlText w:val="%1."/>
      <w:lvlJc w:val="left"/>
    </w:lvl>
  </w:abstractNum>
  <w:abstractNum w:abstractNumId="16" w15:restartNumberingAfterBreak="0">
    <w:nsid w:val="5FA45DFF"/>
    <w:multiLevelType w:val="multilevel"/>
    <w:tmpl w:val="5FA45DFF"/>
    <w:lvl w:ilvl="0">
      <w:start w:val="1"/>
      <w:numFmt w:val="upp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60E03FE0"/>
    <w:multiLevelType w:val="multilevel"/>
    <w:tmpl w:val="60E03FE0"/>
    <w:lvl w:ilvl="0">
      <w:start w:val="1"/>
      <w:numFmt w:val="lowerRoman"/>
      <w:lvlText w:val="%1."/>
      <w:lvlJc w:val="left"/>
      <w:pPr>
        <w:ind w:left="720" w:hanging="72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8" w15:restartNumberingAfterBreak="0">
    <w:nsid w:val="696341A4"/>
    <w:multiLevelType w:val="multilevel"/>
    <w:tmpl w:val="696341A4"/>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9" w15:restartNumberingAfterBreak="0">
    <w:nsid w:val="6C7F23EE"/>
    <w:multiLevelType w:val="multilevel"/>
    <w:tmpl w:val="6C7F23EE"/>
    <w:lvl w:ilvl="0">
      <w:start w:val="1"/>
      <w:numFmt w:val="decimal"/>
      <w:lvlText w:val="%1."/>
      <w:lvlJc w:val="left"/>
      <w:pPr>
        <w:ind w:left="360" w:hanging="360"/>
      </w:pPr>
      <w:rPr>
        <w:rFonts w:hint="default"/>
        <w:sz w:val="24"/>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0" w15:restartNumberingAfterBreak="0">
    <w:nsid w:val="6F2A0C92"/>
    <w:multiLevelType w:val="singleLevel"/>
    <w:tmpl w:val="6F2A0C92"/>
    <w:lvl w:ilvl="0">
      <w:start w:val="1"/>
      <w:numFmt w:val="decimal"/>
      <w:suff w:val="space"/>
      <w:lvlText w:val="%1."/>
      <w:lvlJc w:val="left"/>
    </w:lvl>
  </w:abstractNum>
  <w:abstractNum w:abstractNumId="21" w15:restartNumberingAfterBreak="0">
    <w:nsid w:val="7BA54C95"/>
    <w:multiLevelType w:val="multilevel"/>
    <w:tmpl w:val="7BA54C95"/>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2" w15:restartNumberingAfterBreak="0">
    <w:nsid w:val="7BAA04A3"/>
    <w:multiLevelType w:val="multilevel"/>
    <w:tmpl w:val="7BAA04A3"/>
    <w:lvl w:ilvl="0">
      <w:start w:val="1"/>
      <w:numFmt w:val="lowerRoman"/>
      <w:lvlText w:val="%1."/>
      <w:lvlJc w:val="left"/>
      <w:pPr>
        <w:ind w:left="720" w:hanging="72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3" w15:restartNumberingAfterBreak="0">
    <w:nsid w:val="7DF9AD47"/>
    <w:multiLevelType w:val="singleLevel"/>
    <w:tmpl w:val="7DF9AD47"/>
    <w:lvl w:ilvl="0">
      <w:start w:val="1"/>
      <w:numFmt w:val="decimal"/>
      <w:suff w:val="space"/>
      <w:lvlText w:val="%1."/>
      <w:lvlJc w:val="left"/>
    </w:lvl>
  </w:abstractNum>
  <w:num w:numId="1" w16cid:durableId="794174086">
    <w:abstractNumId w:val="8"/>
  </w:num>
  <w:num w:numId="2" w16cid:durableId="1721586395">
    <w:abstractNumId w:val="10"/>
  </w:num>
  <w:num w:numId="3" w16cid:durableId="1571772039">
    <w:abstractNumId w:val="22"/>
  </w:num>
  <w:num w:numId="4" w16cid:durableId="1716276617">
    <w:abstractNumId w:val="1"/>
  </w:num>
  <w:num w:numId="5" w16cid:durableId="1330671400">
    <w:abstractNumId w:val="3"/>
  </w:num>
  <w:num w:numId="6" w16cid:durableId="2038848598">
    <w:abstractNumId w:val="16"/>
  </w:num>
  <w:num w:numId="7" w16cid:durableId="762916697">
    <w:abstractNumId w:val="6"/>
  </w:num>
  <w:num w:numId="8" w16cid:durableId="710299636">
    <w:abstractNumId w:val="13"/>
  </w:num>
  <w:num w:numId="9" w16cid:durableId="1854299517">
    <w:abstractNumId w:val="5"/>
  </w:num>
  <w:num w:numId="10" w16cid:durableId="1440418243">
    <w:abstractNumId w:val="4"/>
  </w:num>
  <w:num w:numId="11" w16cid:durableId="718633614">
    <w:abstractNumId w:val="23"/>
  </w:num>
  <w:num w:numId="12" w16cid:durableId="614866294">
    <w:abstractNumId w:val="14"/>
  </w:num>
  <w:num w:numId="13" w16cid:durableId="2093692979">
    <w:abstractNumId w:val="2"/>
  </w:num>
  <w:num w:numId="14" w16cid:durableId="38287854">
    <w:abstractNumId w:val="21"/>
  </w:num>
  <w:num w:numId="15" w16cid:durableId="848444094">
    <w:abstractNumId w:val="18"/>
  </w:num>
  <w:num w:numId="16" w16cid:durableId="2115248972">
    <w:abstractNumId w:val="19"/>
  </w:num>
  <w:num w:numId="17" w16cid:durableId="381562102">
    <w:abstractNumId w:val="9"/>
  </w:num>
  <w:num w:numId="18" w16cid:durableId="1164201631">
    <w:abstractNumId w:val="17"/>
  </w:num>
  <w:num w:numId="19" w16cid:durableId="725959650">
    <w:abstractNumId w:val="7"/>
  </w:num>
  <w:num w:numId="20" w16cid:durableId="1140877300">
    <w:abstractNumId w:val="11"/>
  </w:num>
  <w:num w:numId="21" w16cid:durableId="986664433">
    <w:abstractNumId w:val="15"/>
  </w:num>
  <w:num w:numId="22" w16cid:durableId="1313022326">
    <w:abstractNumId w:val="0"/>
  </w:num>
  <w:num w:numId="23" w16cid:durableId="1928147627">
    <w:abstractNumId w:val="20"/>
  </w:num>
  <w:num w:numId="24" w16cid:durableId="18841888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3"/>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67A5"/>
    <w:rsid w:val="D7FB813D"/>
    <w:rsid w:val="00023A6B"/>
    <w:rsid w:val="0003504B"/>
    <w:rsid w:val="000809CE"/>
    <w:rsid w:val="000964A6"/>
    <w:rsid w:val="000D3E4D"/>
    <w:rsid w:val="000D5F90"/>
    <w:rsid w:val="000F3020"/>
    <w:rsid w:val="00112583"/>
    <w:rsid w:val="0011341D"/>
    <w:rsid w:val="0012495E"/>
    <w:rsid w:val="0013271F"/>
    <w:rsid w:val="00153334"/>
    <w:rsid w:val="002234E5"/>
    <w:rsid w:val="00271855"/>
    <w:rsid w:val="00302883"/>
    <w:rsid w:val="00321B31"/>
    <w:rsid w:val="0033564B"/>
    <w:rsid w:val="0033592D"/>
    <w:rsid w:val="003640CF"/>
    <w:rsid w:val="003C5C13"/>
    <w:rsid w:val="003F27DB"/>
    <w:rsid w:val="0041112C"/>
    <w:rsid w:val="004370C0"/>
    <w:rsid w:val="00442B1A"/>
    <w:rsid w:val="004D6624"/>
    <w:rsid w:val="004F28BF"/>
    <w:rsid w:val="00522CB2"/>
    <w:rsid w:val="005309A4"/>
    <w:rsid w:val="00562368"/>
    <w:rsid w:val="0057511D"/>
    <w:rsid w:val="005A5F27"/>
    <w:rsid w:val="005F4EFE"/>
    <w:rsid w:val="0063718B"/>
    <w:rsid w:val="0065068C"/>
    <w:rsid w:val="00657F0E"/>
    <w:rsid w:val="00675087"/>
    <w:rsid w:val="00692608"/>
    <w:rsid w:val="006B6C4C"/>
    <w:rsid w:val="00707F63"/>
    <w:rsid w:val="007332C4"/>
    <w:rsid w:val="00750A9C"/>
    <w:rsid w:val="00763F6C"/>
    <w:rsid w:val="007F5C0C"/>
    <w:rsid w:val="00821A3D"/>
    <w:rsid w:val="0083291A"/>
    <w:rsid w:val="00843D56"/>
    <w:rsid w:val="008567A5"/>
    <w:rsid w:val="008761D1"/>
    <w:rsid w:val="00885909"/>
    <w:rsid w:val="008D0D8E"/>
    <w:rsid w:val="008E656C"/>
    <w:rsid w:val="00916B22"/>
    <w:rsid w:val="00922854"/>
    <w:rsid w:val="009D554F"/>
    <w:rsid w:val="009D72AC"/>
    <w:rsid w:val="00A227B3"/>
    <w:rsid w:val="00A51DC1"/>
    <w:rsid w:val="00A54F02"/>
    <w:rsid w:val="00A72222"/>
    <w:rsid w:val="00AC05D9"/>
    <w:rsid w:val="00AF76DD"/>
    <w:rsid w:val="00B43EAF"/>
    <w:rsid w:val="00BB1014"/>
    <w:rsid w:val="00BC32E7"/>
    <w:rsid w:val="00C10CD1"/>
    <w:rsid w:val="00C417A7"/>
    <w:rsid w:val="00C46AAF"/>
    <w:rsid w:val="00C7783A"/>
    <w:rsid w:val="00D54E14"/>
    <w:rsid w:val="00D631CC"/>
    <w:rsid w:val="00D97F15"/>
    <w:rsid w:val="00DE0AE5"/>
    <w:rsid w:val="00E06031"/>
    <w:rsid w:val="00E26E1D"/>
    <w:rsid w:val="00E56DAC"/>
    <w:rsid w:val="00E62B92"/>
    <w:rsid w:val="00EE4148"/>
    <w:rsid w:val="00F13E96"/>
    <w:rsid w:val="00F207CF"/>
    <w:rsid w:val="00F56967"/>
    <w:rsid w:val="00FE70A0"/>
    <w:rsid w:val="7FE2F7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6ABE24B4"/>
  <w15:docId w15:val="{EEE12C9A-9555-0B4A-B09B-B4B58BDF8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pPr>
      <w:keepNext/>
      <w:keepLines/>
      <w:spacing w:before="260" w:after="260" w:line="416" w:lineRule="auto"/>
      <w:outlineLvl w:val="2"/>
    </w:pPr>
    <w:rPr>
      <w:b/>
      <w:bCs/>
      <w:sz w:val="32"/>
      <w:szCs w:val="32"/>
    </w:rPr>
  </w:style>
  <w:style w:type="paragraph" w:styleId="4">
    <w:name w:val="heading 4"/>
    <w:basedOn w:val="a"/>
    <w:next w:val="a"/>
    <w:link w:val="40"/>
    <w:uiPriority w:val="9"/>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3">
    <w:name w:val="toc 3"/>
    <w:basedOn w:val="a"/>
    <w:next w:val="a"/>
    <w:autoRedefine/>
    <w:uiPriority w:val="39"/>
    <w:unhideWhenUsed/>
    <w:pPr>
      <w:widowControl/>
      <w:spacing w:after="100" w:line="259" w:lineRule="auto"/>
      <w:ind w:left="440"/>
      <w:jc w:val="left"/>
    </w:pPr>
    <w:rPr>
      <w:rFonts w:cs="Times New Roman"/>
      <w:kern w:val="0"/>
      <w:sz w:val="22"/>
    </w:rPr>
  </w:style>
  <w:style w:type="paragraph" w:styleId="TOC1">
    <w:name w:val="toc 1"/>
    <w:basedOn w:val="a"/>
    <w:next w:val="a"/>
    <w:autoRedefine/>
    <w:uiPriority w:val="39"/>
    <w:unhideWhenUsed/>
    <w:pPr>
      <w:widowControl/>
      <w:spacing w:after="100" w:line="259" w:lineRule="auto"/>
      <w:jc w:val="left"/>
    </w:pPr>
    <w:rPr>
      <w:rFonts w:cs="Times New Roman"/>
      <w:kern w:val="0"/>
      <w:sz w:val="22"/>
    </w:rPr>
  </w:style>
  <w:style w:type="paragraph" w:styleId="a3">
    <w:name w:val="footnote text"/>
    <w:basedOn w:val="a"/>
    <w:link w:val="a4"/>
    <w:uiPriority w:val="99"/>
    <w:semiHidden/>
    <w:unhideWhenUsed/>
    <w:pPr>
      <w:snapToGrid w:val="0"/>
      <w:jc w:val="left"/>
    </w:pPr>
    <w:rPr>
      <w:sz w:val="18"/>
      <w:szCs w:val="18"/>
    </w:rPr>
  </w:style>
  <w:style w:type="paragraph" w:styleId="TOC2">
    <w:name w:val="toc 2"/>
    <w:basedOn w:val="a"/>
    <w:next w:val="a"/>
    <w:autoRedefine/>
    <w:uiPriority w:val="39"/>
    <w:unhideWhenUsed/>
    <w:pPr>
      <w:widowControl/>
      <w:spacing w:after="100" w:line="259" w:lineRule="auto"/>
      <w:ind w:left="220"/>
      <w:jc w:val="left"/>
    </w:pPr>
    <w:rPr>
      <w:rFonts w:cs="Times New Roman"/>
      <w:kern w:val="0"/>
      <w:sz w:val="22"/>
    </w:rPr>
  </w:style>
  <w:style w:type="paragraph" w:styleId="a5">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table" w:styleId="a6">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FollowedHyperlink"/>
    <w:basedOn w:val="a0"/>
    <w:uiPriority w:val="99"/>
    <w:semiHidden/>
    <w:unhideWhenUsed/>
    <w:rPr>
      <w:color w:val="954F72" w:themeColor="followedHyperlink"/>
      <w:u w:val="single"/>
    </w:rPr>
  </w:style>
  <w:style w:type="character" w:styleId="a8">
    <w:name w:val="Hyperlink"/>
    <w:basedOn w:val="a0"/>
    <w:uiPriority w:val="99"/>
    <w:unhideWhenUsed/>
    <w:rPr>
      <w:color w:val="0563C1" w:themeColor="hyperlink"/>
      <w:u w:val="single"/>
    </w:rPr>
  </w:style>
  <w:style w:type="character" w:styleId="a9">
    <w:name w:val="footnote reference"/>
    <w:basedOn w:val="a0"/>
    <w:uiPriority w:val="99"/>
    <w:semiHidden/>
    <w:unhideWhenUsed/>
    <w:rPr>
      <w:vertAlign w:val="superscript"/>
    </w:rPr>
  </w:style>
  <w:style w:type="paragraph" w:styleId="aa">
    <w:name w:val="List Paragraph"/>
    <w:basedOn w:val="a"/>
    <w:uiPriority w:val="34"/>
    <w:qFormat/>
    <w:pPr>
      <w:ind w:firstLineChars="200" w:firstLine="420"/>
    </w:pPr>
  </w:style>
  <w:style w:type="character" w:customStyle="1" w:styleId="url">
    <w:name w:val="url"/>
    <w:basedOn w:val="a0"/>
  </w:style>
  <w:style w:type="character" w:customStyle="1" w:styleId="10">
    <w:name w:val="标题 1 字符"/>
    <w:basedOn w:val="a0"/>
    <w:link w:val="1"/>
    <w:uiPriority w:val="9"/>
    <w:rPr>
      <w:b/>
      <w:bCs/>
      <w:kern w:val="44"/>
      <w:sz w:val="44"/>
      <w:szCs w:val="44"/>
    </w:rPr>
  </w:style>
  <w:style w:type="paragraph" w:customStyle="1" w:styleId="TOC10">
    <w:name w:val="TOC 标题1"/>
    <w:basedOn w:val="1"/>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character" w:customStyle="1" w:styleId="20">
    <w:name w:val="标题 2 字符"/>
    <w:basedOn w:val="a0"/>
    <w:link w:val="2"/>
    <w:uiPriority w:val="9"/>
    <w:rPr>
      <w:rFonts w:asciiTheme="majorHAnsi" w:eastAsiaTheme="majorEastAsia" w:hAnsiTheme="majorHAnsi" w:cstheme="majorBidi"/>
      <w:b/>
      <w:bCs/>
      <w:sz w:val="32"/>
      <w:szCs w:val="32"/>
    </w:rPr>
  </w:style>
  <w:style w:type="character" w:customStyle="1" w:styleId="30">
    <w:name w:val="标题 3 字符"/>
    <w:basedOn w:val="a0"/>
    <w:link w:val="3"/>
    <w:uiPriority w:val="9"/>
    <w:qFormat/>
    <w:rPr>
      <w:b/>
      <w:bCs/>
      <w:sz w:val="32"/>
      <w:szCs w:val="32"/>
    </w:rPr>
  </w:style>
  <w:style w:type="character" w:customStyle="1" w:styleId="11">
    <w:name w:val="未处理的提及1"/>
    <w:basedOn w:val="a0"/>
    <w:uiPriority w:val="99"/>
    <w:semiHidden/>
    <w:unhideWhenUsed/>
    <w:rPr>
      <w:color w:val="605E5C"/>
      <w:shd w:val="clear" w:color="auto" w:fill="E1DFDD"/>
    </w:rPr>
  </w:style>
  <w:style w:type="character" w:customStyle="1" w:styleId="40">
    <w:name w:val="标题 4 字符"/>
    <w:basedOn w:val="a0"/>
    <w:link w:val="4"/>
    <w:uiPriority w:val="9"/>
    <w:rPr>
      <w:rFonts w:asciiTheme="majorHAnsi" w:eastAsiaTheme="majorEastAsia" w:hAnsiTheme="majorHAnsi" w:cstheme="majorBidi"/>
      <w:b/>
      <w:bCs/>
      <w:sz w:val="28"/>
      <w:szCs w:val="28"/>
    </w:rPr>
  </w:style>
  <w:style w:type="character" w:customStyle="1" w:styleId="a4">
    <w:name w:val="脚注文本 字符"/>
    <w:basedOn w:val="a0"/>
    <w:link w:val="a3"/>
    <w:uiPriority w:val="99"/>
    <w:semiHidden/>
    <w:rPr>
      <w:sz w:val="18"/>
      <w:szCs w:val="18"/>
    </w:rPr>
  </w:style>
  <w:style w:type="character" w:styleId="ab">
    <w:name w:val="Placeholder Text"/>
    <w:basedOn w:val="a0"/>
    <w:uiPriority w:val="99"/>
    <w:semiHidden/>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hyperlink" Target="http://www.ieee.org/about/corporate/governance/p7-8.html" TargetMode="Externa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jpeg"/><Relationship Id="rId2" Type="http://schemas.openxmlformats.org/officeDocument/2006/relationships/numbering" Target="numbering.xml"/><Relationship Id="rId16" Type="http://schemas.openxmlformats.org/officeDocument/2006/relationships/image" Target="media/image11.jpeg"/><Relationship Id="rId20" Type="http://schemas.openxmlformats.org/officeDocument/2006/relationships/hyperlink" Target="https://doi.org/10.3390/biomimetics10020084"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theme" Target="theme/theme1.xml"/><Relationship Id="rId10" Type="http://schemas.openxmlformats.org/officeDocument/2006/relationships/image" Target="media/image5.jpe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png"/><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Version="6" StyleName="APA" SelectedStyle="\APASixthEditionOfficeOnline.xsl"/>
</file>

<file path=customXml/itemProps1.xml><?xml version="1.0" encoding="utf-8"?>
<ds:datastoreItem xmlns:ds="http://schemas.openxmlformats.org/officeDocument/2006/customXml" ds:itemID="{CE3682AB-70B2-4DA4-8AD5-D20239B826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30</Pages>
  <Words>4458</Words>
  <Characters>25415</Characters>
  <Application>Microsoft Office Word</Application>
  <DocSecurity>0</DocSecurity>
  <Lines>211</Lines>
  <Paragraphs>59</Paragraphs>
  <ScaleCrop>false</ScaleCrop>
  <Company/>
  <LinksUpToDate>false</LinksUpToDate>
  <CharactersWithSpaces>29814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Xu, YuHao</dc:creator>
  <cp:lastModifiedBy>Xu, YuHao</cp:lastModifiedBy>
  <cp:revision>33</cp:revision>
  <cp:lastPrinted>2025-04-12T22:16:00Z</cp:lastPrinted>
  <dcterms:created xsi:type="dcterms:W3CDTF">2025-04-12T13:03:00Z</dcterms:created>
  <dcterms:modified xsi:type="dcterms:W3CDTF">2025-04-14T14:38:00Z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db5a8380ce8fd5fe17137a68f4fb69e0e54856bfde64efb38e6d0dd2fdfac8f7</vt:lpwstr>
  </property>
  <property fmtid="{D5CDD505-2E9C-101B-9397-08002B2CF9AE}" pid="3" name="KSOProductBuildVer">
    <vt:lpwstr>2052-7.2.2.8955</vt:lpwstr>
  </property>
  <property fmtid="{D5CDD505-2E9C-101B-9397-08002B2CF9AE}" pid="4" name="ICV">
    <vt:lpwstr>0F6C34AAD61CE2B89A03FD67049A28B4_42</vt:lpwstr>
  </property>
</Properties>
</file>