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32E4D" w14:textId="77777777" w:rsidR="00810F81" w:rsidRDefault="00E80C76">
      <w:r>
        <w:rPr>
          <w:noProof/>
        </w:rPr>
        <mc:AlternateContent>
          <mc:Choice Requires="wps">
            <w:drawing>
              <wp:anchor distT="0" distB="0" distL="114300" distR="114300" simplePos="0" relativeHeight="251658243" behindDoc="0" locked="0" layoutInCell="1" allowOverlap="1" wp14:anchorId="113D1AD0" wp14:editId="703A505D">
                <wp:simplePos x="0" y="0"/>
                <wp:positionH relativeFrom="column">
                  <wp:align>center</wp:align>
                </wp:positionH>
                <wp:positionV relativeFrom="page">
                  <wp:posOffset>6400800</wp:posOffset>
                </wp:positionV>
                <wp:extent cx="4846955" cy="7048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704850"/>
                        </a:xfrm>
                        <a:prstGeom prst="rect">
                          <a:avLst/>
                        </a:prstGeom>
                        <a:solidFill>
                          <a:srgbClr val="FFFFFF"/>
                        </a:solidFill>
                        <a:ln w="9525">
                          <a:noFill/>
                          <a:miter lim="800000"/>
                          <a:headEnd/>
                          <a:tailEnd/>
                        </a:ln>
                      </wps:spPr>
                      <wps:txbx>
                        <w:txbxContent>
                          <w:p w14:paraId="6C883B5D" w14:textId="6006B455" w:rsidR="00EF38B9" w:rsidRPr="00C4623B" w:rsidRDefault="00EF38B9" w:rsidP="007D70F3">
                            <w:pPr>
                              <w:jc w:val="center"/>
                              <w:rPr>
                                <w:sz w:val="24"/>
                                <w:szCs w:val="24"/>
                              </w:rPr>
                            </w:pPr>
                            <w:r w:rsidRPr="007D70F3">
                              <w:rPr>
                                <w:sz w:val="24"/>
                                <w:szCs w:val="24"/>
                              </w:rPr>
                              <w:t xml:space="preserve">Final Report for ECE 445, Senior Design, </w:t>
                            </w:r>
                            <w:r w:rsidR="00C4623B">
                              <w:rPr>
                                <w:sz w:val="24"/>
                                <w:szCs w:val="24"/>
                              </w:rPr>
                              <w:t>Spring 2021</w:t>
                            </w:r>
                          </w:p>
                          <w:p w14:paraId="415A4EF4" w14:textId="521C1844" w:rsidR="00EF38B9" w:rsidRPr="007D70F3" w:rsidRDefault="00EF38B9" w:rsidP="007D70F3">
                            <w:pPr>
                              <w:jc w:val="center"/>
                              <w:rPr>
                                <w:color w:val="FF0000"/>
                                <w:sz w:val="24"/>
                                <w:szCs w:val="24"/>
                              </w:rPr>
                            </w:pPr>
                            <w:r w:rsidRPr="007D70F3">
                              <w:rPr>
                                <w:sz w:val="24"/>
                                <w:szCs w:val="24"/>
                              </w:rPr>
                              <w:t>TA:</w:t>
                            </w:r>
                            <w:r w:rsidRPr="007D70F3">
                              <w:rPr>
                                <w:color w:val="FF0000"/>
                                <w:sz w:val="24"/>
                                <w:szCs w:val="24"/>
                              </w:rPr>
                              <w:t xml:space="preserve"> </w:t>
                            </w:r>
                            <w:r w:rsidR="00C4623B">
                              <w:rPr>
                                <w:sz w:val="24"/>
                                <w:szCs w:val="24"/>
                              </w:rPr>
                              <w:t xml:space="preserve">Dean </w:t>
                            </w:r>
                            <w:proofErr w:type="spellStart"/>
                            <w:r w:rsidR="00C4623B">
                              <w:rPr>
                                <w:sz w:val="24"/>
                                <w:szCs w:val="24"/>
                              </w:rPr>
                              <w:t>Biskup</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3D1AD0" id="_x0000_t202" coordsize="21600,21600" o:spt="202" path="m,l,21600r21600,l21600,xe">
                <v:stroke joinstyle="miter"/>
                <v:path gradientshapeok="t" o:connecttype="rect"/>
              </v:shapetype>
              <v:shape id="Text Box 2" o:spid="_x0000_s1026" type="#_x0000_t202" style="position:absolute;margin-left:0;margin-top:7in;width:381.65pt;height:55.5pt;z-index:251658243;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" stroked="f">
                <v:textbox>
                  <w:txbxContent>
                    <w:p w14:paraId="6C883B5D" w14:textId="6006B455" w:rsidR="00EF38B9" w:rsidRPr="00C4623B" w:rsidRDefault="00EF38B9" w:rsidP="007D70F3">
                      <w:pPr>
                        <w:jc w:val="center"/>
                        <w:rPr>
                          <w:sz w:val="24"/>
                          <w:szCs w:val="24"/>
                        </w:rPr>
                      </w:pPr>
                      <w:r w:rsidRPr="007D70F3">
                        <w:rPr>
                          <w:sz w:val="24"/>
                          <w:szCs w:val="24"/>
                        </w:rPr>
                        <w:t xml:space="preserve">Final Report for ECE 445, Senior Design, </w:t>
                      </w:r>
                      <w:r w:rsidR="00C4623B">
                        <w:rPr>
                          <w:sz w:val="24"/>
                          <w:szCs w:val="24"/>
                        </w:rPr>
                        <w:t>Spring 2021</w:t>
                      </w:r>
                    </w:p>
                    <w:p w14:paraId="415A4EF4" w14:textId="521C1844" w:rsidR="00EF38B9" w:rsidRPr="007D70F3" w:rsidRDefault="00EF38B9" w:rsidP="007D70F3">
                      <w:pPr>
                        <w:jc w:val="center"/>
                        <w:rPr>
                          <w:color w:val="FF0000"/>
                          <w:sz w:val="24"/>
                          <w:szCs w:val="24"/>
                        </w:rPr>
                      </w:pPr>
                      <w:r w:rsidRPr="007D70F3">
                        <w:rPr>
                          <w:sz w:val="24"/>
                          <w:szCs w:val="24"/>
                        </w:rPr>
                        <w:t>TA:</w:t>
                      </w:r>
                      <w:r w:rsidRPr="007D70F3">
                        <w:rPr>
                          <w:color w:val="FF0000"/>
                          <w:sz w:val="24"/>
                          <w:szCs w:val="24"/>
                        </w:rPr>
                        <w:t xml:space="preserve"> </w:t>
                      </w:r>
                      <w:r w:rsidR="00C4623B">
                        <w:rPr>
                          <w:sz w:val="24"/>
                          <w:szCs w:val="24"/>
                        </w:rPr>
                        <w:t xml:space="preserve">Dean </w:t>
                      </w:r>
                      <w:proofErr w:type="spellStart"/>
                      <w:r w:rsidR="00C4623B">
                        <w:rPr>
                          <w:sz w:val="24"/>
                          <w:szCs w:val="24"/>
                        </w:rPr>
                        <w:t>Biskup</w:t>
                      </w:r>
                      <w:proofErr w:type="spellEnd"/>
                    </w:p>
                  </w:txbxContent>
                </v:textbox>
                <w10:wrap anchory="page"/>
              </v:shape>
            </w:pict>
          </mc:Fallback>
        </mc:AlternateContent>
      </w:r>
      <w:r>
        <w:rPr>
          <w:noProof/>
        </w:rPr>
        <mc:AlternateContent>
          <mc:Choice Requires="wps">
            <w:drawing>
              <wp:anchor distT="0" distB="0" distL="114300" distR="114300" simplePos="0" relativeHeight="251658244" behindDoc="0" locked="0" layoutInCell="1" allowOverlap="1" wp14:anchorId="0829F67A" wp14:editId="4CE14F02">
                <wp:simplePos x="0" y="0"/>
                <wp:positionH relativeFrom="column">
                  <wp:align>center</wp:align>
                </wp:positionH>
                <wp:positionV relativeFrom="page">
                  <wp:posOffset>7315200</wp:posOffset>
                </wp:positionV>
                <wp:extent cx="2374265" cy="740664"/>
                <wp:effectExtent l="0" t="0" r="381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40664"/>
                        </a:xfrm>
                        <a:prstGeom prst="rect">
                          <a:avLst/>
                        </a:prstGeom>
                        <a:solidFill>
                          <a:srgbClr val="FFFFFF"/>
                        </a:solidFill>
                        <a:ln w="9525">
                          <a:noFill/>
                          <a:miter lim="800000"/>
                          <a:headEnd/>
                          <a:tailEnd/>
                        </a:ln>
                      </wps:spPr>
                      <wps:txbx>
                        <w:txbxContent>
                          <w:p w14:paraId="7ED345C9" w14:textId="247B591C" w:rsidR="00EF38B9" w:rsidRPr="00C4623B" w:rsidRDefault="00C4623B" w:rsidP="007D70F3">
                            <w:pPr>
                              <w:jc w:val="center"/>
                              <w:rPr>
                                <w:sz w:val="24"/>
                                <w:szCs w:val="24"/>
                              </w:rPr>
                            </w:pPr>
                            <w:r>
                              <w:rPr>
                                <w:sz w:val="24"/>
                                <w:szCs w:val="24"/>
                              </w:rPr>
                              <w:t>05 May 5, 2021</w:t>
                            </w:r>
                          </w:p>
                          <w:p w14:paraId="0A291D0B" w14:textId="6D2B91BA" w:rsidR="00EF38B9" w:rsidRPr="00C4623B" w:rsidRDefault="00C4623B" w:rsidP="007D70F3">
                            <w:pPr>
                              <w:jc w:val="center"/>
                              <w:rPr>
                                <w:sz w:val="24"/>
                                <w:szCs w:val="24"/>
                              </w:rPr>
                            </w:pPr>
                            <w:r>
                              <w:rPr>
                                <w:sz w:val="24"/>
                                <w:szCs w:val="24"/>
                              </w:rPr>
                              <w:t>Team 67</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29F67A" id="_x0000_s1027" type="#_x0000_t202" style="position:absolute;margin-left:0;margin-top:8in;width:186.95pt;height:58.3pt;z-index:251658244;visibility:visible;mso-wrap-style:square;mso-width-percent:400;mso-height-percent:0;mso-wrap-distance-left:9pt;mso-wrap-distance-top:0;mso-wrap-distance-right:9pt;mso-wrap-distance-bottom:0;mso-position-horizontal:center;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" stroked="f">
                <v:textbox>
                  <w:txbxContent>
                    <w:p w14:paraId="7ED345C9" w14:textId="247B591C" w:rsidR="00EF38B9" w:rsidRPr="00C4623B" w:rsidRDefault="00C4623B" w:rsidP="007D70F3">
                      <w:pPr>
                        <w:jc w:val="center"/>
                        <w:rPr>
                          <w:sz w:val="24"/>
                          <w:szCs w:val="24"/>
                        </w:rPr>
                      </w:pPr>
                      <w:r>
                        <w:rPr>
                          <w:sz w:val="24"/>
                          <w:szCs w:val="24"/>
                        </w:rPr>
                        <w:t>05 May 5, 2021</w:t>
                      </w:r>
                    </w:p>
                    <w:p w14:paraId="0A291D0B" w14:textId="6D2B91BA" w:rsidR="00EF38B9" w:rsidRPr="00C4623B" w:rsidRDefault="00C4623B" w:rsidP="007D70F3">
                      <w:pPr>
                        <w:jc w:val="center"/>
                        <w:rPr>
                          <w:sz w:val="24"/>
                          <w:szCs w:val="24"/>
                        </w:rPr>
                      </w:pPr>
                      <w:r>
                        <w:rPr>
                          <w:sz w:val="24"/>
                          <w:szCs w:val="24"/>
                        </w:rPr>
                        <w:t>Team 67</w:t>
                      </w:r>
                    </w:p>
                  </w:txbxContent>
                </v:textbox>
                <w10:wrap anchory="page"/>
              </v:shape>
            </w:pict>
          </mc:Fallback>
        </mc:AlternateContent>
      </w:r>
      <w:r w:rsidR="00A1658C">
        <w:rPr>
          <w:noProof/>
        </w:rPr>
        <mc:AlternateContent>
          <mc:Choice Requires="wps">
            <w:drawing>
              <wp:anchor distT="0" distB="0" distL="114300" distR="114300" simplePos="0" relativeHeight="251658242" behindDoc="0" locked="0" layoutInCell="1" allowOverlap="1" wp14:anchorId="7AA0CB67" wp14:editId="05A819CB">
                <wp:simplePos x="0" y="0"/>
                <wp:positionH relativeFrom="column">
                  <wp:align>center</wp:align>
                </wp:positionH>
                <wp:positionV relativeFrom="page">
                  <wp:posOffset>4114800</wp:posOffset>
                </wp:positionV>
                <wp:extent cx="5074920" cy="1719072"/>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719072"/>
                        </a:xfrm>
                        <a:prstGeom prst="rect">
                          <a:avLst/>
                        </a:prstGeom>
                        <a:solidFill>
                          <a:srgbClr val="FFFFFF"/>
                        </a:solidFill>
                        <a:ln w="9525">
                          <a:noFill/>
                          <a:miter lim="800000"/>
                          <a:headEnd/>
                          <a:tailEnd/>
                        </a:ln>
                      </wps:spPr>
                      <wps:txbx>
                        <w:txbxContent>
                          <w:p w14:paraId="09E57A7E" w14:textId="01B22A9E" w:rsidR="00EF38B9" w:rsidRPr="00C4623B" w:rsidRDefault="00C4623B" w:rsidP="007D70F3">
                            <w:pPr>
                              <w:jc w:val="center"/>
                              <w:rPr>
                                <w:sz w:val="28"/>
                                <w:szCs w:val="28"/>
                              </w:rPr>
                            </w:pPr>
                            <w:r>
                              <w:rPr>
                                <w:sz w:val="28"/>
                                <w:szCs w:val="28"/>
                              </w:rPr>
                              <w:t>Rahul Rajkumar</w:t>
                            </w:r>
                          </w:p>
                          <w:p w14:paraId="65036518" w14:textId="7E82580C" w:rsidR="00EF38B9" w:rsidRDefault="00C4623B" w:rsidP="00C4623B">
                            <w:pPr>
                              <w:jc w:val="center"/>
                              <w:rPr>
                                <w:sz w:val="28"/>
                                <w:szCs w:val="28"/>
                              </w:rPr>
                            </w:pPr>
                            <w:r>
                              <w:rPr>
                                <w:sz w:val="28"/>
                                <w:szCs w:val="28"/>
                              </w:rPr>
                              <w:t xml:space="preserve">Vinayak </w:t>
                            </w:r>
                            <w:proofErr w:type="spellStart"/>
                            <w:r>
                              <w:rPr>
                                <w:sz w:val="28"/>
                                <w:szCs w:val="28"/>
                              </w:rPr>
                              <w:t>Dhanawade</w:t>
                            </w:r>
                            <w:proofErr w:type="spellEnd"/>
                          </w:p>
                          <w:p w14:paraId="6978B56D" w14:textId="42A883E5" w:rsidR="00C4623B" w:rsidRPr="00C4623B" w:rsidRDefault="00C4623B" w:rsidP="00C4623B">
                            <w:pPr>
                              <w:jc w:val="center"/>
                              <w:rPr>
                                <w:sz w:val="28"/>
                                <w:szCs w:val="28"/>
                              </w:rPr>
                            </w:pPr>
                            <w:r>
                              <w:rPr>
                                <w:sz w:val="28"/>
                                <w:szCs w:val="28"/>
                              </w:rPr>
                              <w:t>Vishnu Rathnam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0CB67" id="_x0000_s1028" type="#_x0000_t202" style="position:absolute;margin-left:0;margin-top:324pt;width:399.6pt;height:135.35pt;z-index:25165824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" stroked="f">
                <v:textbox>
                  <w:txbxContent>
                    <w:p w14:paraId="09E57A7E" w14:textId="01B22A9E" w:rsidR="00EF38B9" w:rsidRPr="00C4623B" w:rsidRDefault="00C4623B" w:rsidP="007D70F3">
                      <w:pPr>
                        <w:jc w:val="center"/>
                        <w:rPr>
                          <w:sz w:val="28"/>
                          <w:szCs w:val="28"/>
                        </w:rPr>
                      </w:pPr>
                      <w:r>
                        <w:rPr>
                          <w:sz w:val="28"/>
                          <w:szCs w:val="28"/>
                        </w:rPr>
                        <w:t>Rahul Rajkumar</w:t>
                      </w:r>
                    </w:p>
                    <w:p w14:paraId="65036518" w14:textId="7E82580C" w:rsidR="00EF38B9" w:rsidRDefault="00C4623B" w:rsidP="00C4623B">
                      <w:pPr>
                        <w:jc w:val="center"/>
                        <w:rPr>
                          <w:sz w:val="28"/>
                          <w:szCs w:val="28"/>
                        </w:rPr>
                      </w:pPr>
                      <w:r>
                        <w:rPr>
                          <w:sz w:val="28"/>
                          <w:szCs w:val="28"/>
                        </w:rPr>
                        <w:t xml:space="preserve">Vinayak </w:t>
                      </w:r>
                      <w:proofErr w:type="spellStart"/>
                      <w:r>
                        <w:rPr>
                          <w:sz w:val="28"/>
                          <w:szCs w:val="28"/>
                        </w:rPr>
                        <w:t>Dhanawade</w:t>
                      </w:r>
                      <w:proofErr w:type="spellEnd"/>
                    </w:p>
                    <w:p w14:paraId="6978B56D" w14:textId="42A883E5" w:rsidR="00C4623B" w:rsidRPr="00C4623B" w:rsidRDefault="00C4623B" w:rsidP="00C4623B">
                      <w:pPr>
                        <w:jc w:val="center"/>
                        <w:rPr>
                          <w:sz w:val="28"/>
                          <w:szCs w:val="28"/>
                        </w:rPr>
                      </w:pPr>
                      <w:r>
                        <w:rPr>
                          <w:sz w:val="28"/>
                          <w:szCs w:val="28"/>
                        </w:rPr>
                        <w:t>Vishnu Rathnam</w:t>
                      </w:r>
                    </w:p>
                  </w:txbxContent>
                </v:textbox>
                <w10:wrap anchory="page"/>
              </v:shape>
            </w:pict>
          </mc:Fallback>
        </mc:AlternateContent>
      </w:r>
      <w:r w:rsidR="00EE060C">
        <w:rPr>
          <w:noProof/>
        </w:rPr>
        <mc:AlternateContent>
          <mc:Choice Requires="wps">
            <w:drawing>
              <wp:anchor distT="0" distB="0" distL="114300" distR="114300" simplePos="0" relativeHeight="251658241" behindDoc="0" locked="0" layoutInCell="1" allowOverlap="1" wp14:anchorId="1CF23F77" wp14:editId="14796CFC">
                <wp:simplePos x="0" y="0"/>
                <wp:positionH relativeFrom="column">
                  <wp:align>center</wp:align>
                </wp:positionH>
                <wp:positionV relativeFrom="page">
                  <wp:posOffset>3657600</wp:posOffset>
                </wp:positionV>
                <wp:extent cx="1019175" cy="1403985"/>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headEnd/>
                          <a:tailEnd/>
                        </a:ln>
                      </wps:spPr>
                      <wps:txbx>
                        <w:txbxContent>
                          <w:p w14:paraId="0E1A8CED" w14:textId="77777777" w:rsidR="00EF38B9" w:rsidRPr="007D70F3" w:rsidRDefault="00EF38B9" w:rsidP="007D70F3">
                            <w:pPr>
                              <w:jc w:val="center"/>
                              <w:rPr>
                                <w:sz w:val="28"/>
                                <w:szCs w:val="28"/>
                              </w:rPr>
                            </w:pPr>
                            <w:r w:rsidRPr="007D70F3">
                              <w:rPr>
                                <w:sz w:val="28"/>
                                <w:szCs w:val="28"/>
                              </w:rPr>
                              <w:t>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F23F77" id="_x0000_s1029" type="#_x0000_t202" style="position:absolute;margin-left:0;margin-top:4in;width:80.25pt;height:110.55pt;z-index:251658241;visibility:visible;mso-wrap-style:square;mso-width-percent:0;mso-height-percent:200;mso-wrap-distance-left:9pt;mso-wrap-distance-top:0;mso-wrap-distance-right:9pt;mso-wrap-distance-bottom:0;mso-position-horizontal:center;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" stroked="f">
                <v:textbox style="mso-fit-shape-to-text:t">
                  <w:txbxContent>
                    <w:p w14:paraId="0E1A8CED" w14:textId="77777777" w:rsidR="00EF38B9" w:rsidRPr="007D70F3" w:rsidRDefault="00EF38B9" w:rsidP="007D70F3">
                      <w:pPr>
                        <w:jc w:val="center"/>
                        <w:rPr>
                          <w:sz w:val="28"/>
                          <w:szCs w:val="28"/>
                        </w:rPr>
                      </w:pPr>
                      <w:r w:rsidRPr="007D70F3">
                        <w:rPr>
                          <w:sz w:val="28"/>
                          <w:szCs w:val="28"/>
                        </w:rPr>
                        <w:t>By</w:t>
                      </w:r>
                    </w:p>
                  </w:txbxContent>
                </v:textbox>
                <w10:wrap anchory="page"/>
              </v:shape>
            </w:pict>
          </mc:Fallback>
        </mc:AlternateContent>
      </w:r>
    </w:p>
    <w:p w14:paraId="50942679" w14:textId="77777777" w:rsidR="00810F81" w:rsidRDefault="007D70F3">
      <w:r>
        <w:rPr>
          <w:noProof/>
        </w:rPr>
        <mc:AlternateContent>
          <mc:Choice Requires="wps">
            <w:drawing>
              <wp:anchor distT="0" distB="0" distL="114300" distR="114300" simplePos="0" relativeHeight="251658240" behindDoc="0" locked="0" layoutInCell="1" allowOverlap="1" wp14:anchorId="1156AE3B" wp14:editId="4566C721">
                <wp:simplePos x="0" y="0"/>
                <wp:positionH relativeFrom="column">
                  <wp:align>center</wp:align>
                </wp:positionH>
                <wp:positionV relativeFrom="page">
                  <wp:posOffset>1828800</wp:posOffset>
                </wp:positionV>
                <wp:extent cx="6170386" cy="535577"/>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386" cy="535577"/>
                        </a:xfrm>
                        <a:prstGeom prst="rect">
                          <a:avLst/>
                        </a:prstGeom>
                        <a:solidFill>
                          <a:srgbClr val="FFFFFF"/>
                        </a:solidFill>
                        <a:ln w="9525">
                          <a:noFill/>
                          <a:miter lim="800000"/>
                          <a:headEnd/>
                          <a:tailEnd/>
                        </a:ln>
                      </wps:spPr>
                      <wps:txbx>
                        <w:txbxContent>
                          <w:p w14:paraId="43A0249A" w14:textId="3CEC7B18" w:rsidR="00EF38B9" w:rsidRPr="00BD18D7" w:rsidRDefault="00C4623B" w:rsidP="007D70F3">
                            <w:pPr>
                              <w:pStyle w:val="Title"/>
                              <w:jc w:val="center"/>
                              <w:rPr>
                                <w:caps/>
                                <w:color w:val="auto"/>
                              </w:rPr>
                            </w:pPr>
                            <w:r>
                              <w:rPr>
                                <w:caps/>
                                <w:color w:val="auto"/>
                              </w:rPr>
                              <w:t>Vehicle Fever Detection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6AE3B" id="_x0000_s1030" type="#_x0000_t202" style="position:absolute;margin-left:0;margin-top:2in;width:485.85pt;height:42.1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" stroked="f">
                <v:textbox>
                  <w:txbxContent>
                    <w:p w14:paraId="43A0249A" w14:textId="3CEC7B18" w:rsidR="00EF38B9" w:rsidRPr="00BD18D7" w:rsidRDefault="00C4623B" w:rsidP="007D70F3">
                      <w:pPr>
                        <w:pStyle w:val="Title"/>
                        <w:jc w:val="center"/>
                        <w:rPr>
                          <w:caps/>
                          <w:color w:val="auto"/>
                        </w:rPr>
                      </w:pPr>
                      <w:r>
                        <w:rPr>
                          <w:caps/>
                          <w:color w:val="auto"/>
                        </w:rPr>
                        <w:t>Vehicle Fever Detection System</w:t>
                      </w:r>
                    </w:p>
                  </w:txbxContent>
                </v:textbox>
                <w10:wrap anchory="page"/>
              </v:shape>
            </w:pict>
          </mc:Fallback>
        </mc:AlternateContent>
      </w:r>
      <w:r w:rsidR="00810F81">
        <w:br w:type="page"/>
      </w:r>
    </w:p>
    <w:p w14:paraId="5E94DC60" w14:textId="77777777" w:rsidR="007D70F3" w:rsidRPr="00E71C31" w:rsidRDefault="007D70F3" w:rsidP="007D70F3">
      <w:pPr>
        <w:rPr>
          <w:rFonts w:asciiTheme="majorHAnsi" w:hAnsiTheme="majorHAnsi"/>
          <w:b/>
          <w:color w:val="1F497D" w:themeColor="text2"/>
          <w:sz w:val="28"/>
          <w:szCs w:val="28"/>
        </w:rPr>
      </w:pPr>
      <w:r w:rsidRPr="00682928">
        <w:rPr>
          <w:rFonts w:asciiTheme="majorHAnsi" w:hAnsiTheme="majorHAnsi"/>
          <w:b/>
          <w:color w:val="1F497D" w:themeColor="text2"/>
          <w:sz w:val="28"/>
          <w:szCs w:val="28"/>
        </w:rPr>
        <w:lastRenderedPageBreak/>
        <w:t>Abstract</w:t>
      </w:r>
    </w:p>
    <w:p w14:paraId="604EC5C1" w14:textId="02751B6A" w:rsidR="005C1DAB" w:rsidRDefault="00EB750B" w:rsidP="00B67430">
      <w:pPr>
        <w:ind w:firstLine="720"/>
      </w:pPr>
      <w:r>
        <w:t>The Vehicle Fever Detection System checks the temperature of passengers before entering a car. It is intended to be used in rideshare vehicles to prevent people showing signs of a fever, which is a symptom of COVID-19 or the flu, from entering the vehicle</w:t>
      </w:r>
      <w:r w:rsidR="005F59A1">
        <w:t>.</w:t>
      </w:r>
      <w:r>
        <w:t xml:space="preserve"> The passenger will walk up to the device mounted in the rear back window of the vehicle. There will be one LED designating if the passenger is in proper range of the device. Red if they are out of range and green if they are in range. Once the passenger enters the correct range, the thermometer will take a reading of the passenger’s temperature and a second LED will light up, green for admissible, red for not admissible. There is a second set of LEDs facing the driver on the dashboard so the driver can also see what the system is displaying.  There is also a companion app that will show the exact temperature reading of the thermometer. </w:t>
      </w:r>
      <w:r w:rsidR="005F59A1">
        <w:t xml:space="preserve">Our system competes with other alternatives such as a digital thermometer being cheaper and a 98% accuracy when compared to a digital thermometer. </w:t>
      </w:r>
      <w:r w:rsidR="005C1DAB">
        <w:br w:type="page"/>
      </w:r>
    </w:p>
    <w:sdt>
      <w:sdtPr>
        <w:rPr>
          <w:rFonts w:asciiTheme="minorHAnsi" w:eastAsiaTheme="minorHAnsi" w:hAnsiTheme="minorHAnsi" w:cstheme="minorBidi"/>
          <w:b w:val="0"/>
          <w:bCs w:val="0"/>
          <w:color w:val="auto"/>
          <w:sz w:val="22"/>
          <w:szCs w:val="22"/>
          <w:lang w:eastAsia="en-US"/>
        </w:rPr>
        <w:id w:val="-1550846355"/>
        <w:docPartObj>
          <w:docPartGallery w:val="Table of Contents"/>
          <w:docPartUnique/>
        </w:docPartObj>
      </w:sdtPr>
      <w:sdtEndPr>
        <w:rPr>
          <w:noProof/>
        </w:rPr>
      </w:sdtEndPr>
      <w:sdtContent>
        <w:p w14:paraId="490567AA" w14:textId="77777777" w:rsidR="00522FC4" w:rsidRDefault="00522FC4">
          <w:pPr>
            <w:pStyle w:val="TOCHeading"/>
          </w:pPr>
          <w:r>
            <w:t>Contents</w:t>
          </w:r>
        </w:p>
        <w:p w14:paraId="6F66BA79" w14:textId="77777777" w:rsidR="00527794" w:rsidRPr="00527794" w:rsidRDefault="00527794" w:rsidP="00527794">
          <w:pPr>
            <w:rPr>
              <w:lang w:eastAsia="ja-JP"/>
            </w:rPr>
          </w:pPr>
        </w:p>
        <w:p w14:paraId="01F06257" w14:textId="2D6C5497" w:rsidR="00E52C99" w:rsidRDefault="00522FC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71151090" w:history="1">
            <w:r w:rsidR="00E52C99" w:rsidRPr="007014A1">
              <w:rPr>
                <w:rStyle w:val="Hyperlink"/>
                <w:noProof/>
              </w:rPr>
              <w:t>1. Introduction</w:t>
            </w:r>
            <w:r w:rsidR="00E52C99">
              <w:rPr>
                <w:noProof/>
                <w:webHidden/>
              </w:rPr>
              <w:tab/>
            </w:r>
            <w:r w:rsidR="00E52C99">
              <w:rPr>
                <w:noProof/>
                <w:webHidden/>
              </w:rPr>
              <w:fldChar w:fldCharType="begin"/>
            </w:r>
            <w:r w:rsidR="00E52C99">
              <w:rPr>
                <w:noProof/>
                <w:webHidden/>
              </w:rPr>
              <w:instrText xml:space="preserve"> PAGEREF _Toc71151090 \h </w:instrText>
            </w:r>
            <w:r w:rsidR="00E52C99">
              <w:rPr>
                <w:noProof/>
                <w:webHidden/>
              </w:rPr>
            </w:r>
            <w:r w:rsidR="00E52C99">
              <w:rPr>
                <w:noProof/>
                <w:webHidden/>
              </w:rPr>
              <w:fldChar w:fldCharType="separate"/>
            </w:r>
            <w:r w:rsidR="00E52C99">
              <w:rPr>
                <w:noProof/>
                <w:webHidden/>
              </w:rPr>
              <w:t>1</w:t>
            </w:r>
            <w:r w:rsidR="00E52C99">
              <w:rPr>
                <w:noProof/>
                <w:webHidden/>
              </w:rPr>
              <w:fldChar w:fldCharType="end"/>
            </w:r>
          </w:hyperlink>
        </w:p>
        <w:p w14:paraId="7DF94B04" w14:textId="7A99135E" w:rsidR="00E52C99" w:rsidRDefault="00E52C99">
          <w:pPr>
            <w:pStyle w:val="TOC2"/>
            <w:tabs>
              <w:tab w:val="left" w:pos="880"/>
              <w:tab w:val="right" w:leader="dot" w:pos="9350"/>
            </w:tabs>
            <w:rPr>
              <w:rFonts w:eastAsiaTheme="minorEastAsia"/>
              <w:noProof/>
            </w:rPr>
          </w:pPr>
          <w:hyperlink w:anchor="_Toc71151091" w:history="1">
            <w:r w:rsidRPr="007014A1">
              <w:rPr>
                <w:rStyle w:val="Hyperlink"/>
                <w:noProof/>
              </w:rPr>
              <w:t>1.1</w:t>
            </w:r>
            <w:r>
              <w:rPr>
                <w:rFonts w:eastAsiaTheme="minorEastAsia"/>
                <w:noProof/>
              </w:rPr>
              <w:tab/>
            </w:r>
            <w:r w:rsidRPr="007014A1">
              <w:rPr>
                <w:rStyle w:val="Hyperlink"/>
                <w:noProof/>
              </w:rPr>
              <w:t>The Problem</w:t>
            </w:r>
            <w:r>
              <w:rPr>
                <w:noProof/>
                <w:webHidden/>
              </w:rPr>
              <w:tab/>
            </w:r>
            <w:r>
              <w:rPr>
                <w:noProof/>
                <w:webHidden/>
              </w:rPr>
              <w:fldChar w:fldCharType="begin"/>
            </w:r>
            <w:r>
              <w:rPr>
                <w:noProof/>
                <w:webHidden/>
              </w:rPr>
              <w:instrText xml:space="preserve"> PAGEREF _Toc71151091 \h </w:instrText>
            </w:r>
            <w:r>
              <w:rPr>
                <w:noProof/>
                <w:webHidden/>
              </w:rPr>
            </w:r>
            <w:r>
              <w:rPr>
                <w:noProof/>
                <w:webHidden/>
              </w:rPr>
              <w:fldChar w:fldCharType="separate"/>
            </w:r>
            <w:r>
              <w:rPr>
                <w:noProof/>
                <w:webHidden/>
              </w:rPr>
              <w:t>1</w:t>
            </w:r>
            <w:r>
              <w:rPr>
                <w:noProof/>
                <w:webHidden/>
              </w:rPr>
              <w:fldChar w:fldCharType="end"/>
            </w:r>
          </w:hyperlink>
        </w:p>
        <w:p w14:paraId="5FBFC71F" w14:textId="5FA8A760" w:rsidR="00E52C99" w:rsidRDefault="00E52C99">
          <w:pPr>
            <w:pStyle w:val="TOC2"/>
            <w:tabs>
              <w:tab w:val="left" w:pos="880"/>
              <w:tab w:val="right" w:leader="dot" w:pos="9350"/>
            </w:tabs>
            <w:rPr>
              <w:rFonts w:eastAsiaTheme="minorEastAsia"/>
              <w:noProof/>
            </w:rPr>
          </w:pPr>
          <w:hyperlink w:anchor="_Toc71151092" w:history="1">
            <w:r w:rsidRPr="007014A1">
              <w:rPr>
                <w:rStyle w:val="Hyperlink"/>
                <w:noProof/>
              </w:rPr>
              <w:t>1.2</w:t>
            </w:r>
            <w:r>
              <w:rPr>
                <w:rFonts w:eastAsiaTheme="minorEastAsia"/>
                <w:noProof/>
              </w:rPr>
              <w:tab/>
            </w:r>
            <w:r w:rsidRPr="007014A1">
              <w:rPr>
                <w:rStyle w:val="Hyperlink"/>
                <w:noProof/>
              </w:rPr>
              <w:t>The Solution</w:t>
            </w:r>
            <w:r>
              <w:rPr>
                <w:noProof/>
                <w:webHidden/>
              </w:rPr>
              <w:tab/>
            </w:r>
            <w:r>
              <w:rPr>
                <w:noProof/>
                <w:webHidden/>
              </w:rPr>
              <w:fldChar w:fldCharType="begin"/>
            </w:r>
            <w:r>
              <w:rPr>
                <w:noProof/>
                <w:webHidden/>
              </w:rPr>
              <w:instrText xml:space="preserve"> PAGEREF _Toc71151092 \h </w:instrText>
            </w:r>
            <w:r>
              <w:rPr>
                <w:noProof/>
                <w:webHidden/>
              </w:rPr>
            </w:r>
            <w:r>
              <w:rPr>
                <w:noProof/>
                <w:webHidden/>
              </w:rPr>
              <w:fldChar w:fldCharType="separate"/>
            </w:r>
            <w:r>
              <w:rPr>
                <w:noProof/>
                <w:webHidden/>
              </w:rPr>
              <w:t>1</w:t>
            </w:r>
            <w:r>
              <w:rPr>
                <w:noProof/>
                <w:webHidden/>
              </w:rPr>
              <w:fldChar w:fldCharType="end"/>
            </w:r>
          </w:hyperlink>
        </w:p>
        <w:p w14:paraId="5B46EBF8" w14:textId="1641A6B1" w:rsidR="00E52C99" w:rsidRDefault="00E52C99">
          <w:pPr>
            <w:pStyle w:val="TOC2"/>
            <w:tabs>
              <w:tab w:val="left" w:pos="880"/>
              <w:tab w:val="right" w:leader="dot" w:pos="9350"/>
            </w:tabs>
            <w:rPr>
              <w:rFonts w:eastAsiaTheme="minorEastAsia"/>
              <w:noProof/>
            </w:rPr>
          </w:pPr>
          <w:hyperlink w:anchor="_Toc71151093" w:history="1">
            <w:r w:rsidRPr="007014A1">
              <w:rPr>
                <w:rStyle w:val="Hyperlink"/>
                <w:noProof/>
              </w:rPr>
              <w:t>1.3</w:t>
            </w:r>
            <w:r>
              <w:rPr>
                <w:rFonts w:eastAsiaTheme="minorEastAsia"/>
                <w:noProof/>
              </w:rPr>
              <w:tab/>
            </w:r>
            <w:r w:rsidRPr="007014A1">
              <w:rPr>
                <w:rStyle w:val="Hyperlink"/>
                <w:noProof/>
              </w:rPr>
              <w:t>High Level Requirements</w:t>
            </w:r>
            <w:r>
              <w:rPr>
                <w:noProof/>
                <w:webHidden/>
              </w:rPr>
              <w:tab/>
            </w:r>
            <w:r>
              <w:rPr>
                <w:noProof/>
                <w:webHidden/>
              </w:rPr>
              <w:fldChar w:fldCharType="begin"/>
            </w:r>
            <w:r>
              <w:rPr>
                <w:noProof/>
                <w:webHidden/>
              </w:rPr>
              <w:instrText xml:space="preserve"> PAGEREF _Toc71151093 \h </w:instrText>
            </w:r>
            <w:r>
              <w:rPr>
                <w:noProof/>
                <w:webHidden/>
              </w:rPr>
            </w:r>
            <w:r>
              <w:rPr>
                <w:noProof/>
                <w:webHidden/>
              </w:rPr>
              <w:fldChar w:fldCharType="separate"/>
            </w:r>
            <w:r>
              <w:rPr>
                <w:noProof/>
                <w:webHidden/>
              </w:rPr>
              <w:t>1</w:t>
            </w:r>
            <w:r>
              <w:rPr>
                <w:noProof/>
                <w:webHidden/>
              </w:rPr>
              <w:fldChar w:fldCharType="end"/>
            </w:r>
          </w:hyperlink>
        </w:p>
        <w:p w14:paraId="4AD75EA9" w14:textId="2EC8FF82" w:rsidR="00E52C99" w:rsidRDefault="00E52C99">
          <w:pPr>
            <w:pStyle w:val="TOC1"/>
            <w:tabs>
              <w:tab w:val="left" w:pos="440"/>
              <w:tab w:val="right" w:leader="dot" w:pos="9350"/>
            </w:tabs>
            <w:rPr>
              <w:rFonts w:eastAsiaTheme="minorEastAsia"/>
              <w:noProof/>
            </w:rPr>
          </w:pPr>
          <w:hyperlink w:anchor="_Toc71151094" w:history="1">
            <w:r w:rsidRPr="007014A1">
              <w:rPr>
                <w:rStyle w:val="Hyperlink"/>
                <w:noProof/>
              </w:rPr>
              <w:t>2</w:t>
            </w:r>
            <w:r>
              <w:rPr>
                <w:rFonts w:eastAsiaTheme="minorEastAsia"/>
                <w:noProof/>
              </w:rPr>
              <w:tab/>
            </w:r>
            <w:r w:rsidRPr="007014A1">
              <w:rPr>
                <w:rStyle w:val="Hyperlink"/>
                <w:noProof/>
              </w:rPr>
              <w:t>Design</w:t>
            </w:r>
            <w:r>
              <w:rPr>
                <w:noProof/>
                <w:webHidden/>
              </w:rPr>
              <w:tab/>
            </w:r>
            <w:r>
              <w:rPr>
                <w:noProof/>
                <w:webHidden/>
              </w:rPr>
              <w:fldChar w:fldCharType="begin"/>
            </w:r>
            <w:r>
              <w:rPr>
                <w:noProof/>
                <w:webHidden/>
              </w:rPr>
              <w:instrText xml:space="preserve"> PAGEREF _Toc71151094 \h </w:instrText>
            </w:r>
            <w:r>
              <w:rPr>
                <w:noProof/>
                <w:webHidden/>
              </w:rPr>
            </w:r>
            <w:r>
              <w:rPr>
                <w:noProof/>
                <w:webHidden/>
              </w:rPr>
              <w:fldChar w:fldCharType="separate"/>
            </w:r>
            <w:r>
              <w:rPr>
                <w:noProof/>
                <w:webHidden/>
              </w:rPr>
              <w:t>2</w:t>
            </w:r>
            <w:r>
              <w:rPr>
                <w:noProof/>
                <w:webHidden/>
              </w:rPr>
              <w:fldChar w:fldCharType="end"/>
            </w:r>
          </w:hyperlink>
        </w:p>
        <w:p w14:paraId="435763DE" w14:textId="142C49D2" w:rsidR="00E52C99" w:rsidRDefault="00E52C99">
          <w:pPr>
            <w:pStyle w:val="TOC2"/>
            <w:tabs>
              <w:tab w:val="right" w:leader="dot" w:pos="9350"/>
            </w:tabs>
            <w:rPr>
              <w:rFonts w:eastAsiaTheme="minorEastAsia"/>
              <w:noProof/>
            </w:rPr>
          </w:pPr>
          <w:hyperlink w:anchor="_Toc71151095" w:history="1">
            <w:r w:rsidRPr="007014A1">
              <w:rPr>
                <w:rStyle w:val="Hyperlink"/>
                <w:noProof/>
              </w:rPr>
              <w:t>2.1 Design Procedure</w:t>
            </w:r>
            <w:r>
              <w:rPr>
                <w:noProof/>
                <w:webHidden/>
              </w:rPr>
              <w:tab/>
            </w:r>
            <w:r>
              <w:rPr>
                <w:noProof/>
                <w:webHidden/>
              </w:rPr>
              <w:fldChar w:fldCharType="begin"/>
            </w:r>
            <w:r>
              <w:rPr>
                <w:noProof/>
                <w:webHidden/>
              </w:rPr>
              <w:instrText xml:space="preserve"> PAGEREF _Toc71151095 \h </w:instrText>
            </w:r>
            <w:r>
              <w:rPr>
                <w:noProof/>
                <w:webHidden/>
              </w:rPr>
            </w:r>
            <w:r>
              <w:rPr>
                <w:noProof/>
                <w:webHidden/>
              </w:rPr>
              <w:fldChar w:fldCharType="separate"/>
            </w:r>
            <w:r>
              <w:rPr>
                <w:noProof/>
                <w:webHidden/>
              </w:rPr>
              <w:t>4</w:t>
            </w:r>
            <w:r>
              <w:rPr>
                <w:noProof/>
                <w:webHidden/>
              </w:rPr>
              <w:fldChar w:fldCharType="end"/>
            </w:r>
          </w:hyperlink>
        </w:p>
        <w:p w14:paraId="0A9F19C3" w14:textId="21A18808" w:rsidR="00E52C99" w:rsidRDefault="00E52C99">
          <w:pPr>
            <w:pStyle w:val="TOC2"/>
            <w:tabs>
              <w:tab w:val="right" w:leader="dot" w:pos="9350"/>
            </w:tabs>
            <w:rPr>
              <w:rFonts w:eastAsiaTheme="minorEastAsia"/>
              <w:noProof/>
            </w:rPr>
          </w:pPr>
          <w:hyperlink w:anchor="_Toc71151096" w:history="1">
            <w:r w:rsidRPr="007014A1">
              <w:rPr>
                <w:rStyle w:val="Hyperlink"/>
                <w:noProof/>
              </w:rPr>
              <w:t>2.2 Block Diagram</w:t>
            </w:r>
            <w:r>
              <w:rPr>
                <w:noProof/>
                <w:webHidden/>
              </w:rPr>
              <w:tab/>
            </w:r>
            <w:r>
              <w:rPr>
                <w:noProof/>
                <w:webHidden/>
              </w:rPr>
              <w:fldChar w:fldCharType="begin"/>
            </w:r>
            <w:r>
              <w:rPr>
                <w:noProof/>
                <w:webHidden/>
              </w:rPr>
              <w:instrText xml:space="preserve"> PAGEREF _Toc71151096 \h </w:instrText>
            </w:r>
            <w:r>
              <w:rPr>
                <w:noProof/>
                <w:webHidden/>
              </w:rPr>
            </w:r>
            <w:r>
              <w:rPr>
                <w:noProof/>
                <w:webHidden/>
              </w:rPr>
              <w:fldChar w:fldCharType="separate"/>
            </w:r>
            <w:r>
              <w:rPr>
                <w:noProof/>
                <w:webHidden/>
              </w:rPr>
              <w:t>5</w:t>
            </w:r>
            <w:r>
              <w:rPr>
                <w:noProof/>
                <w:webHidden/>
              </w:rPr>
              <w:fldChar w:fldCharType="end"/>
            </w:r>
          </w:hyperlink>
        </w:p>
        <w:p w14:paraId="14AC06B7" w14:textId="6D847E9F" w:rsidR="00E52C99" w:rsidRDefault="00E52C99">
          <w:pPr>
            <w:pStyle w:val="TOC3"/>
            <w:tabs>
              <w:tab w:val="right" w:leader="dot" w:pos="9350"/>
            </w:tabs>
            <w:rPr>
              <w:rFonts w:eastAsiaTheme="minorEastAsia"/>
              <w:noProof/>
            </w:rPr>
          </w:pPr>
          <w:hyperlink w:anchor="_Toc71151097" w:history="1">
            <w:r w:rsidRPr="007014A1">
              <w:rPr>
                <w:rStyle w:val="Hyperlink"/>
                <w:noProof/>
              </w:rPr>
              <w:t>2.2.1 UI Module</w:t>
            </w:r>
            <w:r>
              <w:rPr>
                <w:noProof/>
                <w:webHidden/>
              </w:rPr>
              <w:tab/>
            </w:r>
            <w:r>
              <w:rPr>
                <w:noProof/>
                <w:webHidden/>
              </w:rPr>
              <w:fldChar w:fldCharType="begin"/>
            </w:r>
            <w:r>
              <w:rPr>
                <w:noProof/>
                <w:webHidden/>
              </w:rPr>
              <w:instrText xml:space="preserve"> PAGEREF _Toc71151097 \h </w:instrText>
            </w:r>
            <w:r>
              <w:rPr>
                <w:noProof/>
                <w:webHidden/>
              </w:rPr>
            </w:r>
            <w:r>
              <w:rPr>
                <w:noProof/>
                <w:webHidden/>
              </w:rPr>
              <w:fldChar w:fldCharType="separate"/>
            </w:r>
            <w:r>
              <w:rPr>
                <w:noProof/>
                <w:webHidden/>
              </w:rPr>
              <w:t>5</w:t>
            </w:r>
            <w:r>
              <w:rPr>
                <w:noProof/>
                <w:webHidden/>
              </w:rPr>
              <w:fldChar w:fldCharType="end"/>
            </w:r>
          </w:hyperlink>
        </w:p>
        <w:p w14:paraId="268A48CA" w14:textId="162C9A86" w:rsidR="00E52C99" w:rsidRDefault="00E52C99">
          <w:pPr>
            <w:pStyle w:val="TOC3"/>
            <w:tabs>
              <w:tab w:val="right" w:leader="dot" w:pos="9350"/>
            </w:tabs>
            <w:rPr>
              <w:rFonts w:eastAsiaTheme="minorEastAsia"/>
              <w:noProof/>
            </w:rPr>
          </w:pPr>
          <w:hyperlink w:anchor="_Toc71151098" w:history="1">
            <w:r w:rsidRPr="007014A1">
              <w:rPr>
                <w:rStyle w:val="Hyperlink"/>
                <w:noProof/>
              </w:rPr>
              <w:t>2.2.2 Control Module</w:t>
            </w:r>
            <w:r>
              <w:rPr>
                <w:noProof/>
                <w:webHidden/>
              </w:rPr>
              <w:tab/>
            </w:r>
            <w:r>
              <w:rPr>
                <w:noProof/>
                <w:webHidden/>
              </w:rPr>
              <w:fldChar w:fldCharType="begin"/>
            </w:r>
            <w:r>
              <w:rPr>
                <w:noProof/>
                <w:webHidden/>
              </w:rPr>
              <w:instrText xml:space="preserve"> PAGEREF _Toc71151098 \h </w:instrText>
            </w:r>
            <w:r>
              <w:rPr>
                <w:noProof/>
                <w:webHidden/>
              </w:rPr>
            </w:r>
            <w:r>
              <w:rPr>
                <w:noProof/>
                <w:webHidden/>
              </w:rPr>
              <w:fldChar w:fldCharType="separate"/>
            </w:r>
            <w:r>
              <w:rPr>
                <w:noProof/>
                <w:webHidden/>
              </w:rPr>
              <w:t>5</w:t>
            </w:r>
            <w:r>
              <w:rPr>
                <w:noProof/>
                <w:webHidden/>
              </w:rPr>
              <w:fldChar w:fldCharType="end"/>
            </w:r>
          </w:hyperlink>
        </w:p>
        <w:p w14:paraId="22172A9A" w14:textId="2EF16E10" w:rsidR="00E52C99" w:rsidRDefault="00E52C99">
          <w:pPr>
            <w:pStyle w:val="TOC3"/>
            <w:tabs>
              <w:tab w:val="right" w:leader="dot" w:pos="9350"/>
            </w:tabs>
            <w:rPr>
              <w:rFonts w:eastAsiaTheme="minorEastAsia"/>
              <w:noProof/>
            </w:rPr>
          </w:pPr>
          <w:hyperlink w:anchor="_Toc71151099" w:history="1">
            <w:r w:rsidRPr="007014A1">
              <w:rPr>
                <w:rStyle w:val="Hyperlink"/>
                <w:noProof/>
              </w:rPr>
              <w:t>2.2.3 IR Thermometer Module</w:t>
            </w:r>
            <w:r>
              <w:rPr>
                <w:noProof/>
                <w:webHidden/>
              </w:rPr>
              <w:tab/>
            </w:r>
            <w:r>
              <w:rPr>
                <w:noProof/>
                <w:webHidden/>
              </w:rPr>
              <w:fldChar w:fldCharType="begin"/>
            </w:r>
            <w:r>
              <w:rPr>
                <w:noProof/>
                <w:webHidden/>
              </w:rPr>
              <w:instrText xml:space="preserve"> PAGEREF _Toc71151099 \h </w:instrText>
            </w:r>
            <w:r>
              <w:rPr>
                <w:noProof/>
                <w:webHidden/>
              </w:rPr>
            </w:r>
            <w:r>
              <w:rPr>
                <w:noProof/>
                <w:webHidden/>
              </w:rPr>
              <w:fldChar w:fldCharType="separate"/>
            </w:r>
            <w:r>
              <w:rPr>
                <w:noProof/>
                <w:webHidden/>
              </w:rPr>
              <w:t>6</w:t>
            </w:r>
            <w:r>
              <w:rPr>
                <w:noProof/>
                <w:webHidden/>
              </w:rPr>
              <w:fldChar w:fldCharType="end"/>
            </w:r>
          </w:hyperlink>
        </w:p>
        <w:p w14:paraId="6DCA18C7" w14:textId="4DC4D2DA" w:rsidR="00E52C99" w:rsidRDefault="00E52C99">
          <w:pPr>
            <w:pStyle w:val="TOC1"/>
            <w:tabs>
              <w:tab w:val="right" w:leader="dot" w:pos="9350"/>
            </w:tabs>
            <w:rPr>
              <w:rFonts w:eastAsiaTheme="minorEastAsia"/>
              <w:noProof/>
            </w:rPr>
          </w:pPr>
          <w:hyperlink w:anchor="_Toc71151100" w:history="1">
            <w:r w:rsidRPr="007014A1">
              <w:rPr>
                <w:rStyle w:val="Hyperlink"/>
                <w:noProof/>
              </w:rPr>
              <w:t>3. Design Verification</w:t>
            </w:r>
            <w:r>
              <w:rPr>
                <w:noProof/>
                <w:webHidden/>
              </w:rPr>
              <w:tab/>
            </w:r>
            <w:r>
              <w:rPr>
                <w:noProof/>
                <w:webHidden/>
              </w:rPr>
              <w:fldChar w:fldCharType="begin"/>
            </w:r>
            <w:r>
              <w:rPr>
                <w:noProof/>
                <w:webHidden/>
              </w:rPr>
              <w:instrText xml:space="preserve"> PAGEREF _Toc71151100 \h </w:instrText>
            </w:r>
            <w:r>
              <w:rPr>
                <w:noProof/>
                <w:webHidden/>
              </w:rPr>
            </w:r>
            <w:r>
              <w:rPr>
                <w:noProof/>
                <w:webHidden/>
              </w:rPr>
              <w:fldChar w:fldCharType="separate"/>
            </w:r>
            <w:r>
              <w:rPr>
                <w:noProof/>
                <w:webHidden/>
              </w:rPr>
              <w:t>7</w:t>
            </w:r>
            <w:r>
              <w:rPr>
                <w:noProof/>
                <w:webHidden/>
              </w:rPr>
              <w:fldChar w:fldCharType="end"/>
            </w:r>
          </w:hyperlink>
        </w:p>
        <w:p w14:paraId="7D258B64" w14:textId="011720EB" w:rsidR="00E52C99" w:rsidRDefault="00E52C99">
          <w:pPr>
            <w:pStyle w:val="TOC2"/>
            <w:tabs>
              <w:tab w:val="right" w:leader="dot" w:pos="9350"/>
            </w:tabs>
            <w:rPr>
              <w:rFonts w:eastAsiaTheme="minorEastAsia"/>
              <w:noProof/>
            </w:rPr>
          </w:pPr>
          <w:hyperlink w:anchor="_Toc71151101" w:history="1">
            <w:r w:rsidRPr="007014A1">
              <w:rPr>
                <w:rStyle w:val="Hyperlink"/>
                <w:noProof/>
              </w:rPr>
              <w:t>3.1 UI Module</w:t>
            </w:r>
            <w:r>
              <w:rPr>
                <w:noProof/>
                <w:webHidden/>
              </w:rPr>
              <w:tab/>
            </w:r>
            <w:r>
              <w:rPr>
                <w:noProof/>
                <w:webHidden/>
              </w:rPr>
              <w:fldChar w:fldCharType="begin"/>
            </w:r>
            <w:r>
              <w:rPr>
                <w:noProof/>
                <w:webHidden/>
              </w:rPr>
              <w:instrText xml:space="preserve"> PAGEREF _Toc71151101 \h </w:instrText>
            </w:r>
            <w:r>
              <w:rPr>
                <w:noProof/>
                <w:webHidden/>
              </w:rPr>
            </w:r>
            <w:r>
              <w:rPr>
                <w:noProof/>
                <w:webHidden/>
              </w:rPr>
              <w:fldChar w:fldCharType="separate"/>
            </w:r>
            <w:r>
              <w:rPr>
                <w:noProof/>
                <w:webHidden/>
              </w:rPr>
              <w:t>7</w:t>
            </w:r>
            <w:r>
              <w:rPr>
                <w:noProof/>
                <w:webHidden/>
              </w:rPr>
              <w:fldChar w:fldCharType="end"/>
            </w:r>
          </w:hyperlink>
        </w:p>
        <w:p w14:paraId="24617A55" w14:textId="4C117E6A" w:rsidR="00E52C99" w:rsidRDefault="00E52C99">
          <w:pPr>
            <w:pStyle w:val="TOC3"/>
            <w:tabs>
              <w:tab w:val="right" w:leader="dot" w:pos="9350"/>
            </w:tabs>
            <w:rPr>
              <w:rFonts w:eastAsiaTheme="minorEastAsia"/>
              <w:noProof/>
            </w:rPr>
          </w:pPr>
          <w:hyperlink w:anchor="_Toc71151102" w:history="1">
            <w:r w:rsidRPr="007014A1">
              <w:rPr>
                <w:rStyle w:val="Hyperlink"/>
                <w:noProof/>
              </w:rPr>
              <w:t>3.1.1 Bluetooth Connection</w:t>
            </w:r>
            <w:r>
              <w:rPr>
                <w:noProof/>
                <w:webHidden/>
              </w:rPr>
              <w:tab/>
            </w:r>
            <w:r>
              <w:rPr>
                <w:noProof/>
                <w:webHidden/>
              </w:rPr>
              <w:fldChar w:fldCharType="begin"/>
            </w:r>
            <w:r>
              <w:rPr>
                <w:noProof/>
                <w:webHidden/>
              </w:rPr>
              <w:instrText xml:space="preserve"> PAGEREF _Toc71151102 \h </w:instrText>
            </w:r>
            <w:r>
              <w:rPr>
                <w:noProof/>
                <w:webHidden/>
              </w:rPr>
            </w:r>
            <w:r>
              <w:rPr>
                <w:noProof/>
                <w:webHidden/>
              </w:rPr>
              <w:fldChar w:fldCharType="separate"/>
            </w:r>
            <w:r>
              <w:rPr>
                <w:noProof/>
                <w:webHidden/>
              </w:rPr>
              <w:t>7</w:t>
            </w:r>
            <w:r>
              <w:rPr>
                <w:noProof/>
                <w:webHidden/>
              </w:rPr>
              <w:fldChar w:fldCharType="end"/>
            </w:r>
          </w:hyperlink>
        </w:p>
        <w:p w14:paraId="4A9EE439" w14:textId="0120B080" w:rsidR="00E52C99" w:rsidRDefault="00E52C99">
          <w:pPr>
            <w:pStyle w:val="TOC3"/>
            <w:tabs>
              <w:tab w:val="right" w:leader="dot" w:pos="9350"/>
            </w:tabs>
            <w:rPr>
              <w:rFonts w:eastAsiaTheme="minorEastAsia"/>
              <w:noProof/>
            </w:rPr>
          </w:pPr>
          <w:hyperlink w:anchor="_Toc71151103" w:history="1">
            <w:r w:rsidRPr="007014A1">
              <w:rPr>
                <w:rStyle w:val="Hyperlink"/>
                <w:noProof/>
              </w:rPr>
              <w:t>3.1.2 App</w:t>
            </w:r>
            <w:r>
              <w:rPr>
                <w:noProof/>
                <w:webHidden/>
              </w:rPr>
              <w:tab/>
            </w:r>
            <w:r>
              <w:rPr>
                <w:noProof/>
                <w:webHidden/>
              </w:rPr>
              <w:fldChar w:fldCharType="begin"/>
            </w:r>
            <w:r>
              <w:rPr>
                <w:noProof/>
                <w:webHidden/>
              </w:rPr>
              <w:instrText xml:space="preserve"> PAGEREF _Toc71151103 \h </w:instrText>
            </w:r>
            <w:r>
              <w:rPr>
                <w:noProof/>
                <w:webHidden/>
              </w:rPr>
            </w:r>
            <w:r>
              <w:rPr>
                <w:noProof/>
                <w:webHidden/>
              </w:rPr>
              <w:fldChar w:fldCharType="separate"/>
            </w:r>
            <w:r>
              <w:rPr>
                <w:noProof/>
                <w:webHidden/>
              </w:rPr>
              <w:t>7</w:t>
            </w:r>
            <w:r>
              <w:rPr>
                <w:noProof/>
                <w:webHidden/>
              </w:rPr>
              <w:fldChar w:fldCharType="end"/>
            </w:r>
          </w:hyperlink>
        </w:p>
        <w:p w14:paraId="4CA63446" w14:textId="625FAB07" w:rsidR="00E52C99" w:rsidRDefault="00E52C99">
          <w:pPr>
            <w:pStyle w:val="TOC2"/>
            <w:tabs>
              <w:tab w:val="right" w:leader="dot" w:pos="9350"/>
            </w:tabs>
            <w:rPr>
              <w:rFonts w:eastAsiaTheme="minorEastAsia"/>
              <w:noProof/>
            </w:rPr>
          </w:pPr>
          <w:hyperlink w:anchor="_Toc71151104" w:history="1">
            <w:r w:rsidRPr="007014A1">
              <w:rPr>
                <w:rStyle w:val="Hyperlink"/>
                <w:noProof/>
              </w:rPr>
              <w:t>3.2 Control Module</w:t>
            </w:r>
            <w:r>
              <w:rPr>
                <w:noProof/>
                <w:webHidden/>
              </w:rPr>
              <w:tab/>
            </w:r>
            <w:r>
              <w:rPr>
                <w:noProof/>
                <w:webHidden/>
              </w:rPr>
              <w:fldChar w:fldCharType="begin"/>
            </w:r>
            <w:r>
              <w:rPr>
                <w:noProof/>
                <w:webHidden/>
              </w:rPr>
              <w:instrText xml:space="preserve"> PAGEREF _Toc71151104 \h </w:instrText>
            </w:r>
            <w:r>
              <w:rPr>
                <w:noProof/>
                <w:webHidden/>
              </w:rPr>
            </w:r>
            <w:r>
              <w:rPr>
                <w:noProof/>
                <w:webHidden/>
              </w:rPr>
              <w:fldChar w:fldCharType="separate"/>
            </w:r>
            <w:r>
              <w:rPr>
                <w:noProof/>
                <w:webHidden/>
              </w:rPr>
              <w:t>8</w:t>
            </w:r>
            <w:r>
              <w:rPr>
                <w:noProof/>
                <w:webHidden/>
              </w:rPr>
              <w:fldChar w:fldCharType="end"/>
            </w:r>
          </w:hyperlink>
        </w:p>
        <w:p w14:paraId="1F304BE8" w14:textId="6AB2D0B8" w:rsidR="00E52C99" w:rsidRDefault="00E52C99">
          <w:pPr>
            <w:pStyle w:val="TOC3"/>
            <w:tabs>
              <w:tab w:val="right" w:leader="dot" w:pos="9350"/>
            </w:tabs>
            <w:rPr>
              <w:rFonts w:eastAsiaTheme="minorEastAsia"/>
              <w:noProof/>
            </w:rPr>
          </w:pPr>
          <w:hyperlink w:anchor="_Toc71151105" w:history="1">
            <w:r w:rsidRPr="007014A1">
              <w:rPr>
                <w:rStyle w:val="Hyperlink"/>
                <w:noProof/>
              </w:rPr>
              <w:t>3.2.1 Accurate Fever Detection</w:t>
            </w:r>
            <w:r>
              <w:rPr>
                <w:noProof/>
                <w:webHidden/>
              </w:rPr>
              <w:tab/>
            </w:r>
            <w:r>
              <w:rPr>
                <w:noProof/>
                <w:webHidden/>
              </w:rPr>
              <w:fldChar w:fldCharType="begin"/>
            </w:r>
            <w:r>
              <w:rPr>
                <w:noProof/>
                <w:webHidden/>
              </w:rPr>
              <w:instrText xml:space="preserve"> PAGEREF _Toc71151105 \h </w:instrText>
            </w:r>
            <w:r>
              <w:rPr>
                <w:noProof/>
                <w:webHidden/>
              </w:rPr>
            </w:r>
            <w:r>
              <w:rPr>
                <w:noProof/>
                <w:webHidden/>
              </w:rPr>
              <w:fldChar w:fldCharType="separate"/>
            </w:r>
            <w:r>
              <w:rPr>
                <w:noProof/>
                <w:webHidden/>
              </w:rPr>
              <w:t>8</w:t>
            </w:r>
            <w:r>
              <w:rPr>
                <w:noProof/>
                <w:webHidden/>
              </w:rPr>
              <w:fldChar w:fldCharType="end"/>
            </w:r>
          </w:hyperlink>
        </w:p>
        <w:p w14:paraId="1ADCBB08" w14:textId="75729A24" w:rsidR="00E52C99" w:rsidRDefault="00E52C99">
          <w:pPr>
            <w:pStyle w:val="TOC2"/>
            <w:tabs>
              <w:tab w:val="right" w:leader="dot" w:pos="9350"/>
            </w:tabs>
            <w:rPr>
              <w:rFonts w:eastAsiaTheme="minorEastAsia"/>
              <w:noProof/>
            </w:rPr>
          </w:pPr>
          <w:hyperlink w:anchor="_Toc71151106" w:history="1">
            <w:r w:rsidRPr="007014A1">
              <w:rPr>
                <w:rStyle w:val="Hyperlink"/>
                <w:noProof/>
              </w:rPr>
              <w:t>3.3 IR Thermometer Module</w:t>
            </w:r>
            <w:r>
              <w:rPr>
                <w:noProof/>
                <w:webHidden/>
              </w:rPr>
              <w:tab/>
            </w:r>
            <w:r>
              <w:rPr>
                <w:noProof/>
                <w:webHidden/>
              </w:rPr>
              <w:fldChar w:fldCharType="begin"/>
            </w:r>
            <w:r>
              <w:rPr>
                <w:noProof/>
                <w:webHidden/>
              </w:rPr>
              <w:instrText xml:space="preserve"> PAGEREF _Toc71151106 \h </w:instrText>
            </w:r>
            <w:r>
              <w:rPr>
                <w:noProof/>
                <w:webHidden/>
              </w:rPr>
            </w:r>
            <w:r>
              <w:rPr>
                <w:noProof/>
                <w:webHidden/>
              </w:rPr>
              <w:fldChar w:fldCharType="separate"/>
            </w:r>
            <w:r>
              <w:rPr>
                <w:noProof/>
                <w:webHidden/>
              </w:rPr>
              <w:t>9</w:t>
            </w:r>
            <w:r>
              <w:rPr>
                <w:noProof/>
                <w:webHidden/>
              </w:rPr>
              <w:fldChar w:fldCharType="end"/>
            </w:r>
          </w:hyperlink>
        </w:p>
        <w:p w14:paraId="20FFDAC7" w14:textId="55C5352B" w:rsidR="00E52C99" w:rsidRDefault="00E52C99">
          <w:pPr>
            <w:pStyle w:val="TOC3"/>
            <w:tabs>
              <w:tab w:val="right" w:leader="dot" w:pos="9350"/>
            </w:tabs>
            <w:rPr>
              <w:rFonts w:eastAsiaTheme="minorEastAsia"/>
              <w:noProof/>
            </w:rPr>
          </w:pPr>
          <w:hyperlink w:anchor="_Toc71151107" w:history="1">
            <w:r w:rsidRPr="007014A1">
              <w:rPr>
                <w:rStyle w:val="Hyperlink"/>
                <w:noProof/>
              </w:rPr>
              <w:t>3.3.1 Accuracy of the Thermometer</w:t>
            </w:r>
            <w:r>
              <w:rPr>
                <w:noProof/>
                <w:webHidden/>
              </w:rPr>
              <w:tab/>
            </w:r>
            <w:r>
              <w:rPr>
                <w:noProof/>
                <w:webHidden/>
              </w:rPr>
              <w:fldChar w:fldCharType="begin"/>
            </w:r>
            <w:r>
              <w:rPr>
                <w:noProof/>
                <w:webHidden/>
              </w:rPr>
              <w:instrText xml:space="preserve"> PAGEREF _Toc71151107 \h </w:instrText>
            </w:r>
            <w:r>
              <w:rPr>
                <w:noProof/>
                <w:webHidden/>
              </w:rPr>
            </w:r>
            <w:r>
              <w:rPr>
                <w:noProof/>
                <w:webHidden/>
              </w:rPr>
              <w:fldChar w:fldCharType="separate"/>
            </w:r>
            <w:r>
              <w:rPr>
                <w:noProof/>
                <w:webHidden/>
              </w:rPr>
              <w:t>9</w:t>
            </w:r>
            <w:r>
              <w:rPr>
                <w:noProof/>
                <w:webHidden/>
              </w:rPr>
              <w:fldChar w:fldCharType="end"/>
            </w:r>
          </w:hyperlink>
        </w:p>
        <w:p w14:paraId="1278D8F7" w14:textId="69F282BA" w:rsidR="00E52C99" w:rsidRDefault="00E52C99">
          <w:pPr>
            <w:pStyle w:val="TOC1"/>
            <w:tabs>
              <w:tab w:val="right" w:leader="dot" w:pos="9350"/>
            </w:tabs>
            <w:rPr>
              <w:rFonts w:eastAsiaTheme="minorEastAsia"/>
              <w:noProof/>
            </w:rPr>
          </w:pPr>
          <w:hyperlink w:anchor="_Toc71151108" w:history="1">
            <w:r w:rsidRPr="007014A1">
              <w:rPr>
                <w:rStyle w:val="Hyperlink"/>
                <w:noProof/>
              </w:rPr>
              <w:t>4. Costs</w:t>
            </w:r>
            <w:r>
              <w:rPr>
                <w:noProof/>
                <w:webHidden/>
              </w:rPr>
              <w:tab/>
            </w:r>
            <w:r>
              <w:rPr>
                <w:noProof/>
                <w:webHidden/>
              </w:rPr>
              <w:fldChar w:fldCharType="begin"/>
            </w:r>
            <w:r>
              <w:rPr>
                <w:noProof/>
                <w:webHidden/>
              </w:rPr>
              <w:instrText xml:space="preserve"> PAGEREF _Toc71151108 \h </w:instrText>
            </w:r>
            <w:r>
              <w:rPr>
                <w:noProof/>
                <w:webHidden/>
              </w:rPr>
            </w:r>
            <w:r>
              <w:rPr>
                <w:noProof/>
                <w:webHidden/>
              </w:rPr>
              <w:fldChar w:fldCharType="separate"/>
            </w:r>
            <w:r>
              <w:rPr>
                <w:noProof/>
                <w:webHidden/>
              </w:rPr>
              <w:t>11</w:t>
            </w:r>
            <w:r>
              <w:rPr>
                <w:noProof/>
                <w:webHidden/>
              </w:rPr>
              <w:fldChar w:fldCharType="end"/>
            </w:r>
          </w:hyperlink>
        </w:p>
        <w:p w14:paraId="412838F2" w14:textId="18CEB0DB" w:rsidR="00E52C99" w:rsidRDefault="00E52C99">
          <w:pPr>
            <w:pStyle w:val="TOC2"/>
            <w:tabs>
              <w:tab w:val="right" w:leader="dot" w:pos="9350"/>
            </w:tabs>
            <w:rPr>
              <w:rFonts w:eastAsiaTheme="minorEastAsia"/>
              <w:noProof/>
            </w:rPr>
          </w:pPr>
          <w:hyperlink w:anchor="_Toc71151109" w:history="1">
            <w:r w:rsidRPr="007014A1">
              <w:rPr>
                <w:rStyle w:val="Hyperlink"/>
                <w:noProof/>
              </w:rPr>
              <w:t>4.1 Parts</w:t>
            </w:r>
            <w:r>
              <w:rPr>
                <w:noProof/>
                <w:webHidden/>
              </w:rPr>
              <w:tab/>
            </w:r>
            <w:r>
              <w:rPr>
                <w:noProof/>
                <w:webHidden/>
              </w:rPr>
              <w:fldChar w:fldCharType="begin"/>
            </w:r>
            <w:r>
              <w:rPr>
                <w:noProof/>
                <w:webHidden/>
              </w:rPr>
              <w:instrText xml:space="preserve"> PAGEREF _Toc71151109 \h </w:instrText>
            </w:r>
            <w:r>
              <w:rPr>
                <w:noProof/>
                <w:webHidden/>
              </w:rPr>
            </w:r>
            <w:r>
              <w:rPr>
                <w:noProof/>
                <w:webHidden/>
              </w:rPr>
              <w:fldChar w:fldCharType="separate"/>
            </w:r>
            <w:r>
              <w:rPr>
                <w:noProof/>
                <w:webHidden/>
              </w:rPr>
              <w:t>11</w:t>
            </w:r>
            <w:r>
              <w:rPr>
                <w:noProof/>
                <w:webHidden/>
              </w:rPr>
              <w:fldChar w:fldCharType="end"/>
            </w:r>
          </w:hyperlink>
        </w:p>
        <w:p w14:paraId="3F1D851D" w14:textId="2EF5BFD6" w:rsidR="00E52C99" w:rsidRDefault="00E52C99">
          <w:pPr>
            <w:pStyle w:val="TOC2"/>
            <w:tabs>
              <w:tab w:val="right" w:leader="dot" w:pos="9350"/>
            </w:tabs>
            <w:rPr>
              <w:rFonts w:eastAsiaTheme="minorEastAsia"/>
              <w:noProof/>
            </w:rPr>
          </w:pPr>
          <w:hyperlink w:anchor="_Toc71151110" w:history="1">
            <w:r w:rsidRPr="007014A1">
              <w:rPr>
                <w:rStyle w:val="Hyperlink"/>
                <w:noProof/>
              </w:rPr>
              <w:t>4.2 Labor</w:t>
            </w:r>
            <w:r>
              <w:rPr>
                <w:noProof/>
                <w:webHidden/>
              </w:rPr>
              <w:tab/>
            </w:r>
            <w:r>
              <w:rPr>
                <w:noProof/>
                <w:webHidden/>
              </w:rPr>
              <w:fldChar w:fldCharType="begin"/>
            </w:r>
            <w:r>
              <w:rPr>
                <w:noProof/>
                <w:webHidden/>
              </w:rPr>
              <w:instrText xml:space="preserve"> PAGEREF _Toc71151110 \h </w:instrText>
            </w:r>
            <w:r>
              <w:rPr>
                <w:noProof/>
                <w:webHidden/>
              </w:rPr>
            </w:r>
            <w:r>
              <w:rPr>
                <w:noProof/>
                <w:webHidden/>
              </w:rPr>
              <w:fldChar w:fldCharType="separate"/>
            </w:r>
            <w:r>
              <w:rPr>
                <w:noProof/>
                <w:webHidden/>
              </w:rPr>
              <w:t>12</w:t>
            </w:r>
            <w:r>
              <w:rPr>
                <w:noProof/>
                <w:webHidden/>
              </w:rPr>
              <w:fldChar w:fldCharType="end"/>
            </w:r>
          </w:hyperlink>
        </w:p>
        <w:p w14:paraId="6A888445" w14:textId="31B943FE" w:rsidR="00E52C99" w:rsidRDefault="00E52C99">
          <w:pPr>
            <w:pStyle w:val="TOC1"/>
            <w:tabs>
              <w:tab w:val="right" w:leader="dot" w:pos="9350"/>
            </w:tabs>
            <w:rPr>
              <w:rFonts w:eastAsiaTheme="minorEastAsia"/>
              <w:noProof/>
            </w:rPr>
          </w:pPr>
          <w:hyperlink w:anchor="_Toc71151111" w:history="1">
            <w:r w:rsidRPr="007014A1">
              <w:rPr>
                <w:rStyle w:val="Hyperlink"/>
                <w:noProof/>
              </w:rPr>
              <w:t>5. Conclusion</w:t>
            </w:r>
            <w:r>
              <w:rPr>
                <w:noProof/>
                <w:webHidden/>
              </w:rPr>
              <w:tab/>
            </w:r>
            <w:r>
              <w:rPr>
                <w:noProof/>
                <w:webHidden/>
              </w:rPr>
              <w:fldChar w:fldCharType="begin"/>
            </w:r>
            <w:r>
              <w:rPr>
                <w:noProof/>
                <w:webHidden/>
              </w:rPr>
              <w:instrText xml:space="preserve"> PAGEREF _Toc71151111 \h </w:instrText>
            </w:r>
            <w:r>
              <w:rPr>
                <w:noProof/>
                <w:webHidden/>
              </w:rPr>
            </w:r>
            <w:r>
              <w:rPr>
                <w:noProof/>
                <w:webHidden/>
              </w:rPr>
              <w:fldChar w:fldCharType="separate"/>
            </w:r>
            <w:r>
              <w:rPr>
                <w:noProof/>
                <w:webHidden/>
              </w:rPr>
              <w:t>13</w:t>
            </w:r>
            <w:r>
              <w:rPr>
                <w:noProof/>
                <w:webHidden/>
              </w:rPr>
              <w:fldChar w:fldCharType="end"/>
            </w:r>
          </w:hyperlink>
        </w:p>
        <w:p w14:paraId="124749FF" w14:textId="0F1D7EDE" w:rsidR="00E52C99" w:rsidRDefault="00E52C99">
          <w:pPr>
            <w:pStyle w:val="TOC2"/>
            <w:tabs>
              <w:tab w:val="right" w:leader="dot" w:pos="9350"/>
            </w:tabs>
            <w:rPr>
              <w:rFonts w:eastAsiaTheme="minorEastAsia"/>
              <w:noProof/>
            </w:rPr>
          </w:pPr>
          <w:hyperlink w:anchor="_Toc71151112" w:history="1">
            <w:r w:rsidRPr="007014A1">
              <w:rPr>
                <w:rStyle w:val="Hyperlink"/>
                <w:noProof/>
              </w:rPr>
              <w:t>5.1 Accomplishments</w:t>
            </w:r>
            <w:r>
              <w:rPr>
                <w:noProof/>
                <w:webHidden/>
              </w:rPr>
              <w:tab/>
            </w:r>
            <w:r>
              <w:rPr>
                <w:noProof/>
                <w:webHidden/>
              </w:rPr>
              <w:fldChar w:fldCharType="begin"/>
            </w:r>
            <w:r>
              <w:rPr>
                <w:noProof/>
                <w:webHidden/>
              </w:rPr>
              <w:instrText xml:space="preserve"> PAGEREF _Toc71151112 \h </w:instrText>
            </w:r>
            <w:r>
              <w:rPr>
                <w:noProof/>
                <w:webHidden/>
              </w:rPr>
            </w:r>
            <w:r>
              <w:rPr>
                <w:noProof/>
                <w:webHidden/>
              </w:rPr>
              <w:fldChar w:fldCharType="separate"/>
            </w:r>
            <w:r>
              <w:rPr>
                <w:noProof/>
                <w:webHidden/>
              </w:rPr>
              <w:t>13</w:t>
            </w:r>
            <w:r>
              <w:rPr>
                <w:noProof/>
                <w:webHidden/>
              </w:rPr>
              <w:fldChar w:fldCharType="end"/>
            </w:r>
          </w:hyperlink>
        </w:p>
        <w:p w14:paraId="53EE89F0" w14:textId="03EB8BB3" w:rsidR="00E52C99" w:rsidRDefault="00E52C99">
          <w:pPr>
            <w:pStyle w:val="TOC2"/>
            <w:tabs>
              <w:tab w:val="right" w:leader="dot" w:pos="9350"/>
            </w:tabs>
            <w:rPr>
              <w:rFonts w:eastAsiaTheme="minorEastAsia"/>
              <w:noProof/>
            </w:rPr>
          </w:pPr>
          <w:hyperlink w:anchor="_Toc71151113" w:history="1">
            <w:r w:rsidRPr="007014A1">
              <w:rPr>
                <w:rStyle w:val="Hyperlink"/>
                <w:noProof/>
              </w:rPr>
              <w:t>5.2 Uncertainties</w:t>
            </w:r>
            <w:r>
              <w:rPr>
                <w:noProof/>
                <w:webHidden/>
              </w:rPr>
              <w:tab/>
            </w:r>
            <w:r>
              <w:rPr>
                <w:noProof/>
                <w:webHidden/>
              </w:rPr>
              <w:fldChar w:fldCharType="begin"/>
            </w:r>
            <w:r>
              <w:rPr>
                <w:noProof/>
                <w:webHidden/>
              </w:rPr>
              <w:instrText xml:space="preserve"> PAGEREF _Toc71151113 \h </w:instrText>
            </w:r>
            <w:r>
              <w:rPr>
                <w:noProof/>
                <w:webHidden/>
              </w:rPr>
            </w:r>
            <w:r>
              <w:rPr>
                <w:noProof/>
                <w:webHidden/>
              </w:rPr>
              <w:fldChar w:fldCharType="separate"/>
            </w:r>
            <w:r>
              <w:rPr>
                <w:noProof/>
                <w:webHidden/>
              </w:rPr>
              <w:t>13</w:t>
            </w:r>
            <w:r>
              <w:rPr>
                <w:noProof/>
                <w:webHidden/>
              </w:rPr>
              <w:fldChar w:fldCharType="end"/>
            </w:r>
          </w:hyperlink>
        </w:p>
        <w:p w14:paraId="012E8EEA" w14:textId="6C1BB8A6" w:rsidR="00E52C99" w:rsidRDefault="00E52C99">
          <w:pPr>
            <w:pStyle w:val="TOC2"/>
            <w:tabs>
              <w:tab w:val="right" w:leader="dot" w:pos="9350"/>
            </w:tabs>
            <w:rPr>
              <w:rFonts w:eastAsiaTheme="minorEastAsia"/>
              <w:noProof/>
            </w:rPr>
          </w:pPr>
          <w:hyperlink w:anchor="_Toc71151114" w:history="1">
            <w:r w:rsidRPr="007014A1">
              <w:rPr>
                <w:rStyle w:val="Hyperlink"/>
                <w:noProof/>
              </w:rPr>
              <w:t>5.3 Ethical considerations</w:t>
            </w:r>
            <w:r>
              <w:rPr>
                <w:noProof/>
                <w:webHidden/>
              </w:rPr>
              <w:tab/>
            </w:r>
            <w:r>
              <w:rPr>
                <w:noProof/>
                <w:webHidden/>
              </w:rPr>
              <w:fldChar w:fldCharType="begin"/>
            </w:r>
            <w:r>
              <w:rPr>
                <w:noProof/>
                <w:webHidden/>
              </w:rPr>
              <w:instrText xml:space="preserve"> PAGEREF _Toc71151114 \h </w:instrText>
            </w:r>
            <w:r>
              <w:rPr>
                <w:noProof/>
                <w:webHidden/>
              </w:rPr>
            </w:r>
            <w:r>
              <w:rPr>
                <w:noProof/>
                <w:webHidden/>
              </w:rPr>
              <w:fldChar w:fldCharType="separate"/>
            </w:r>
            <w:r>
              <w:rPr>
                <w:noProof/>
                <w:webHidden/>
              </w:rPr>
              <w:t>13</w:t>
            </w:r>
            <w:r>
              <w:rPr>
                <w:noProof/>
                <w:webHidden/>
              </w:rPr>
              <w:fldChar w:fldCharType="end"/>
            </w:r>
          </w:hyperlink>
        </w:p>
        <w:p w14:paraId="722D487F" w14:textId="63208BCF" w:rsidR="00E52C99" w:rsidRDefault="00E52C99">
          <w:pPr>
            <w:pStyle w:val="TOC2"/>
            <w:tabs>
              <w:tab w:val="right" w:leader="dot" w:pos="9350"/>
            </w:tabs>
            <w:rPr>
              <w:rFonts w:eastAsiaTheme="minorEastAsia"/>
              <w:noProof/>
            </w:rPr>
          </w:pPr>
          <w:hyperlink w:anchor="_Toc71151115" w:history="1">
            <w:r w:rsidRPr="007014A1">
              <w:rPr>
                <w:rStyle w:val="Hyperlink"/>
                <w:noProof/>
              </w:rPr>
              <w:t>5.4 Future work</w:t>
            </w:r>
            <w:r>
              <w:rPr>
                <w:noProof/>
                <w:webHidden/>
              </w:rPr>
              <w:tab/>
            </w:r>
            <w:r>
              <w:rPr>
                <w:noProof/>
                <w:webHidden/>
              </w:rPr>
              <w:fldChar w:fldCharType="begin"/>
            </w:r>
            <w:r>
              <w:rPr>
                <w:noProof/>
                <w:webHidden/>
              </w:rPr>
              <w:instrText xml:space="preserve"> PAGEREF _Toc71151115 \h </w:instrText>
            </w:r>
            <w:r>
              <w:rPr>
                <w:noProof/>
                <w:webHidden/>
              </w:rPr>
            </w:r>
            <w:r>
              <w:rPr>
                <w:noProof/>
                <w:webHidden/>
              </w:rPr>
              <w:fldChar w:fldCharType="separate"/>
            </w:r>
            <w:r>
              <w:rPr>
                <w:noProof/>
                <w:webHidden/>
              </w:rPr>
              <w:t>13</w:t>
            </w:r>
            <w:r>
              <w:rPr>
                <w:noProof/>
                <w:webHidden/>
              </w:rPr>
              <w:fldChar w:fldCharType="end"/>
            </w:r>
          </w:hyperlink>
        </w:p>
        <w:p w14:paraId="4E4337C2" w14:textId="738B13DF" w:rsidR="00E52C99" w:rsidRDefault="00E52C99">
          <w:pPr>
            <w:pStyle w:val="TOC1"/>
            <w:tabs>
              <w:tab w:val="right" w:leader="dot" w:pos="9350"/>
            </w:tabs>
            <w:rPr>
              <w:rFonts w:eastAsiaTheme="minorEastAsia"/>
              <w:noProof/>
            </w:rPr>
          </w:pPr>
          <w:hyperlink w:anchor="_Toc71151116" w:history="1">
            <w:r w:rsidRPr="007014A1">
              <w:rPr>
                <w:rStyle w:val="Hyperlink"/>
                <w:noProof/>
              </w:rPr>
              <w:t>References</w:t>
            </w:r>
            <w:r>
              <w:rPr>
                <w:noProof/>
                <w:webHidden/>
              </w:rPr>
              <w:tab/>
            </w:r>
            <w:r>
              <w:rPr>
                <w:noProof/>
                <w:webHidden/>
              </w:rPr>
              <w:fldChar w:fldCharType="begin"/>
            </w:r>
            <w:r>
              <w:rPr>
                <w:noProof/>
                <w:webHidden/>
              </w:rPr>
              <w:instrText xml:space="preserve"> PAGEREF _Toc71151116 \h </w:instrText>
            </w:r>
            <w:r>
              <w:rPr>
                <w:noProof/>
                <w:webHidden/>
              </w:rPr>
            </w:r>
            <w:r>
              <w:rPr>
                <w:noProof/>
                <w:webHidden/>
              </w:rPr>
              <w:fldChar w:fldCharType="separate"/>
            </w:r>
            <w:r>
              <w:rPr>
                <w:noProof/>
                <w:webHidden/>
              </w:rPr>
              <w:t>14</w:t>
            </w:r>
            <w:r>
              <w:rPr>
                <w:noProof/>
                <w:webHidden/>
              </w:rPr>
              <w:fldChar w:fldCharType="end"/>
            </w:r>
          </w:hyperlink>
        </w:p>
        <w:p w14:paraId="03BEEA04" w14:textId="3F6227A7" w:rsidR="00E52C99" w:rsidRDefault="00E52C99">
          <w:pPr>
            <w:pStyle w:val="TOC1"/>
            <w:tabs>
              <w:tab w:val="left" w:pos="1320"/>
              <w:tab w:val="right" w:leader="dot" w:pos="9350"/>
            </w:tabs>
            <w:rPr>
              <w:rFonts w:eastAsiaTheme="minorEastAsia"/>
              <w:noProof/>
            </w:rPr>
          </w:pPr>
          <w:hyperlink w:anchor="_Toc71151117" w:history="1">
            <w:r w:rsidRPr="007014A1">
              <w:rPr>
                <w:rStyle w:val="Hyperlink"/>
                <w:noProof/>
              </w:rPr>
              <w:t>Appendix A</w:t>
            </w:r>
            <w:r>
              <w:rPr>
                <w:rFonts w:eastAsiaTheme="minorEastAsia"/>
                <w:noProof/>
              </w:rPr>
              <w:tab/>
            </w:r>
            <w:r w:rsidRPr="007014A1">
              <w:rPr>
                <w:rStyle w:val="Hyperlink"/>
                <w:noProof/>
              </w:rPr>
              <w:t>Requirement and Verification Table</w:t>
            </w:r>
            <w:r>
              <w:rPr>
                <w:noProof/>
                <w:webHidden/>
              </w:rPr>
              <w:tab/>
            </w:r>
            <w:r>
              <w:rPr>
                <w:noProof/>
                <w:webHidden/>
              </w:rPr>
              <w:fldChar w:fldCharType="begin"/>
            </w:r>
            <w:r>
              <w:rPr>
                <w:noProof/>
                <w:webHidden/>
              </w:rPr>
              <w:instrText xml:space="preserve"> PAGEREF _Toc71151117 \h </w:instrText>
            </w:r>
            <w:r>
              <w:rPr>
                <w:noProof/>
                <w:webHidden/>
              </w:rPr>
            </w:r>
            <w:r>
              <w:rPr>
                <w:noProof/>
                <w:webHidden/>
              </w:rPr>
              <w:fldChar w:fldCharType="separate"/>
            </w:r>
            <w:r>
              <w:rPr>
                <w:noProof/>
                <w:webHidden/>
              </w:rPr>
              <w:t>15</w:t>
            </w:r>
            <w:r>
              <w:rPr>
                <w:noProof/>
                <w:webHidden/>
              </w:rPr>
              <w:fldChar w:fldCharType="end"/>
            </w:r>
          </w:hyperlink>
        </w:p>
        <w:p w14:paraId="467942A2" w14:textId="5127838A" w:rsidR="00522FC4" w:rsidRDefault="00522FC4" w:rsidP="007D70F3">
          <w:pPr>
            <w:sectPr w:rsidR="00522FC4" w:rsidSect="005C1DAB">
              <w:footerReference w:type="default" r:id="rId11"/>
              <w:footerReference w:type="first" r:id="rId12"/>
              <w:pgSz w:w="12240" w:h="15840"/>
              <w:pgMar w:top="1440" w:right="1440" w:bottom="1440" w:left="1440" w:header="720" w:footer="720" w:gutter="0"/>
              <w:pgNumType w:fmt="lowerRoman" w:start="1"/>
              <w:cols w:space="720"/>
              <w:titlePg/>
              <w:docGrid w:linePitch="360"/>
            </w:sectPr>
          </w:pPr>
          <w:r>
            <w:rPr>
              <w:b/>
              <w:bCs/>
              <w:noProof/>
            </w:rPr>
            <w:fldChar w:fldCharType="end"/>
          </w:r>
        </w:p>
      </w:sdtContent>
    </w:sdt>
    <w:p w14:paraId="34FE1CCA" w14:textId="77777777" w:rsidR="00957750" w:rsidRPr="00D056D2" w:rsidRDefault="0088616A" w:rsidP="0088616A">
      <w:pPr>
        <w:pStyle w:val="Heading1"/>
      </w:pPr>
      <w:bookmarkStart w:id="0" w:name="_Toc71151090"/>
      <w:r>
        <w:lastRenderedPageBreak/>
        <w:t xml:space="preserve">1. </w:t>
      </w:r>
      <w:r w:rsidR="00682928">
        <w:t>Introduction</w:t>
      </w:r>
      <w:bookmarkEnd w:id="0"/>
    </w:p>
    <w:p w14:paraId="79CEC3C8" w14:textId="4C95EFF3" w:rsidR="006E6789" w:rsidRDefault="00B55728" w:rsidP="00B55728">
      <w:pPr>
        <w:pStyle w:val="Heading2"/>
        <w:numPr>
          <w:ilvl w:val="1"/>
          <w:numId w:val="24"/>
        </w:numPr>
      </w:pPr>
      <w:bookmarkStart w:id="1" w:name="_Toc71151091"/>
      <w:r>
        <w:t>The Problem</w:t>
      </w:r>
      <w:bookmarkEnd w:id="1"/>
    </w:p>
    <w:p w14:paraId="15828E33" w14:textId="275105C3" w:rsidR="00B55728" w:rsidRDefault="00B55728" w:rsidP="005E7407">
      <w:pPr>
        <w:ind w:left="420" w:firstLine="300"/>
      </w:pPr>
      <w:r>
        <w:t>COVID-19 has disrupted multiple industries and the pandemic has</w:t>
      </w:r>
      <w:r w:rsidR="005E7407">
        <w:t xml:space="preserve"> shut down many companies and industries for good. One of the industries that has been negatively impacted by COVID-19 is rideshare s</w:t>
      </w:r>
      <w:r w:rsidR="6E997991">
        <w:t>ervice</w:t>
      </w:r>
      <w:r w:rsidR="005E7407">
        <w:t>. These companies are most at risk due to the restriction of travel and isolation imposed by the government and social standards to slow the spread of the pandemic. Rideshare drivers are most at risk of the pandemic because they see hundreds of passengers every day. These passengers are in tight enclosed spaces with the drivers, which is the easiest way COVID-19 can spread. Not only are the drivers at risk, but also the passengers are all at risk of getting infected with COVID-19 due to ridesharing.</w:t>
      </w:r>
    </w:p>
    <w:p w14:paraId="537B2EB3" w14:textId="0506189E" w:rsidR="005E7407" w:rsidRDefault="005E7407" w:rsidP="005E7407">
      <w:pPr>
        <w:pStyle w:val="Heading2"/>
        <w:numPr>
          <w:ilvl w:val="1"/>
          <w:numId w:val="24"/>
        </w:numPr>
      </w:pPr>
      <w:bookmarkStart w:id="2" w:name="_Toc71151092"/>
      <w:r>
        <w:t>The Solution</w:t>
      </w:r>
      <w:bookmarkEnd w:id="2"/>
    </w:p>
    <w:p w14:paraId="3265C367" w14:textId="1678405F" w:rsidR="005E7407" w:rsidRDefault="005E7407" w:rsidP="00B71448">
      <w:pPr>
        <w:pStyle w:val="ListParagraph"/>
        <w:ind w:left="420" w:firstLine="720"/>
      </w:pPr>
      <w:r>
        <w:t xml:space="preserve">Our solution is a Vehicle Fever Detection System. Our system checks the temperature of each passenger before they enter the car. This will ensure all </w:t>
      </w:r>
      <w:r w:rsidR="36BBBB18">
        <w:t>admitted</w:t>
      </w:r>
      <w:r>
        <w:t xml:space="preserve"> passengers do not have a fever, which is a main symptom of COVID-19. Only once our system has checked and verified that the passenger is within healthy temperature limits are they allowed in the ride share car. This helps slow the spread of COVID-19 by not allowing </w:t>
      </w:r>
      <w:r w:rsidR="00B71448">
        <w:t xml:space="preserve">people with </w:t>
      </w:r>
      <w:r w:rsidR="677AD491">
        <w:t xml:space="preserve">contagious </w:t>
      </w:r>
      <w:r w:rsidR="00B71448">
        <w:t xml:space="preserve">symptoms to enter. Also, instead of the driver using other handheld thermometers to check each passenger’s temperature, our system enables the driver to have full focus on the road as well as limiting the human contact, so they will not have to check each passenger’s temperature individually. </w:t>
      </w:r>
      <w:r w:rsidR="5A1E42A8">
        <w:t>Our solution prioritizes safety and convenience for the driver and passenger.</w:t>
      </w:r>
      <w:r w:rsidR="00B71448">
        <w:t xml:space="preserve"> </w:t>
      </w:r>
    </w:p>
    <w:p w14:paraId="217619E0" w14:textId="523B2AB6" w:rsidR="00B71448" w:rsidRDefault="00B71448" w:rsidP="00B71448">
      <w:pPr>
        <w:pStyle w:val="Heading2"/>
        <w:numPr>
          <w:ilvl w:val="1"/>
          <w:numId w:val="24"/>
        </w:numPr>
      </w:pPr>
      <w:bookmarkStart w:id="3" w:name="_Toc71151093"/>
      <w:r>
        <w:t>High Level Requirements</w:t>
      </w:r>
      <w:bookmarkEnd w:id="3"/>
    </w:p>
    <w:p w14:paraId="2246D13B" w14:textId="04947F82" w:rsidR="0024462A" w:rsidRDefault="0024462A" w:rsidP="0024462A">
      <w:pPr>
        <w:pStyle w:val="ListParagraph"/>
        <w:numPr>
          <w:ilvl w:val="0"/>
          <w:numId w:val="25"/>
        </w:numPr>
      </w:pPr>
      <w:r>
        <w:t xml:space="preserve">The thermometer must be placed in a position in which it is accessible by the </w:t>
      </w:r>
      <w:r>
        <w:t>passenger</w:t>
      </w:r>
      <w:r>
        <w:t xml:space="preserve"> from a standing position with a maximum of 20° of leaning.</w:t>
      </w:r>
      <w:r w:rsidR="00FA75A2">
        <w:t xml:space="preserve"> </w:t>
      </w:r>
      <w:r>
        <w:t>[1]</w:t>
      </w:r>
    </w:p>
    <w:p w14:paraId="11D58CAB" w14:textId="443C6C15" w:rsidR="0024462A" w:rsidRDefault="0024462A" w:rsidP="0024462A">
      <w:pPr>
        <w:pStyle w:val="ListParagraph"/>
        <w:numPr>
          <w:ilvl w:val="0"/>
          <w:numId w:val="25"/>
        </w:numPr>
      </w:pPr>
      <w:r>
        <w:t xml:space="preserve">The temperature readings must be at least 90% accurate with a +/- </w:t>
      </w:r>
      <w:r>
        <w:t>.1-degree</w:t>
      </w:r>
      <w:r>
        <w:t xml:space="preserve"> </w:t>
      </w:r>
      <w:r>
        <w:t>Celsius</w:t>
      </w:r>
      <w:r>
        <w:t xml:space="preserve"> variance with the remaining 10% at a +/- </w:t>
      </w:r>
      <w:r>
        <w:t>.5-degree</w:t>
      </w:r>
      <w:r>
        <w:t xml:space="preserve"> </w:t>
      </w:r>
      <w:r>
        <w:t>Celsius</w:t>
      </w:r>
      <w:r>
        <w:t xml:space="preserve"> variance and provide info to the driver and the potential passenger on the display on whether the passenger is at a dangerous temperature (above 37.5° C as defined by the national institute for health research [</w:t>
      </w:r>
      <w:r>
        <w:t>2</w:t>
      </w:r>
      <w:r>
        <w:t>]) for various infrared thermometers. [1]</w:t>
      </w:r>
    </w:p>
    <w:p w14:paraId="48823EFF" w14:textId="2D3E65B2" w:rsidR="0024462A" w:rsidRDefault="0024462A" w:rsidP="0024462A">
      <w:pPr>
        <w:pStyle w:val="ListParagraph"/>
        <w:numPr>
          <w:ilvl w:val="0"/>
          <w:numId w:val="25"/>
        </w:numPr>
      </w:pPr>
      <w:r>
        <w:t>Ultrasonic sensor must detect if the passenger is standing within valid distance from IR thermometer (4-6 inches) and must relay this information to the microcontroller to be displayed on LEDs to both the driver and potential passenger</w:t>
      </w:r>
      <w:r>
        <w:t xml:space="preserve">. </w:t>
      </w:r>
      <w:r>
        <w:t>[1]</w:t>
      </w:r>
    </w:p>
    <w:p w14:paraId="24374836" w14:textId="6C2BA026" w:rsidR="0024462A" w:rsidRPr="00B71448" w:rsidRDefault="0024462A" w:rsidP="0024462A">
      <w:pPr>
        <w:pStyle w:val="ListParagraph"/>
        <w:numPr>
          <w:ilvl w:val="0"/>
          <w:numId w:val="25"/>
        </w:numPr>
      </w:pPr>
      <w:r>
        <w:t>Bluetooth latency must be under 3</w:t>
      </w:r>
      <w:r>
        <w:t xml:space="preserve"> </w:t>
      </w:r>
      <w:r>
        <w:t>s</w:t>
      </w:r>
      <w:r>
        <w:t>econds</w:t>
      </w:r>
      <w:r>
        <w:t xml:space="preserve"> </w:t>
      </w:r>
      <w:r>
        <w:t xml:space="preserve">round trip </w:t>
      </w:r>
      <w:r>
        <w:t xml:space="preserve">between the </w:t>
      </w:r>
      <w:r>
        <w:t>Bluetooth</w:t>
      </w:r>
      <w:r>
        <w:t xml:space="preserve"> module and the phone</w:t>
      </w:r>
      <w:r>
        <w:t xml:space="preserve">. </w:t>
      </w:r>
      <w:r>
        <w:t>[1]</w:t>
      </w:r>
    </w:p>
    <w:p w14:paraId="6D6FD269" w14:textId="6C1DF6B0" w:rsidR="008B1FB3" w:rsidRDefault="008B1FB3" w:rsidP="008B1FB3">
      <w:pPr>
        <w:keepNext/>
      </w:pPr>
    </w:p>
    <w:p w14:paraId="1A406C1C" w14:textId="77777777" w:rsidR="008B1FB3" w:rsidRDefault="008B1FB3">
      <w:r>
        <w:br w:type="page"/>
      </w:r>
    </w:p>
    <w:p w14:paraId="46C10271" w14:textId="22C83251" w:rsidR="00B243F4" w:rsidRPr="00B243F4" w:rsidRDefault="00F73C88" w:rsidP="00B243F4">
      <w:pPr>
        <w:pStyle w:val="Heading1"/>
        <w:numPr>
          <w:ilvl w:val="0"/>
          <w:numId w:val="24"/>
        </w:numPr>
      </w:pPr>
      <w:bookmarkStart w:id="4" w:name="_Toc71151094"/>
      <w:r>
        <w:lastRenderedPageBreak/>
        <w:t>Design</w:t>
      </w:r>
      <w:bookmarkEnd w:id="4"/>
    </w:p>
    <w:p w14:paraId="6DCC740F" w14:textId="77777777" w:rsidR="0024462A" w:rsidRDefault="0024462A" w:rsidP="0024462A">
      <w:pPr>
        <w:keepNext/>
      </w:pPr>
      <w:r>
        <w:rPr>
          <w:noProof/>
        </w:rPr>
        <w:drawing>
          <wp:inline distT="0" distB="0" distL="0" distR="0" wp14:anchorId="36DBCD41" wp14:editId="038AFC05">
            <wp:extent cx="5943600" cy="4859656"/>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943600" cy="4859656"/>
                    </a:xfrm>
                    <a:prstGeom prst="rect">
                      <a:avLst/>
                    </a:prstGeom>
                  </pic:spPr>
                </pic:pic>
              </a:graphicData>
            </a:graphic>
          </wp:inline>
        </w:drawing>
      </w:r>
    </w:p>
    <w:p w14:paraId="31732D8B" w14:textId="383ED933" w:rsidR="00FD2DB5" w:rsidRDefault="0024462A" w:rsidP="0024462A">
      <w:pPr>
        <w:pStyle w:val="Caption"/>
        <w:rPr>
          <w:color w:val="FF0000"/>
        </w:rPr>
      </w:pPr>
      <w:r>
        <w:t xml:space="preserve">Figure </w:t>
      </w:r>
      <w:fldSimple w:instr=" SEQ Figure \* ARABIC ">
        <w:r w:rsidR="00D50396">
          <w:rPr>
            <w:noProof/>
          </w:rPr>
          <w:t>1</w:t>
        </w:r>
      </w:fldSimple>
      <w:r>
        <w:t>: Graphic Model of Vehicle Fever Detection System</w:t>
      </w:r>
    </w:p>
    <w:p w14:paraId="1AD49D33" w14:textId="77777777" w:rsidR="0024462A" w:rsidRDefault="0024462A" w:rsidP="0024462A">
      <w:pPr>
        <w:keepNext/>
      </w:pPr>
      <w:r>
        <w:rPr>
          <w:noProof/>
        </w:rPr>
        <w:lastRenderedPageBreak/>
        <w:drawing>
          <wp:inline distT="0" distB="0" distL="0" distR="0" wp14:anchorId="53E11B1A" wp14:editId="5D1C2B89">
            <wp:extent cx="5943600" cy="7924798"/>
            <wp:effectExtent l="0" t="0" r="0" b="0"/>
            <wp:docPr id="7" name="Picture 7" descr="A person writing on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943600" cy="7924798"/>
                    </a:xfrm>
                    <a:prstGeom prst="rect">
                      <a:avLst/>
                    </a:prstGeom>
                  </pic:spPr>
                </pic:pic>
              </a:graphicData>
            </a:graphic>
          </wp:inline>
        </w:drawing>
      </w:r>
    </w:p>
    <w:p w14:paraId="491BFD22" w14:textId="60D3AE72" w:rsidR="0024462A" w:rsidRDefault="0024462A" w:rsidP="0024462A">
      <w:pPr>
        <w:pStyle w:val="Caption"/>
      </w:pPr>
      <w:r>
        <w:t xml:space="preserve">Figure </w:t>
      </w:r>
      <w:fldSimple w:instr=" SEQ Figure \* ARABIC ">
        <w:r w:rsidR="00D50396">
          <w:rPr>
            <w:noProof/>
          </w:rPr>
          <w:t>2</w:t>
        </w:r>
      </w:fldSimple>
      <w:r>
        <w:t>: Final Design of Vehicle Fever Detection System</w:t>
      </w:r>
    </w:p>
    <w:p w14:paraId="2844B9DB" w14:textId="2E3C4F2D" w:rsidR="00B243F4" w:rsidRDefault="00B243F4" w:rsidP="00B243F4">
      <w:pPr>
        <w:pStyle w:val="Heading2"/>
      </w:pPr>
      <w:bookmarkStart w:id="5" w:name="_Toc71151095"/>
      <w:r>
        <w:lastRenderedPageBreak/>
        <w:t>2.</w:t>
      </w:r>
      <w:r w:rsidR="682B2994">
        <w:t>1</w:t>
      </w:r>
      <w:r>
        <w:t xml:space="preserve"> Design Procedure</w:t>
      </w:r>
      <w:bookmarkEnd w:id="5"/>
    </w:p>
    <w:p w14:paraId="1E1770B0" w14:textId="3C6532A7" w:rsidR="00D33195" w:rsidRDefault="009268F9" w:rsidP="00D33195">
      <w:r>
        <w:tab/>
      </w:r>
      <w:r w:rsidR="0E2A5B08">
        <w:t xml:space="preserve">The design of the system </w:t>
      </w:r>
      <w:r w:rsidR="010A6DE1">
        <w:t>initially</w:t>
      </w:r>
      <w:r w:rsidR="0E2A5B08">
        <w:t xml:space="preserve"> started with 4 module</w:t>
      </w:r>
      <w:r w:rsidR="0E2A5B08">
        <w:t>s</w:t>
      </w:r>
      <w:r w:rsidR="0E2A5B08">
        <w:t>: the UI Module,</w:t>
      </w:r>
      <w:r w:rsidR="0E2A5B08">
        <w:t xml:space="preserve"> </w:t>
      </w:r>
      <w:r w:rsidR="5B3D3122">
        <w:t>c</w:t>
      </w:r>
      <w:r w:rsidR="0E2A5B08">
        <w:t>ontrol Module, IR</w:t>
      </w:r>
      <w:r w:rsidR="0E2A5B08">
        <w:t xml:space="preserve"> </w:t>
      </w:r>
      <w:r w:rsidR="78C17405">
        <w:t>t</w:t>
      </w:r>
      <w:r w:rsidR="0E2A5B08">
        <w:t>hermometer module, and</w:t>
      </w:r>
      <w:r w:rsidR="0E2A5B08">
        <w:t xml:space="preserve"> </w:t>
      </w:r>
      <w:r w:rsidR="00F30BEC">
        <w:t>p</w:t>
      </w:r>
      <w:r w:rsidR="0E2A5B08">
        <w:t xml:space="preserve">ower module. </w:t>
      </w:r>
      <w:r w:rsidR="1EA013A8">
        <w:t xml:space="preserve">Our initial plan to design and develop our system was to develop a PCB with the functionality of a devkit, in order to gain familiarity with EAGLECAD and general PCB development. From there we </w:t>
      </w:r>
      <w:r w:rsidR="3A4F4484">
        <w:t xml:space="preserve">planned to minimize </w:t>
      </w:r>
      <w:r w:rsidR="38584A2F">
        <w:t>PCB</w:t>
      </w:r>
      <w:r w:rsidR="3A4F4484">
        <w:t xml:space="preserve"> components and add breakouts to fit the specifications and functionality of o</w:t>
      </w:r>
      <w:r w:rsidR="280024CE">
        <w:t>ur system more closely</w:t>
      </w:r>
      <w:r w:rsidR="1EA013A8">
        <w:t>.</w:t>
      </w:r>
      <w:r w:rsidR="1EA013A8">
        <w:t xml:space="preserve"> </w:t>
      </w:r>
      <w:r w:rsidR="7921AD7E">
        <w:t xml:space="preserve">These plans were rendered unusable, however, as we encountered shipment delays and issues in PCB design. As a result, we revised our initial design to use the ESP32 </w:t>
      </w:r>
      <w:proofErr w:type="spellStart"/>
      <w:r w:rsidR="7921AD7E">
        <w:t>devkitc</w:t>
      </w:r>
      <w:proofErr w:type="spellEnd"/>
      <w:r w:rsidR="7921AD7E">
        <w:t xml:space="preserve"> V04 instead of a PCB featuring the ESP32 microcontroller.</w:t>
      </w:r>
      <w:r w:rsidR="1EA013A8">
        <w:t xml:space="preserve"> </w:t>
      </w:r>
      <w:r w:rsidR="0E2A5B08">
        <w:t>The UI module</w:t>
      </w:r>
      <w:r w:rsidR="63E0DC06">
        <w:t xml:space="preserve"> and</w:t>
      </w:r>
      <w:r w:rsidR="63E0DC06">
        <w:t xml:space="preserve"> </w:t>
      </w:r>
      <w:r w:rsidR="63E0DC06">
        <w:t>control module</w:t>
      </w:r>
      <w:r w:rsidR="0E2A5B08">
        <w:t xml:space="preserve"> remained unchanged throughout the design process as it was not affected by any of the </w:t>
      </w:r>
      <w:proofErr w:type="gramStart"/>
      <w:r w:rsidR="0E2A5B08">
        <w:t>issues</w:t>
      </w:r>
      <w:proofErr w:type="gramEnd"/>
      <w:r w:rsidR="0E2A5B08">
        <w:t xml:space="preserve"> we ran into during the deve</w:t>
      </w:r>
      <w:r w:rsidR="0C2C7047">
        <w:t xml:space="preserve">lopment phase of this project. </w:t>
      </w:r>
      <w:r w:rsidR="6A33815D">
        <w:t xml:space="preserve">The </w:t>
      </w:r>
      <w:r w:rsidR="7EB71AA7">
        <w:t>IR thermometer initially included two thermometers, one for the passenger, and one for the driver. However, after further consideration with our TA and team, we decided to omit the driver-side thermometer as it</w:t>
      </w:r>
      <w:r w:rsidR="7EB71AA7">
        <w:t xml:space="preserve"> </w:t>
      </w:r>
      <w:r w:rsidR="7EB71AA7">
        <w:t xml:space="preserve">added no legitimate functionality to our system. </w:t>
      </w:r>
      <w:r w:rsidR="7964D05A">
        <w:t>The power module was entirely omitted as the devkit we ultimately used included a power module and supplied consistent voltage to our entire system. Overall, these changes in our design did not affect performance or functionality of our system</w:t>
      </w:r>
      <w:r w:rsidR="4C6BA53C">
        <w:t>, but they did incur additional cost</w:t>
      </w:r>
      <w:r w:rsidR="4C6BA53C">
        <w:t xml:space="preserve"> </w:t>
      </w:r>
      <w:r w:rsidR="4C6BA53C">
        <w:t xml:space="preserve">of production. </w:t>
      </w:r>
    </w:p>
    <w:p w14:paraId="2AA6ED1D" w14:textId="1A8CAEDC" w:rsidR="00F73C88" w:rsidRDefault="0088616A" w:rsidP="00D33195">
      <w:pPr>
        <w:pStyle w:val="Heading2"/>
      </w:pPr>
      <w:bookmarkStart w:id="6" w:name="_Toc71151096"/>
      <w:r>
        <w:lastRenderedPageBreak/>
        <w:t>2.</w:t>
      </w:r>
      <w:r w:rsidR="00B243F4">
        <w:t>2</w:t>
      </w:r>
      <w:r>
        <w:t xml:space="preserve"> </w:t>
      </w:r>
      <w:r w:rsidR="00FA75A2">
        <w:t>Block Diagram</w:t>
      </w:r>
      <w:bookmarkEnd w:id="6"/>
    </w:p>
    <w:p w14:paraId="63176D64" w14:textId="77777777" w:rsidR="00FA75A2" w:rsidRDefault="00FA75A2" w:rsidP="00FA75A2">
      <w:pPr>
        <w:keepNext/>
      </w:pPr>
      <w:r>
        <w:rPr>
          <w:noProof/>
        </w:rPr>
        <w:drawing>
          <wp:inline distT="0" distB="0" distL="0" distR="0" wp14:anchorId="49BE3FBF" wp14:editId="213E8B3C">
            <wp:extent cx="5943600" cy="445770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5459E73" w14:textId="3F026A6C" w:rsidR="00FA75A2" w:rsidRPr="00FA75A2" w:rsidRDefault="00FA75A2" w:rsidP="00FA75A2">
      <w:pPr>
        <w:pStyle w:val="Caption"/>
      </w:pPr>
      <w:r>
        <w:t xml:space="preserve">Figure </w:t>
      </w:r>
      <w:fldSimple w:instr=" SEQ Figure \* ARABIC ">
        <w:r w:rsidR="00D50396">
          <w:rPr>
            <w:noProof/>
          </w:rPr>
          <w:t>3</w:t>
        </w:r>
      </w:fldSimple>
      <w:r>
        <w:t>: Block Diagram of the System</w:t>
      </w:r>
    </w:p>
    <w:p w14:paraId="3C7E72C3" w14:textId="483CAE41" w:rsidR="00367D59" w:rsidRDefault="0088616A" w:rsidP="00700C78">
      <w:pPr>
        <w:pStyle w:val="Heading3"/>
      </w:pPr>
      <w:bookmarkStart w:id="7" w:name="_Toc71151097"/>
      <w:r>
        <w:t>2.</w:t>
      </w:r>
      <w:r w:rsidR="00B243F4">
        <w:t>2</w:t>
      </w:r>
      <w:r>
        <w:t xml:space="preserve">.1 </w:t>
      </w:r>
      <w:r w:rsidR="00700C78">
        <w:t>UI Module</w:t>
      </w:r>
      <w:bookmarkEnd w:id="7"/>
    </w:p>
    <w:p w14:paraId="2261DF6B" w14:textId="607957EE" w:rsidR="0011594E" w:rsidRDefault="00700C78" w:rsidP="0011594E">
      <w:r>
        <w:tab/>
        <w:t xml:space="preserve">This module displays the results from the thermometer effectively and cleanly. The interface is extremely user friendly and is both easy to read for the driver and the passenger. 2 </w:t>
      </w:r>
      <w:r w:rsidR="66626649">
        <w:t>set</w:t>
      </w:r>
      <w:r w:rsidR="6393A3A6">
        <w:t>s</w:t>
      </w:r>
      <w:r>
        <w:t xml:space="preserve"> of 2 LEDs are shown for both the driver and passenger side. One LED</w:t>
      </w:r>
      <w:r w:rsidR="2A151775">
        <w:t xml:space="preserve"> </w:t>
      </w:r>
      <w:r w:rsidR="1F7735DC">
        <w:t>set</w:t>
      </w:r>
      <w:r>
        <w:t xml:space="preserve"> shows if the passenger is in range (red for not, green for yes) and the other LED </w:t>
      </w:r>
      <w:r w:rsidR="7575F4BD">
        <w:t>set</w:t>
      </w:r>
      <w:r w:rsidR="2A151775">
        <w:t xml:space="preserve"> </w:t>
      </w:r>
      <w:r>
        <w:t>shows if the passenger has a fever or not (red for fever detected, green for safe to go). The second LED</w:t>
      </w:r>
      <w:r w:rsidR="36951403">
        <w:t xml:space="preserve"> set</w:t>
      </w:r>
      <w:r>
        <w:t xml:space="preserve"> is only activated if the passenger is in range of the thermometer. The driver will also have a companion app on their phone that is connected to the system</w:t>
      </w:r>
      <w:r>
        <w:t xml:space="preserve"> </w:t>
      </w:r>
      <w:r w:rsidR="25A5871A">
        <w:t>via</w:t>
      </w:r>
      <w:r>
        <w:t xml:space="preserve"> Bluetooth. The driver will be able to see if the passenger is in range and what exactly the temperature reading from the thermometer is.  </w:t>
      </w:r>
      <w:r>
        <w:t>The data will be sent via</w:t>
      </w:r>
      <w:r w:rsidR="37F53E48">
        <w:t xml:space="preserve"> serial</w:t>
      </w:r>
      <w:r>
        <w:t xml:space="preserve"> </w:t>
      </w:r>
      <w:r w:rsidR="0011594E">
        <w:t>Bluetooth</w:t>
      </w:r>
      <w:r>
        <w:t xml:space="preserve"> </w:t>
      </w:r>
      <w:r w:rsidR="0011594E">
        <w:t>from the ESP32 microcontroller</w:t>
      </w:r>
      <w:r>
        <w:t xml:space="preserve"> to the driver’s phone on receiver software. </w:t>
      </w:r>
      <w:r w:rsidR="3B26730F">
        <w:t>This phone app is developed using Kotlin for android systems.</w:t>
      </w:r>
      <w:r w:rsidR="0011594E">
        <w:t>[1]</w:t>
      </w:r>
    </w:p>
    <w:p w14:paraId="4699BDDD" w14:textId="253351A8" w:rsidR="0011594E" w:rsidRDefault="0011594E" w:rsidP="0011594E">
      <w:pPr>
        <w:pStyle w:val="Heading3"/>
      </w:pPr>
      <w:bookmarkStart w:id="8" w:name="_Toc71151098"/>
      <w:r>
        <w:t>2.</w:t>
      </w:r>
      <w:r w:rsidR="00B243F4">
        <w:t>2</w:t>
      </w:r>
      <w:r>
        <w:t>.2 Control Module</w:t>
      </w:r>
      <w:bookmarkEnd w:id="8"/>
    </w:p>
    <w:p w14:paraId="36E13074" w14:textId="1BF0F52B" w:rsidR="0011594E" w:rsidRPr="0011594E" w:rsidRDefault="0011594E" w:rsidP="0011594E">
      <w:r>
        <w:tab/>
        <w:t xml:space="preserve">This module houses the ESP32 </w:t>
      </w:r>
      <w:proofErr w:type="spellStart"/>
      <w:r>
        <w:t>DevkitC</w:t>
      </w:r>
      <w:proofErr w:type="spellEnd"/>
      <w:r>
        <w:t xml:space="preserve"> V04 microcontroller. It processes the data from the thermometer and sends the data to the UI subsystem to be displayed. The ESP32 microcontroller accepts measurements from the HC-SR04 ultrasonic sensor to trigger temperature measurement</w:t>
      </w:r>
      <w:r w:rsidR="78A56B8F">
        <w:t xml:space="preserve"> once </w:t>
      </w:r>
      <w:r w:rsidR="78A56B8F">
        <w:lastRenderedPageBreak/>
        <w:t>the passenger is within 3 inches from the sensors</w:t>
      </w:r>
      <w:r>
        <w:t>. This module also makes the decision to admit or reject passengers depending on their temperature reading. It triggers the UI module actions via the Bluetooth Serial protocol in software. The system is powered through the micro-USB port connected to a USB adapter on a cigarette lighter port.</w:t>
      </w:r>
      <w:r w:rsidR="00E561D4">
        <w:t xml:space="preserve"> </w:t>
      </w:r>
      <w:r w:rsidR="2C3449EF">
        <w:t>Since a devkit was used instead of a PCB, a power module is included within the control module, and so</w:t>
      </w:r>
      <w:r w:rsidR="2C3449EF">
        <w:t xml:space="preserve"> </w:t>
      </w:r>
      <w:r w:rsidR="2C3449EF">
        <w:t xml:space="preserve">our system operated on </w:t>
      </w:r>
      <w:r w:rsidR="2C3449EF">
        <w:t xml:space="preserve">a consistent </w:t>
      </w:r>
      <w:r w:rsidR="2C3449EF">
        <w:t xml:space="preserve">5V supply. </w:t>
      </w:r>
      <w:r w:rsidR="00E561D4">
        <w:t>The control module is also responsible for the calibration of the ultrasonic sensor as well as the IR Thermometer</w:t>
      </w:r>
      <w:r w:rsidR="00E561D4">
        <w:t>.</w:t>
      </w:r>
      <w:r w:rsidR="00E561D4">
        <w:t xml:space="preserve"> </w:t>
      </w:r>
      <w:r w:rsidR="09535E10">
        <w:t xml:space="preserve">The control module performed the core functionality of our system via software coded on the Arduino IDE. </w:t>
      </w:r>
    </w:p>
    <w:p w14:paraId="40020903" w14:textId="20B2A973" w:rsidR="0011594E" w:rsidRDefault="0011594E" w:rsidP="0011594E">
      <w:pPr>
        <w:pStyle w:val="Heading3"/>
      </w:pPr>
      <w:bookmarkStart w:id="9" w:name="_Toc71151099"/>
      <w:r>
        <w:t>2.</w:t>
      </w:r>
      <w:r w:rsidR="00B243F4">
        <w:t>2</w:t>
      </w:r>
      <w:r>
        <w:t>.3 IR Thermometer Module</w:t>
      </w:r>
      <w:bookmarkEnd w:id="9"/>
    </w:p>
    <w:p w14:paraId="5A056E5E" w14:textId="7AE94C62" w:rsidR="00367D59" w:rsidRPr="0011594E" w:rsidRDefault="0011594E" w:rsidP="0011594E">
      <w:r>
        <w:tab/>
      </w:r>
      <w:r w:rsidRPr="0011594E">
        <w:t xml:space="preserve">The thermometer module </w:t>
      </w:r>
      <w:r w:rsidR="04C41993" w:rsidRPr="0011594E">
        <w:t>contain</w:t>
      </w:r>
      <w:r w:rsidR="4E5A3D15" w:rsidRPr="0011594E">
        <w:t>s</w:t>
      </w:r>
      <w:r w:rsidRPr="0011594E">
        <w:t xml:space="preserve"> </w:t>
      </w:r>
      <w:r w:rsidR="00E561D4">
        <w:t xml:space="preserve">the MLX90614 IR Thermometer </w:t>
      </w:r>
      <w:r w:rsidR="3E4133F1">
        <w:t>[</w:t>
      </w:r>
      <w:proofErr w:type="gramStart"/>
      <w:r w:rsidR="3E4133F1">
        <w:t>1</w:t>
      </w:r>
      <w:r w:rsidR="3E4133F1">
        <w:t>]</w:t>
      </w:r>
      <w:r w:rsidRPr="0011594E">
        <w:t>that</w:t>
      </w:r>
      <w:proofErr w:type="gramEnd"/>
      <w:r w:rsidRPr="0011594E">
        <w:t xml:space="preserve"> will read the potential passenger’s temperature as well as the driver’s temperature and send that data to the microcontroller. </w:t>
      </w:r>
      <w:r w:rsidR="00E561D4">
        <w:t>[1] The sensor only takes readings when the passenger is within the optimal range of about 3 inches. The sensor sends PWM signals via SDA and SCL pins to the control modul</w:t>
      </w:r>
      <w:r w:rsidR="00E561D4">
        <w:t>e</w:t>
      </w:r>
      <w:r w:rsidR="08BCBE4A">
        <w:t>, for the control module to calibrate and relay to the driv</w:t>
      </w:r>
      <w:r w:rsidR="08BCBE4A">
        <w:t>er</w:t>
      </w:r>
      <w:r w:rsidR="08BCBE4A">
        <w:t xml:space="preserve">, with a </w:t>
      </w:r>
      <w:r w:rsidR="00B67430">
        <w:t>recommended</w:t>
      </w:r>
      <w:r w:rsidR="08BCBE4A">
        <w:t xml:space="preserve"> course of action. </w:t>
      </w:r>
      <w:r w:rsidR="00367D59">
        <w:br w:type="page"/>
      </w:r>
    </w:p>
    <w:p w14:paraId="3678E660" w14:textId="66BEA305" w:rsidR="003874C7" w:rsidRPr="00A32517" w:rsidRDefault="0088616A" w:rsidP="00A32517">
      <w:pPr>
        <w:pStyle w:val="Heading1"/>
      </w:pPr>
      <w:bookmarkStart w:id="10" w:name="_Toc71151100"/>
      <w:r>
        <w:lastRenderedPageBreak/>
        <w:t xml:space="preserve">3. </w:t>
      </w:r>
      <w:r w:rsidR="003874C7">
        <w:t>Design Verification</w:t>
      </w:r>
      <w:bookmarkEnd w:id="10"/>
    </w:p>
    <w:p w14:paraId="1EB86B47" w14:textId="52BFB6B0" w:rsidR="003874C7" w:rsidRPr="00A32517" w:rsidRDefault="0088616A" w:rsidP="00A32517">
      <w:pPr>
        <w:pStyle w:val="Heading2"/>
      </w:pPr>
      <w:bookmarkStart w:id="11" w:name="_Toc71151101"/>
      <w:r>
        <w:t xml:space="preserve">3.1 </w:t>
      </w:r>
      <w:r w:rsidR="00E561D4">
        <w:t>UI Module</w:t>
      </w:r>
      <w:bookmarkEnd w:id="11"/>
    </w:p>
    <w:p w14:paraId="222B155E" w14:textId="39893F48" w:rsidR="003874C7" w:rsidRDefault="0088616A" w:rsidP="00A32517">
      <w:pPr>
        <w:pStyle w:val="Heading3"/>
      </w:pPr>
      <w:bookmarkStart w:id="12" w:name="_Toc71151102"/>
      <w:r>
        <w:t xml:space="preserve">3.1.1 </w:t>
      </w:r>
      <w:r w:rsidR="00A32517">
        <w:t>Bluetooth Connection</w:t>
      </w:r>
      <w:bookmarkEnd w:id="12"/>
    </w:p>
    <w:p w14:paraId="614D8592" w14:textId="68C78ED4" w:rsidR="00A32517" w:rsidRDefault="00A32517" w:rsidP="00A32517">
      <w:r>
        <w:tab/>
        <w:t xml:space="preserve">One of the requirements for the Bluetooth connection is that the round-trip communication time between the phone app and the ESP32 microcontroller must be under 3s. We were able to calculate the round-trip latency by constantly pinging the phone and measuring the response time achieved by using the devkit software. </w:t>
      </w:r>
      <w:r w:rsidR="00FD23C9">
        <w:t>As you can tell from Figure 4, our Bluetooth connections fulfills the requirement.</w:t>
      </w:r>
    </w:p>
    <w:p w14:paraId="3B1031DF" w14:textId="77777777" w:rsidR="00A32517" w:rsidRDefault="00A32517" w:rsidP="00A32517">
      <w:pPr>
        <w:keepNext/>
      </w:pPr>
      <w:r>
        <w:rPr>
          <w:noProof/>
        </w:rPr>
        <w:drawing>
          <wp:inline distT="0" distB="0" distL="0" distR="0" wp14:anchorId="7EB70CA5" wp14:editId="5B4F9966">
            <wp:extent cx="5943600" cy="3672840"/>
            <wp:effectExtent l="0" t="0" r="0" b="381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943600" cy="3672840"/>
                    </a:xfrm>
                    <a:prstGeom prst="rect">
                      <a:avLst/>
                    </a:prstGeom>
                  </pic:spPr>
                </pic:pic>
              </a:graphicData>
            </a:graphic>
          </wp:inline>
        </w:drawing>
      </w:r>
    </w:p>
    <w:p w14:paraId="5F4BEA80" w14:textId="5B9FCF0B" w:rsidR="00A32517" w:rsidRDefault="00A32517" w:rsidP="00A32517">
      <w:pPr>
        <w:pStyle w:val="Caption"/>
      </w:pPr>
      <w:r>
        <w:t xml:space="preserve">Figure </w:t>
      </w:r>
      <w:fldSimple w:instr=" SEQ Figure \* ARABIC ">
        <w:r w:rsidR="00D50396">
          <w:rPr>
            <w:noProof/>
          </w:rPr>
          <w:t>4</w:t>
        </w:r>
      </w:fldSimple>
      <w:r>
        <w:t>: Round Trip Latency vs Distance of the Bluetooth Connection</w:t>
      </w:r>
    </w:p>
    <w:p w14:paraId="40C9C062" w14:textId="426FB5EB" w:rsidR="00A32517" w:rsidRDefault="00A32517" w:rsidP="00A32517">
      <w:pPr>
        <w:pStyle w:val="Heading3"/>
      </w:pPr>
      <w:bookmarkStart w:id="13" w:name="_Toc71151103"/>
      <w:r>
        <w:t>3.1.2 App</w:t>
      </w:r>
      <w:bookmarkEnd w:id="13"/>
    </w:p>
    <w:p w14:paraId="657E21CF" w14:textId="42D2E464" w:rsidR="00FD23C9" w:rsidRDefault="00A32517" w:rsidP="00FD23C9">
      <w:r>
        <w:tab/>
        <w:t xml:space="preserve">Another requirement is that the smartphone application must display accurate results. </w:t>
      </w:r>
      <w:r w:rsidR="00FD23C9">
        <w:t>Figure 5 is a</w:t>
      </w:r>
      <w:r w:rsidR="00FD23C9">
        <w:t xml:space="preserve"> screenshot is from testing the temperature of a burger. Comparing to an under-tongue thermometer, which recorded 88.1 deg F, these results are accurate within our range.</w:t>
      </w:r>
    </w:p>
    <w:p w14:paraId="52A2CDCA" w14:textId="32E3E58E" w:rsidR="00A32517" w:rsidRDefault="00A32517" w:rsidP="00A32517"/>
    <w:p w14:paraId="4D0976E5" w14:textId="77777777" w:rsidR="00A32517" w:rsidRDefault="00A32517" w:rsidP="00A32517">
      <w:pPr>
        <w:keepNext/>
      </w:pPr>
      <w:r>
        <w:rPr>
          <w:noProof/>
        </w:rPr>
        <w:lastRenderedPageBreak/>
        <w:drawing>
          <wp:inline distT="0" distB="0" distL="0" distR="0" wp14:anchorId="75E3F9F1" wp14:editId="7977E168">
            <wp:extent cx="2770277" cy="5699762"/>
            <wp:effectExtent l="0" t="0" r="0" b="0"/>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0277" cy="5699762"/>
                    </a:xfrm>
                    <a:prstGeom prst="rect">
                      <a:avLst/>
                    </a:prstGeom>
                  </pic:spPr>
                </pic:pic>
              </a:graphicData>
            </a:graphic>
          </wp:inline>
        </w:drawing>
      </w:r>
    </w:p>
    <w:p w14:paraId="2FAA73AC" w14:textId="28A3525A" w:rsidR="00A32517" w:rsidRPr="00A32517" w:rsidRDefault="00A32517" w:rsidP="00A32517">
      <w:pPr>
        <w:pStyle w:val="Caption"/>
      </w:pPr>
      <w:r>
        <w:t xml:space="preserve">Figure </w:t>
      </w:r>
      <w:fldSimple w:instr=" SEQ Figure \* ARABIC ">
        <w:r w:rsidR="00D50396">
          <w:rPr>
            <w:noProof/>
          </w:rPr>
          <w:t>5</w:t>
        </w:r>
      </w:fldSimple>
      <w:r>
        <w:t>: Screenshot of Phone App</w:t>
      </w:r>
    </w:p>
    <w:p w14:paraId="3AF45EEB" w14:textId="77777777" w:rsidR="00E87B93" w:rsidRDefault="00E87B93" w:rsidP="00E87B93">
      <w:pPr>
        <w:pStyle w:val="Heading2"/>
      </w:pPr>
      <w:bookmarkStart w:id="14" w:name="_Toc71151104"/>
      <w:r>
        <w:t>3.2 Control Module</w:t>
      </w:r>
      <w:bookmarkEnd w:id="14"/>
    </w:p>
    <w:p w14:paraId="14F07983" w14:textId="77777777" w:rsidR="00E87B93" w:rsidRDefault="00E87B93" w:rsidP="00E87B93">
      <w:pPr>
        <w:pStyle w:val="Heading3"/>
      </w:pPr>
      <w:bookmarkStart w:id="15" w:name="_Toc71151105"/>
      <w:r>
        <w:t>3.2.1 Accurate Fever Detection</w:t>
      </w:r>
      <w:bookmarkEnd w:id="15"/>
    </w:p>
    <w:p w14:paraId="348B9505" w14:textId="21E57726" w:rsidR="00FD23C9" w:rsidRDefault="00E87B93" w:rsidP="00FD23C9">
      <w:r>
        <w:tab/>
        <w:t>Our requirement for the Control Module is that the system must classify properly if a passenger has a fever or not. In an experiment of 100 samples, 50 with a person without a fever and 50 with a hot cup of water with similar temperatures to a person with a fever, our system was able to agree with a Digital Thermometer 98% of the time in terms of properly classifying a fever or not.</w:t>
      </w:r>
      <w:r w:rsidR="00FD23C9" w:rsidRPr="00FD23C9">
        <w:t xml:space="preserve"> </w:t>
      </w:r>
      <w:r w:rsidR="00FD23C9">
        <w:t xml:space="preserve">According to Table 1, </w:t>
      </w:r>
      <w:r w:rsidR="00FD23C9">
        <w:t xml:space="preserve">our requirement </w:t>
      </w:r>
      <w:r w:rsidR="00FD23C9">
        <w:t xml:space="preserve">is passed </w:t>
      </w:r>
      <w:r w:rsidR="00FD23C9">
        <w:t xml:space="preserve">of being at least 90% accurate. </w:t>
      </w:r>
    </w:p>
    <w:p w14:paraId="187CD5BA" w14:textId="69E0A440" w:rsidR="00E87B93" w:rsidRDefault="00E87B93" w:rsidP="00E87B93"/>
    <w:p w14:paraId="72A74298" w14:textId="77777777" w:rsidR="00E87B93" w:rsidRDefault="00E87B93" w:rsidP="00E87B93">
      <w:pPr>
        <w:keepNext/>
      </w:pPr>
      <w:r>
        <w:rPr>
          <w:noProof/>
        </w:rPr>
        <w:lastRenderedPageBreak/>
        <w:drawing>
          <wp:inline distT="0" distB="0" distL="0" distR="0" wp14:anchorId="115E7288" wp14:editId="7A29FAFC">
            <wp:extent cx="3764606" cy="1844200"/>
            <wp:effectExtent l="0" t="0" r="7620" b="381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8">
                      <a:extLst>
                        <a:ext uri="{28A0092B-C50C-407E-A947-70E740481C1C}">
                          <a14:useLocalDpi xmlns:a14="http://schemas.microsoft.com/office/drawing/2010/main" val="0"/>
                        </a:ext>
                      </a:extLst>
                    </a:blip>
                    <a:stretch>
                      <a:fillRect/>
                    </a:stretch>
                  </pic:blipFill>
                  <pic:spPr>
                    <a:xfrm>
                      <a:off x="0" y="0"/>
                      <a:ext cx="3764606" cy="1844200"/>
                    </a:xfrm>
                    <a:prstGeom prst="rect">
                      <a:avLst/>
                    </a:prstGeom>
                  </pic:spPr>
                </pic:pic>
              </a:graphicData>
            </a:graphic>
          </wp:inline>
        </w:drawing>
      </w:r>
    </w:p>
    <w:p w14:paraId="15B2AC72" w14:textId="793524B6" w:rsidR="00E87B93" w:rsidRDefault="00E87B93" w:rsidP="00E87B93">
      <w:pPr>
        <w:pStyle w:val="Caption"/>
      </w:pPr>
      <w:r>
        <w:t xml:space="preserve">Table </w:t>
      </w:r>
      <w:fldSimple w:instr=" SEQ Table \* ARABIC ">
        <w:r>
          <w:rPr>
            <w:noProof/>
          </w:rPr>
          <w:t>1</w:t>
        </w:r>
      </w:fldSimple>
      <w:r>
        <w:t>: Classification Accuracy of Properly Detecting a Fever</w:t>
      </w:r>
    </w:p>
    <w:p w14:paraId="1421626C" w14:textId="77777777" w:rsidR="00E87B93" w:rsidRDefault="00E87B93" w:rsidP="00E87B93">
      <w:pPr>
        <w:pStyle w:val="Heading2"/>
      </w:pPr>
      <w:bookmarkStart w:id="16" w:name="_Toc71151106"/>
      <w:r>
        <w:t>3.3 IR Thermometer Module</w:t>
      </w:r>
      <w:bookmarkEnd w:id="16"/>
    </w:p>
    <w:p w14:paraId="4F89390D" w14:textId="77777777" w:rsidR="00D50396" w:rsidRDefault="00E87B93" w:rsidP="00E87B93">
      <w:pPr>
        <w:pStyle w:val="Heading3"/>
      </w:pPr>
      <w:bookmarkStart w:id="17" w:name="_Toc71151107"/>
      <w:r>
        <w:t xml:space="preserve">3.3.1 </w:t>
      </w:r>
      <w:r w:rsidR="00D50396">
        <w:t>Accuracy of the Thermometer</w:t>
      </w:r>
      <w:bookmarkEnd w:id="17"/>
    </w:p>
    <w:p w14:paraId="607C20B6" w14:textId="1F8C542E" w:rsidR="00FD23C9" w:rsidRPr="00D50396" w:rsidRDefault="00D50396" w:rsidP="00FD23C9">
      <w:r>
        <w:tab/>
        <w:t xml:space="preserve">Our requirement for the IR Thermometer is that it must be at least </w:t>
      </w:r>
      <w:r>
        <w:t>90% accurate with a +/- .1-degree Celsius variance with the remaining 10% at a +/- .5-degree Celsius variance</w:t>
      </w:r>
      <w:r>
        <w:t xml:space="preserve"> [1]</w:t>
      </w:r>
      <w:r w:rsidR="00737CDC">
        <w:t xml:space="preserve"> in the optimal range. </w:t>
      </w:r>
      <w:r w:rsidR="00A676A1">
        <w:t>We compared the results of the IR thermometer with a</w:t>
      </w:r>
      <w:r w:rsidR="5D775CF9">
        <w:t>n</w:t>
      </w:r>
      <w:r w:rsidR="00A676A1">
        <w:t xml:space="preserve"> unde</w:t>
      </w:r>
      <w:r w:rsidR="00A676A1">
        <w:t>r</w:t>
      </w:r>
      <w:r w:rsidR="2C7A1C99">
        <w:t>-</w:t>
      </w:r>
      <w:r w:rsidR="00A676A1">
        <w:t xml:space="preserve">tongue thermometer and calculated the accuracy given by the </w:t>
      </w:r>
      <w:r w:rsidR="001A328B">
        <w:t>formula:</w:t>
      </w:r>
      <w:r w:rsidR="00A676A1">
        <w:t xml:space="preserve"> </w:t>
      </w:r>
      <m:oMath>
        <m:f>
          <m:fPr>
            <m:ctrlPr>
              <w:rPr>
                <w:rFonts w:ascii="Cambria Math" w:hAnsi="Cambria Math"/>
                <w:i/>
              </w:rPr>
            </m:ctrlPr>
          </m:fPr>
          <m:num>
            <m:r>
              <w:rPr>
                <w:rFonts w:ascii="Cambria Math" w:hAnsi="Cambria Math"/>
              </w:rPr>
              <m:t>actual-measured</m:t>
            </m:r>
          </m:num>
          <m:den>
            <m:r>
              <w:rPr>
                <w:rFonts w:ascii="Cambria Math" w:hAnsi="Cambria Math"/>
              </w:rPr>
              <m:t>actual</m:t>
            </m:r>
          </m:den>
        </m:f>
      </m:oMath>
      <w:r w:rsidR="00FD23C9" w:rsidRPr="00FD23C9">
        <w:t xml:space="preserve"> </w:t>
      </w:r>
      <w:r w:rsidR="00FD23C9">
        <w:t xml:space="preserve">. According to Figure 6, </w:t>
      </w:r>
      <w:r w:rsidR="00FD23C9">
        <w:t xml:space="preserve">In the optimal range of 5-15cm, the IR Thermometer is upwards of 90% accurate which passes our requirement. </w:t>
      </w:r>
    </w:p>
    <w:p w14:paraId="201BE9C0" w14:textId="14FFBFA9" w:rsidR="00D50396" w:rsidRDefault="00D50396" w:rsidP="00D50396"/>
    <w:p w14:paraId="14E777E2" w14:textId="77777777" w:rsidR="00D50396" w:rsidRDefault="00D50396" w:rsidP="00D50396">
      <w:pPr>
        <w:keepNext/>
      </w:pPr>
      <w:r>
        <w:rPr>
          <w:noProof/>
        </w:rPr>
        <w:lastRenderedPageBreak/>
        <w:drawing>
          <wp:inline distT="0" distB="0" distL="0" distR="0" wp14:anchorId="55D62CF0" wp14:editId="3638DC23">
            <wp:extent cx="5943600" cy="3672840"/>
            <wp:effectExtent l="0" t="0" r="0" b="381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5943600" cy="3672840"/>
                    </a:xfrm>
                    <a:prstGeom prst="rect">
                      <a:avLst/>
                    </a:prstGeom>
                  </pic:spPr>
                </pic:pic>
              </a:graphicData>
            </a:graphic>
          </wp:inline>
        </w:drawing>
      </w:r>
    </w:p>
    <w:p w14:paraId="0EEED173" w14:textId="5B9A3E9B" w:rsidR="00D50396" w:rsidRDefault="00D50396" w:rsidP="00D50396">
      <w:pPr>
        <w:pStyle w:val="Caption"/>
      </w:pPr>
      <w:r>
        <w:t xml:space="preserve">Figure </w:t>
      </w:r>
      <w:fldSimple w:instr=" SEQ Figure \* ARABIC ">
        <w:r>
          <w:rPr>
            <w:noProof/>
          </w:rPr>
          <w:t>6</w:t>
        </w:r>
      </w:fldSimple>
      <w:r>
        <w:t>: Accuracy of the IR Sensor Over Distance</w:t>
      </w:r>
    </w:p>
    <w:p w14:paraId="69DF8A77" w14:textId="5A591F31" w:rsidR="008A47A8" w:rsidRDefault="008A47A8" w:rsidP="00D50396">
      <w:r>
        <w:br w:type="page"/>
      </w:r>
    </w:p>
    <w:p w14:paraId="3FCFF6D5" w14:textId="77777777" w:rsidR="008A47A8" w:rsidRDefault="0088616A" w:rsidP="00E91562">
      <w:pPr>
        <w:pStyle w:val="Heading1"/>
      </w:pPr>
      <w:bookmarkStart w:id="18" w:name="_Toc71151108"/>
      <w:r>
        <w:lastRenderedPageBreak/>
        <w:t xml:space="preserve">4. </w:t>
      </w:r>
      <w:r w:rsidR="00E91562">
        <w:t>Costs</w:t>
      </w:r>
      <w:bookmarkEnd w:id="18"/>
    </w:p>
    <w:p w14:paraId="18A64726" w14:textId="36B9A5CD" w:rsidR="00E55AA5" w:rsidRPr="004549E1" w:rsidRDefault="0088616A" w:rsidP="004549E1">
      <w:pPr>
        <w:pStyle w:val="Heading2"/>
      </w:pPr>
      <w:bookmarkStart w:id="19" w:name="_Toc71151109"/>
      <w:r>
        <w:t xml:space="preserve">4.1 </w:t>
      </w:r>
      <w:r w:rsidR="00E91562">
        <w:t>Parts</w:t>
      </w:r>
      <w:bookmarkEnd w:id="19"/>
    </w:p>
    <w:tbl>
      <w:tblPr>
        <w:tblStyle w:val="TableGrid"/>
        <w:tblW w:w="0" w:type="auto"/>
        <w:tblLook w:val="04A0" w:firstRow="1" w:lastRow="0" w:firstColumn="1" w:lastColumn="0" w:noHBand="0" w:noVBand="1"/>
      </w:tblPr>
      <w:tblGrid>
        <w:gridCol w:w="2268"/>
        <w:gridCol w:w="2473"/>
        <w:gridCol w:w="1529"/>
        <w:gridCol w:w="1540"/>
        <w:gridCol w:w="1766"/>
      </w:tblGrid>
      <w:tr w:rsidR="00E55AA5" w14:paraId="43D97384" w14:textId="77777777" w:rsidTr="00E55AA5">
        <w:tc>
          <w:tcPr>
            <w:tcW w:w="9576" w:type="dxa"/>
            <w:gridSpan w:val="5"/>
            <w:tcBorders>
              <w:top w:val="nil"/>
              <w:left w:val="nil"/>
              <w:bottom w:val="single" w:sz="4" w:space="0" w:color="auto"/>
              <w:right w:val="nil"/>
            </w:tcBorders>
          </w:tcPr>
          <w:p w14:paraId="3E043E5E" w14:textId="787F9484" w:rsidR="00E55AA5" w:rsidRPr="006B0986" w:rsidRDefault="00E55AA5" w:rsidP="00E55AA5">
            <w:pPr>
              <w:jc w:val="center"/>
              <w:rPr>
                <w:b/>
              </w:rPr>
            </w:pPr>
            <w:r w:rsidRPr="006B0986">
              <w:rPr>
                <w:b/>
              </w:rPr>
              <w:t xml:space="preserve">Table </w:t>
            </w:r>
            <w:r w:rsidR="001A5013">
              <w:rPr>
                <w:b/>
              </w:rPr>
              <w:t>2</w:t>
            </w:r>
            <w:r w:rsidRPr="006B0986">
              <w:rPr>
                <w:b/>
              </w:rPr>
              <w:t xml:space="preserve">  </w:t>
            </w:r>
            <w:r w:rsidR="00AC2E62">
              <w:rPr>
                <w:b/>
              </w:rPr>
              <w:t xml:space="preserve"> </w:t>
            </w:r>
            <w:r w:rsidRPr="006B0986">
              <w:rPr>
                <w:b/>
              </w:rPr>
              <w:t>Parts Costs</w:t>
            </w:r>
          </w:p>
        </w:tc>
      </w:tr>
      <w:tr w:rsidR="00E55AA5" w:rsidRPr="0041397C" w14:paraId="06B158DC" w14:textId="77777777" w:rsidTr="00E55AA5">
        <w:tc>
          <w:tcPr>
            <w:tcW w:w="2151" w:type="dxa"/>
            <w:tcBorders>
              <w:top w:val="single" w:sz="4" w:space="0" w:color="auto"/>
            </w:tcBorders>
          </w:tcPr>
          <w:p w14:paraId="083160DA" w14:textId="77777777" w:rsidR="00E55AA5" w:rsidRPr="0041397C" w:rsidRDefault="00E55AA5" w:rsidP="006B0986">
            <w:pPr>
              <w:jc w:val="center"/>
              <w:rPr>
                <w:b/>
              </w:rPr>
            </w:pPr>
            <w:r w:rsidRPr="0041397C">
              <w:rPr>
                <w:b/>
              </w:rPr>
              <w:t>Part</w:t>
            </w:r>
          </w:p>
        </w:tc>
        <w:tc>
          <w:tcPr>
            <w:tcW w:w="2507" w:type="dxa"/>
            <w:tcBorders>
              <w:top w:val="single" w:sz="4" w:space="0" w:color="auto"/>
            </w:tcBorders>
          </w:tcPr>
          <w:p w14:paraId="695D5320" w14:textId="77777777" w:rsidR="00E55AA5" w:rsidRPr="0041397C" w:rsidRDefault="00E55AA5" w:rsidP="006B0986">
            <w:pPr>
              <w:jc w:val="center"/>
              <w:rPr>
                <w:b/>
              </w:rPr>
            </w:pPr>
            <w:r w:rsidRPr="0041397C">
              <w:rPr>
                <w:b/>
              </w:rPr>
              <w:t>Manufacturer</w:t>
            </w:r>
          </w:p>
        </w:tc>
        <w:tc>
          <w:tcPr>
            <w:tcW w:w="1558" w:type="dxa"/>
            <w:tcBorders>
              <w:top w:val="single" w:sz="4" w:space="0" w:color="auto"/>
            </w:tcBorders>
          </w:tcPr>
          <w:p w14:paraId="3C4ADADA" w14:textId="77777777" w:rsidR="00E55AA5" w:rsidRPr="0041397C" w:rsidRDefault="00E55AA5" w:rsidP="006B0986">
            <w:pPr>
              <w:jc w:val="center"/>
              <w:rPr>
                <w:b/>
              </w:rPr>
            </w:pPr>
            <w:r>
              <w:rPr>
                <w:b/>
              </w:rPr>
              <w:t>Retail Cost ($)</w:t>
            </w:r>
          </w:p>
        </w:tc>
        <w:tc>
          <w:tcPr>
            <w:tcW w:w="1558" w:type="dxa"/>
            <w:tcBorders>
              <w:top w:val="single" w:sz="4" w:space="0" w:color="auto"/>
            </w:tcBorders>
          </w:tcPr>
          <w:p w14:paraId="1EBAAA13" w14:textId="77777777" w:rsidR="00E55AA5" w:rsidRPr="0041397C" w:rsidRDefault="00E55AA5" w:rsidP="006B0986">
            <w:pPr>
              <w:jc w:val="center"/>
              <w:rPr>
                <w:b/>
              </w:rPr>
            </w:pPr>
            <w:r>
              <w:rPr>
                <w:b/>
              </w:rPr>
              <w:t>Bulk Purchase Cost ($)</w:t>
            </w:r>
          </w:p>
        </w:tc>
        <w:tc>
          <w:tcPr>
            <w:tcW w:w="1802" w:type="dxa"/>
            <w:tcBorders>
              <w:top w:val="single" w:sz="4" w:space="0" w:color="auto"/>
            </w:tcBorders>
          </w:tcPr>
          <w:p w14:paraId="7A1B5C50" w14:textId="77777777" w:rsidR="00E55AA5" w:rsidRPr="0041397C" w:rsidRDefault="00E55AA5" w:rsidP="006B0986">
            <w:pPr>
              <w:jc w:val="center"/>
              <w:rPr>
                <w:b/>
              </w:rPr>
            </w:pPr>
            <w:r>
              <w:rPr>
                <w:b/>
              </w:rPr>
              <w:t xml:space="preserve">Actual </w:t>
            </w:r>
            <w:r w:rsidRPr="0041397C">
              <w:rPr>
                <w:b/>
              </w:rPr>
              <w:t>Cost</w:t>
            </w:r>
            <w:r>
              <w:rPr>
                <w:b/>
              </w:rPr>
              <w:t xml:space="preserve"> ($)</w:t>
            </w:r>
          </w:p>
        </w:tc>
      </w:tr>
      <w:tr w:rsidR="00E55AA5" w:rsidRPr="00AC2E62" w14:paraId="0E412E23" w14:textId="77777777" w:rsidTr="00E55AA5">
        <w:tc>
          <w:tcPr>
            <w:tcW w:w="2151" w:type="dxa"/>
          </w:tcPr>
          <w:p w14:paraId="03AEBD8C" w14:textId="77777777" w:rsidR="00E55AA5" w:rsidRDefault="00B87462" w:rsidP="006B0986">
            <w:pPr>
              <w:jc w:val="center"/>
            </w:pPr>
            <w:r w:rsidRPr="00B87462">
              <w:t>ESP32­WROOM­32</w:t>
            </w:r>
          </w:p>
          <w:p w14:paraId="5CAAA3B2" w14:textId="31F389BC" w:rsidR="00B97377" w:rsidRPr="00AC2E62" w:rsidRDefault="002A72C7" w:rsidP="006B0986">
            <w:pPr>
              <w:jc w:val="center"/>
            </w:pPr>
            <w:r>
              <w:t>Microcontroller</w:t>
            </w:r>
          </w:p>
        </w:tc>
        <w:tc>
          <w:tcPr>
            <w:tcW w:w="2507" w:type="dxa"/>
          </w:tcPr>
          <w:p w14:paraId="1956D136" w14:textId="0B9BFC90" w:rsidR="00E55AA5" w:rsidRPr="00AC2E62" w:rsidRDefault="008B2564" w:rsidP="006B0986">
            <w:pPr>
              <w:jc w:val="center"/>
            </w:pPr>
            <w:proofErr w:type="spellStart"/>
            <w:r w:rsidRPr="008B2564">
              <w:t>Espressif</w:t>
            </w:r>
            <w:proofErr w:type="spellEnd"/>
          </w:p>
        </w:tc>
        <w:tc>
          <w:tcPr>
            <w:tcW w:w="1558" w:type="dxa"/>
          </w:tcPr>
          <w:p w14:paraId="32A4CD86" w14:textId="424DF498" w:rsidR="00E55AA5" w:rsidRPr="00AC2E62" w:rsidRDefault="000479AD" w:rsidP="006B0986">
            <w:pPr>
              <w:jc w:val="right"/>
            </w:pPr>
            <w:r>
              <w:rPr>
                <w:rFonts w:ascii="Arial" w:hAnsi="Arial" w:cs="Arial"/>
                <w:color w:val="333333"/>
                <w:sz w:val="20"/>
                <w:szCs w:val="20"/>
                <w:shd w:val="clear" w:color="auto" w:fill="FFFFFF"/>
              </w:rPr>
              <w:t>$2.99</w:t>
            </w:r>
          </w:p>
        </w:tc>
        <w:tc>
          <w:tcPr>
            <w:tcW w:w="1558" w:type="dxa"/>
          </w:tcPr>
          <w:p w14:paraId="776D5D66" w14:textId="7036331D" w:rsidR="00E55AA5" w:rsidRPr="00AC2E62" w:rsidRDefault="000479AD" w:rsidP="006B0986">
            <w:pPr>
              <w:jc w:val="right"/>
            </w:pPr>
            <w:r>
              <w:rPr>
                <w:rFonts w:ascii="Arial" w:hAnsi="Arial" w:cs="Arial"/>
                <w:color w:val="333333"/>
                <w:sz w:val="20"/>
                <w:szCs w:val="20"/>
                <w:shd w:val="clear" w:color="auto" w:fill="FFFFFF"/>
              </w:rPr>
              <w:t>$2.99</w:t>
            </w:r>
          </w:p>
        </w:tc>
        <w:tc>
          <w:tcPr>
            <w:tcW w:w="1802" w:type="dxa"/>
          </w:tcPr>
          <w:p w14:paraId="39A51C73" w14:textId="0725AFEB" w:rsidR="00E55AA5" w:rsidRPr="00AC2E62" w:rsidRDefault="000479AD" w:rsidP="006B0986">
            <w:pPr>
              <w:jc w:val="right"/>
            </w:pPr>
            <w:r>
              <w:rPr>
                <w:rFonts w:ascii="Arial" w:hAnsi="Arial" w:cs="Arial"/>
                <w:color w:val="333333"/>
                <w:sz w:val="20"/>
                <w:szCs w:val="20"/>
                <w:shd w:val="clear" w:color="auto" w:fill="FFFFFF"/>
              </w:rPr>
              <w:t>$2.99</w:t>
            </w:r>
          </w:p>
        </w:tc>
      </w:tr>
      <w:tr w:rsidR="00E55AA5" w:rsidRPr="00AC2E62" w14:paraId="16D1F8B9" w14:textId="77777777" w:rsidTr="00E55AA5">
        <w:tc>
          <w:tcPr>
            <w:tcW w:w="2151" w:type="dxa"/>
          </w:tcPr>
          <w:p w14:paraId="129F2FD1" w14:textId="77777777" w:rsidR="00E55AA5" w:rsidRDefault="00320F48" w:rsidP="006B0986">
            <w:pPr>
              <w:jc w:val="center"/>
            </w:pPr>
            <w:r w:rsidRPr="00320F48">
              <w:t>875015119003</w:t>
            </w:r>
          </w:p>
          <w:p w14:paraId="7593BDB1" w14:textId="0450B105" w:rsidR="00320F48" w:rsidRPr="00AC2E62" w:rsidRDefault="00320F48" w:rsidP="006B0986">
            <w:pPr>
              <w:jc w:val="center"/>
            </w:pPr>
            <w:r>
              <w:t>Capacitor</w:t>
            </w:r>
          </w:p>
        </w:tc>
        <w:tc>
          <w:tcPr>
            <w:tcW w:w="2507" w:type="dxa"/>
          </w:tcPr>
          <w:p w14:paraId="3FE12C5B" w14:textId="1B4C16F6" w:rsidR="00E55AA5" w:rsidRPr="00AC2E62" w:rsidRDefault="00912C8B" w:rsidP="006B0986">
            <w:pPr>
              <w:jc w:val="center"/>
            </w:pPr>
            <w:r>
              <w:t xml:space="preserve">Wurth </w:t>
            </w:r>
            <w:proofErr w:type="spellStart"/>
            <w:r>
              <w:t>Elektronik</w:t>
            </w:r>
            <w:proofErr w:type="spellEnd"/>
          </w:p>
        </w:tc>
        <w:tc>
          <w:tcPr>
            <w:tcW w:w="1558" w:type="dxa"/>
          </w:tcPr>
          <w:p w14:paraId="5BE2F17C" w14:textId="77777777" w:rsidR="00F47736" w:rsidRDefault="00F47736" w:rsidP="00F47736">
            <w:pPr>
              <w:jc w:val="right"/>
              <w:rPr>
                <w:rFonts w:ascii="Arial" w:hAnsi="Arial" w:cs="Arial"/>
                <w:color w:val="333333"/>
                <w:sz w:val="20"/>
                <w:szCs w:val="20"/>
              </w:rPr>
            </w:pPr>
            <w:r>
              <w:rPr>
                <w:rFonts w:ascii="Arial" w:hAnsi="Arial" w:cs="Arial"/>
                <w:color w:val="333333"/>
                <w:sz w:val="20"/>
                <w:szCs w:val="20"/>
              </w:rPr>
              <w:t>$1.68</w:t>
            </w:r>
          </w:p>
          <w:p w14:paraId="3C6F7F0B" w14:textId="77777777" w:rsidR="00E55AA5" w:rsidRPr="00AC2E62" w:rsidRDefault="00E55AA5" w:rsidP="006B0986">
            <w:pPr>
              <w:jc w:val="right"/>
            </w:pPr>
          </w:p>
        </w:tc>
        <w:tc>
          <w:tcPr>
            <w:tcW w:w="1558" w:type="dxa"/>
          </w:tcPr>
          <w:p w14:paraId="1C6996A0" w14:textId="0DC2DC98" w:rsidR="00E55AA5" w:rsidRPr="00AC2E62" w:rsidRDefault="008D3A4B" w:rsidP="006B0986">
            <w:pPr>
              <w:jc w:val="right"/>
            </w:pPr>
            <w:r>
              <w:rPr>
                <w:rFonts w:ascii="Arial" w:hAnsi="Arial" w:cs="Arial"/>
                <w:color w:val="333333"/>
                <w:sz w:val="20"/>
                <w:szCs w:val="20"/>
                <w:shd w:val="clear" w:color="auto" w:fill="FFFFFF"/>
              </w:rPr>
              <w:t>$1.00</w:t>
            </w:r>
          </w:p>
        </w:tc>
        <w:tc>
          <w:tcPr>
            <w:tcW w:w="1802" w:type="dxa"/>
          </w:tcPr>
          <w:p w14:paraId="4EA04FB2" w14:textId="77777777" w:rsidR="008D3A4B" w:rsidRDefault="008D3A4B" w:rsidP="008D3A4B">
            <w:pPr>
              <w:jc w:val="right"/>
              <w:rPr>
                <w:rFonts w:ascii="Arial" w:hAnsi="Arial" w:cs="Arial"/>
                <w:color w:val="333333"/>
                <w:sz w:val="20"/>
                <w:szCs w:val="20"/>
              </w:rPr>
            </w:pPr>
            <w:r>
              <w:rPr>
                <w:rFonts w:ascii="Arial" w:hAnsi="Arial" w:cs="Arial"/>
                <w:color w:val="333333"/>
                <w:sz w:val="20"/>
                <w:szCs w:val="20"/>
              </w:rPr>
              <w:t>$1.68</w:t>
            </w:r>
          </w:p>
          <w:p w14:paraId="19C4327F" w14:textId="77777777" w:rsidR="00E55AA5" w:rsidRPr="00AC2E62" w:rsidRDefault="00E55AA5" w:rsidP="006B0986">
            <w:pPr>
              <w:jc w:val="right"/>
            </w:pPr>
          </w:p>
        </w:tc>
      </w:tr>
      <w:tr w:rsidR="00F42C90" w:rsidRPr="00AC2E62" w14:paraId="53D77D6E" w14:textId="77777777" w:rsidTr="00E55AA5">
        <w:tc>
          <w:tcPr>
            <w:tcW w:w="2151" w:type="dxa"/>
          </w:tcPr>
          <w:p w14:paraId="1A75565B" w14:textId="77777777" w:rsidR="00F42C90" w:rsidRDefault="004F503E" w:rsidP="006B0986">
            <w:pPr>
              <w:jc w:val="center"/>
            </w:pPr>
            <w:r w:rsidRPr="004F503E">
              <w:t>0603ZC105KAT2A</w:t>
            </w:r>
          </w:p>
          <w:p w14:paraId="3459E06F" w14:textId="54F16426" w:rsidR="004F503E" w:rsidRPr="00F42C90" w:rsidRDefault="004F503E" w:rsidP="006B0986">
            <w:pPr>
              <w:jc w:val="center"/>
            </w:pPr>
            <w:r>
              <w:t>Capacitor</w:t>
            </w:r>
          </w:p>
        </w:tc>
        <w:tc>
          <w:tcPr>
            <w:tcW w:w="2507" w:type="dxa"/>
          </w:tcPr>
          <w:p w14:paraId="7703BF64" w14:textId="4042C3BF" w:rsidR="00F42C90" w:rsidRPr="00AC2E62" w:rsidRDefault="00912C8B" w:rsidP="006B0986">
            <w:pPr>
              <w:jc w:val="center"/>
            </w:pPr>
            <w:r>
              <w:t>AVX</w:t>
            </w:r>
          </w:p>
        </w:tc>
        <w:tc>
          <w:tcPr>
            <w:tcW w:w="1558" w:type="dxa"/>
          </w:tcPr>
          <w:p w14:paraId="455D2945" w14:textId="77777777" w:rsidR="0031309A" w:rsidRDefault="0031309A" w:rsidP="0031309A">
            <w:pPr>
              <w:jc w:val="right"/>
              <w:rPr>
                <w:rFonts w:ascii="Arial" w:hAnsi="Arial" w:cs="Arial"/>
                <w:color w:val="333333"/>
                <w:sz w:val="20"/>
                <w:szCs w:val="20"/>
              </w:rPr>
            </w:pPr>
            <w:r>
              <w:rPr>
                <w:rFonts w:ascii="Arial" w:hAnsi="Arial" w:cs="Arial"/>
                <w:color w:val="333333"/>
                <w:sz w:val="20"/>
                <w:szCs w:val="20"/>
              </w:rPr>
              <w:t>$0.20</w:t>
            </w:r>
          </w:p>
          <w:p w14:paraId="65D25197" w14:textId="77777777" w:rsidR="00F42C90" w:rsidRPr="00AC2E62" w:rsidRDefault="00F42C90" w:rsidP="006B0986">
            <w:pPr>
              <w:jc w:val="right"/>
            </w:pPr>
          </w:p>
        </w:tc>
        <w:tc>
          <w:tcPr>
            <w:tcW w:w="1558" w:type="dxa"/>
          </w:tcPr>
          <w:p w14:paraId="50910E35" w14:textId="2396F611" w:rsidR="00F42C90" w:rsidRPr="00AC2E62" w:rsidRDefault="006D15B7" w:rsidP="006B0986">
            <w:pPr>
              <w:jc w:val="right"/>
            </w:pPr>
            <w:r>
              <w:rPr>
                <w:rFonts w:ascii="Arial" w:hAnsi="Arial" w:cs="Arial"/>
                <w:color w:val="333333"/>
                <w:sz w:val="20"/>
                <w:szCs w:val="20"/>
                <w:shd w:val="clear" w:color="auto" w:fill="FFFFFF"/>
              </w:rPr>
              <w:t>$0.03</w:t>
            </w:r>
          </w:p>
        </w:tc>
        <w:tc>
          <w:tcPr>
            <w:tcW w:w="1802" w:type="dxa"/>
          </w:tcPr>
          <w:p w14:paraId="2DD4A400" w14:textId="77777777" w:rsidR="0031309A" w:rsidRDefault="0031309A" w:rsidP="0031309A">
            <w:pPr>
              <w:jc w:val="right"/>
              <w:rPr>
                <w:rFonts w:ascii="Arial" w:hAnsi="Arial" w:cs="Arial"/>
                <w:color w:val="333333"/>
                <w:sz w:val="20"/>
                <w:szCs w:val="20"/>
              </w:rPr>
            </w:pPr>
            <w:r>
              <w:rPr>
                <w:rFonts w:ascii="Arial" w:hAnsi="Arial" w:cs="Arial"/>
                <w:color w:val="333333"/>
                <w:sz w:val="20"/>
                <w:szCs w:val="20"/>
              </w:rPr>
              <w:t>$0.20</w:t>
            </w:r>
          </w:p>
          <w:p w14:paraId="67DAE6DC" w14:textId="77777777" w:rsidR="00F42C90" w:rsidRPr="00AC2E62" w:rsidRDefault="00F42C90" w:rsidP="006B0986">
            <w:pPr>
              <w:jc w:val="right"/>
            </w:pPr>
          </w:p>
        </w:tc>
      </w:tr>
      <w:tr w:rsidR="00F42C90" w:rsidRPr="00AC2E62" w14:paraId="2BF30C77" w14:textId="77777777" w:rsidTr="00E55AA5">
        <w:tc>
          <w:tcPr>
            <w:tcW w:w="2151" w:type="dxa"/>
          </w:tcPr>
          <w:p w14:paraId="6B4CA449" w14:textId="77777777" w:rsidR="00F42C90" w:rsidRDefault="00B74684" w:rsidP="006B0986">
            <w:pPr>
              <w:jc w:val="center"/>
            </w:pPr>
            <w:r w:rsidRPr="00B74684">
              <w:t>VJ1206Y102JXAAC</w:t>
            </w:r>
          </w:p>
          <w:p w14:paraId="658487C0" w14:textId="75B0FAE2" w:rsidR="00B74684" w:rsidRPr="00F42C90" w:rsidRDefault="00B74684" w:rsidP="006B0986">
            <w:pPr>
              <w:jc w:val="center"/>
            </w:pPr>
            <w:r>
              <w:t>Capacitor</w:t>
            </w:r>
            <w:r w:rsidR="0232017A">
              <w:t xml:space="preserve"> </w:t>
            </w:r>
          </w:p>
        </w:tc>
        <w:tc>
          <w:tcPr>
            <w:tcW w:w="2507" w:type="dxa"/>
          </w:tcPr>
          <w:p w14:paraId="2858AF63" w14:textId="157C9F03" w:rsidR="00F42C90" w:rsidRPr="00AC2E62" w:rsidRDefault="00912C8B" w:rsidP="006B0986">
            <w:pPr>
              <w:jc w:val="center"/>
            </w:pPr>
            <w:r>
              <w:t>Vishay</w:t>
            </w:r>
          </w:p>
        </w:tc>
        <w:tc>
          <w:tcPr>
            <w:tcW w:w="1558" w:type="dxa"/>
          </w:tcPr>
          <w:p w14:paraId="33489EC1" w14:textId="77777777" w:rsidR="00065631" w:rsidRDefault="00065631" w:rsidP="00065631">
            <w:pPr>
              <w:jc w:val="right"/>
              <w:rPr>
                <w:rFonts w:ascii="Arial" w:hAnsi="Arial" w:cs="Arial"/>
                <w:color w:val="333333"/>
                <w:sz w:val="20"/>
                <w:szCs w:val="20"/>
              </w:rPr>
            </w:pPr>
            <w:r>
              <w:rPr>
                <w:rFonts w:ascii="Arial" w:hAnsi="Arial" w:cs="Arial"/>
                <w:color w:val="333333"/>
                <w:sz w:val="20"/>
                <w:szCs w:val="20"/>
              </w:rPr>
              <w:t>$0.12</w:t>
            </w:r>
          </w:p>
          <w:p w14:paraId="6D4D2C3F" w14:textId="77777777" w:rsidR="00F42C90" w:rsidRPr="00AC2E62" w:rsidRDefault="00F42C90" w:rsidP="006B0986">
            <w:pPr>
              <w:jc w:val="right"/>
            </w:pPr>
          </w:p>
        </w:tc>
        <w:tc>
          <w:tcPr>
            <w:tcW w:w="1558" w:type="dxa"/>
          </w:tcPr>
          <w:p w14:paraId="2DB60535" w14:textId="77777777" w:rsidR="00881197" w:rsidRDefault="00881197" w:rsidP="00881197">
            <w:pPr>
              <w:jc w:val="right"/>
              <w:rPr>
                <w:rFonts w:ascii="Arial" w:hAnsi="Arial" w:cs="Arial"/>
                <w:color w:val="333333"/>
                <w:sz w:val="20"/>
                <w:szCs w:val="20"/>
              </w:rPr>
            </w:pPr>
            <w:r>
              <w:rPr>
                <w:rFonts w:ascii="Arial" w:hAnsi="Arial" w:cs="Arial"/>
                <w:color w:val="333333"/>
                <w:sz w:val="20"/>
                <w:szCs w:val="20"/>
              </w:rPr>
              <w:t>$0.059</w:t>
            </w:r>
          </w:p>
          <w:p w14:paraId="44A7716F" w14:textId="77777777" w:rsidR="00F42C90" w:rsidRPr="00AC2E62" w:rsidRDefault="00F42C90" w:rsidP="006B0986">
            <w:pPr>
              <w:jc w:val="right"/>
            </w:pPr>
          </w:p>
        </w:tc>
        <w:tc>
          <w:tcPr>
            <w:tcW w:w="1802" w:type="dxa"/>
          </w:tcPr>
          <w:p w14:paraId="3D62E68D" w14:textId="6447A0A5" w:rsidR="00065631" w:rsidRDefault="00065631" w:rsidP="00065631">
            <w:pPr>
              <w:jc w:val="right"/>
              <w:rPr>
                <w:rFonts w:ascii="Arial" w:hAnsi="Arial" w:cs="Arial"/>
                <w:color w:val="333333"/>
                <w:sz w:val="20"/>
                <w:szCs w:val="20"/>
              </w:rPr>
            </w:pPr>
            <w:r>
              <w:rPr>
                <w:rFonts w:ascii="Arial" w:hAnsi="Arial" w:cs="Arial"/>
                <w:color w:val="333333"/>
                <w:sz w:val="20"/>
                <w:szCs w:val="20"/>
              </w:rPr>
              <w:t>$0.</w:t>
            </w:r>
            <w:r>
              <w:rPr>
                <w:rFonts w:ascii="Arial" w:hAnsi="Arial" w:cs="Arial"/>
                <w:color w:val="333333"/>
                <w:sz w:val="20"/>
                <w:szCs w:val="20"/>
              </w:rPr>
              <w:t>36</w:t>
            </w:r>
          </w:p>
          <w:p w14:paraId="66B79599" w14:textId="77777777" w:rsidR="00F42C90" w:rsidRPr="00AC2E62" w:rsidRDefault="00F42C90" w:rsidP="006B0986">
            <w:pPr>
              <w:jc w:val="right"/>
            </w:pPr>
          </w:p>
        </w:tc>
      </w:tr>
      <w:tr w:rsidR="00F42C90" w:rsidRPr="00AC2E62" w14:paraId="51B5B891" w14:textId="77777777" w:rsidTr="00E55AA5">
        <w:tc>
          <w:tcPr>
            <w:tcW w:w="2151" w:type="dxa"/>
          </w:tcPr>
          <w:p w14:paraId="0E95C16F" w14:textId="77777777" w:rsidR="00F42C90" w:rsidRDefault="00B07E99" w:rsidP="006B0986">
            <w:pPr>
              <w:jc w:val="center"/>
            </w:pPr>
            <w:r>
              <w:t>CRCW060312K0FKEAC</w:t>
            </w:r>
          </w:p>
          <w:p w14:paraId="657C8516" w14:textId="4D5B92D1" w:rsidR="00B07E99" w:rsidRPr="00F42C90" w:rsidRDefault="002A515A" w:rsidP="006B0986">
            <w:pPr>
              <w:jc w:val="center"/>
            </w:pPr>
            <w:r>
              <w:t>Resistor</w:t>
            </w:r>
          </w:p>
        </w:tc>
        <w:tc>
          <w:tcPr>
            <w:tcW w:w="2507" w:type="dxa"/>
          </w:tcPr>
          <w:p w14:paraId="750A7A46" w14:textId="15420AB8" w:rsidR="00F42C90" w:rsidRPr="00AC2E62" w:rsidRDefault="00912C8B" w:rsidP="006B0986">
            <w:pPr>
              <w:jc w:val="center"/>
            </w:pPr>
            <w:r>
              <w:t>Vishay</w:t>
            </w:r>
          </w:p>
        </w:tc>
        <w:tc>
          <w:tcPr>
            <w:tcW w:w="1558" w:type="dxa"/>
          </w:tcPr>
          <w:p w14:paraId="295497D1" w14:textId="77777777" w:rsidR="00AA5529" w:rsidRDefault="00AA5529" w:rsidP="00AA5529">
            <w:pPr>
              <w:jc w:val="right"/>
              <w:rPr>
                <w:rFonts w:ascii="Arial" w:hAnsi="Arial" w:cs="Arial"/>
                <w:color w:val="333333"/>
                <w:sz w:val="20"/>
                <w:szCs w:val="20"/>
              </w:rPr>
            </w:pPr>
            <w:r>
              <w:rPr>
                <w:rFonts w:ascii="Arial" w:hAnsi="Arial" w:cs="Arial"/>
                <w:color w:val="333333"/>
                <w:sz w:val="20"/>
                <w:szCs w:val="20"/>
              </w:rPr>
              <w:t>$0.10</w:t>
            </w:r>
          </w:p>
          <w:p w14:paraId="2E01D51A" w14:textId="77777777" w:rsidR="00F42C90" w:rsidRPr="00AC2E62" w:rsidRDefault="00F42C90" w:rsidP="006B0986">
            <w:pPr>
              <w:jc w:val="right"/>
            </w:pPr>
          </w:p>
        </w:tc>
        <w:tc>
          <w:tcPr>
            <w:tcW w:w="1558" w:type="dxa"/>
          </w:tcPr>
          <w:p w14:paraId="17592216" w14:textId="76357ACD" w:rsidR="00F42C90" w:rsidRPr="00AC2E62" w:rsidRDefault="00AA5529" w:rsidP="006B0986">
            <w:pPr>
              <w:jc w:val="right"/>
            </w:pPr>
            <w:r>
              <w:rPr>
                <w:rFonts w:ascii="Arial" w:hAnsi="Arial" w:cs="Arial"/>
                <w:color w:val="333333"/>
                <w:sz w:val="20"/>
                <w:szCs w:val="20"/>
                <w:shd w:val="clear" w:color="auto" w:fill="FFFFFF"/>
              </w:rPr>
              <w:t>$0.003</w:t>
            </w:r>
          </w:p>
        </w:tc>
        <w:tc>
          <w:tcPr>
            <w:tcW w:w="1802" w:type="dxa"/>
          </w:tcPr>
          <w:p w14:paraId="34DF314B" w14:textId="47E6A8D8" w:rsidR="00AA5529" w:rsidRDefault="00AA5529" w:rsidP="00AA5529">
            <w:pPr>
              <w:jc w:val="right"/>
              <w:rPr>
                <w:rFonts w:ascii="Arial" w:hAnsi="Arial" w:cs="Arial"/>
                <w:color w:val="333333"/>
                <w:sz w:val="20"/>
                <w:szCs w:val="20"/>
              </w:rPr>
            </w:pPr>
            <w:r>
              <w:rPr>
                <w:rFonts w:ascii="Arial" w:hAnsi="Arial" w:cs="Arial"/>
                <w:color w:val="333333"/>
                <w:sz w:val="20"/>
                <w:szCs w:val="20"/>
              </w:rPr>
              <w:t>$0.</w:t>
            </w:r>
            <w:r>
              <w:rPr>
                <w:rFonts w:ascii="Arial" w:hAnsi="Arial" w:cs="Arial"/>
                <w:color w:val="333333"/>
                <w:sz w:val="20"/>
                <w:szCs w:val="20"/>
              </w:rPr>
              <w:t>3</w:t>
            </w:r>
            <w:r>
              <w:rPr>
                <w:rFonts w:ascii="Arial" w:hAnsi="Arial" w:cs="Arial"/>
                <w:color w:val="333333"/>
                <w:sz w:val="20"/>
                <w:szCs w:val="20"/>
              </w:rPr>
              <w:t>0</w:t>
            </w:r>
          </w:p>
          <w:p w14:paraId="517D5F16" w14:textId="77777777" w:rsidR="00F42C90" w:rsidRPr="00AC2E62" w:rsidRDefault="00F42C90" w:rsidP="006B0986">
            <w:pPr>
              <w:jc w:val="right"/>
            </w:pPr>
          </w:p>
        </w:tc>
      </w:tr>
      <w:tr w:rsidR="00F42C90" w:rsidRPr="00AC2E62" w14:paraId="5F91EDC3" w14:textId="77777777" w:rsidTr="00E55AA5">
        <w:tc>
          <w:tcPr>
            <w:tcW w:w="2151" w:type="dxa"/>
          </w:tcPr>
          <w:p w14:paraId="296C357C" w14:textId="2A5CFAB7" w:rsidR="00F42C90" w:rsidRPr="00F42C90" w:rsidRDefault="00AC1259" w:rsidP="006B0986">
            <w:pPr>
              <w:jc w:val="center"/>
            </w:pPr>
            <w:r w:rsidRPr="00AC1259">
              <w:t xml:space="preserve">Tactile Button </w:t>
            </w:r>
            <w:r>
              <w:t>-</w:t>
            </w:r>
            <w:r w:rsidRPr="00AC1259">
              <w:t>SMD</w:t>
            </w:r>
          </w:p>
        </w:tc>
        <w:tc>
          <w:tcPr>
            <w:tcW w:w="2507" w:type="dxa"/>
          </w:tcPr>
          <w:p w14:paraId="374C9BBB" w14:textId="02EF3987" w:rsidR="00F42C90" w:rsidRPr="00AC2E62" w:rsidRDefault="00912C8B" w:rsidP="006B0986">
            <w:pPr>
              <w:jc w:val="center"/>
            </w:pPr>
            <w:proofErr w:type="spellStart"/>
            <w:r>
              <w:t>sparkfun</w:t>
            </w:r>
            <w:proofErr w:type="spellEnd"/>
          </w:p>
        </w:tc>
        <w:tc>
          <w:tcPr>
            <w:tcW w:w="1558" w:type="dxa"/>
          </w:tcPr>
          <w:p w14:paraId="10FF2BEE" w14:textId="293E0BD8" w:rsidR="00F42C90" w:rsidRPr="00AC2E62" w:rsidRDefault="00E36EB0" w:rsidP="006B0986">
            <w:pPr>
              <w:jc w:val="right"/>
            </w:pPr>
            <w:r w:rsidRPr="00E36EB0">
              <w:t>$0.60</w:t>
            </w:r>
          </w:p>
        </w:tc>
        <w:tc>
          <w:tcPr>
            <w:tcW w:w="1558" w:type="dxa"/>
          </w:tcPr>
          <w:p w14:paraId="2844F885" w14:textId="1B7ED56B" w:rsidR="00F42C90" w:rsidRPr="00AC2E62" w:rsidRDefault="00E36EB0" w:rsidP="006B0986">
            <w:pPr>
              <w:jc w:val="right"/>
            </w:pPr>
            <w:r w:rsidRPr="00E36EB0">
              <w:t>$0.60</w:t>
            </w:r>
          </w:p>
        </w:tc>
        <w:tc>
          <w:tcPr>
            <w:tcW w:w="1802" w:type="dxa"/>
          </w:tcPr>
          <w:p w14:paraId="78FEBC7D" w14:textId="2EA1CB25" w:rsidR="00F42C90" w:rsidRPr="00AC2E62" w:rsidRDefault="00E36EB0" w:rsidP="006B0986">
            <w:pPr>
              <w:jc w:val="right"/>
            </w:pPr>
            <w:r w:rsidRPr="00E36EB0">
              <w:t>$0.60</w:t>
            </w:r>
          </w:p>
        </w:tc>
      </w:tr>
      <w:tr w:rsidR="00F42C90" w:rsidRPr="00AC2E62" w14:paraId="09B1D5AD" w14:textId="77777777" w:rsidTr="00E55AA5">
        <w:tc>
          <w:tcPr>
            <w:tcW w:w="2151" w:type="dxa"/>
          </w:tcPr>
          <w:p w14:paraId="20B1C804" w14:textId="77777777" w:rsidR="00F42C90" w:rsidRDefault="003B2262" w:rsidP="006B0986">
            <w:pPr>
              <w:jc w:val="center"/>
            </w:pPr>
            <w:r w:rsidRPr="003B2262">
              <w:t>ERJ-UP8F4700V</w:t>
            </w:r>
          </w:p>
          <w:p w14:paraId="70448795" w14:textId="65166DBA" w:rsidR="003B2262" w:rsidRPr="00F42C90" w:rsidRDefault="003B2262" w:rsidP="006B0986">
            <w:pPr>
              <w:jc w:val="center"/>
            </w:pPr>
            <w:r>
              <w:t>Resistor</w:t>
            </w:r>
          </w:p>
        </w:tc>
        <w:tc>
          <w:tcPr>
            <w:tcW w:w="2507" w:type="dxa"/>
          </w:tcPr>
          <w:p w14:paraId="101244CF" w14:textId="55F73C44" w:rsidR="00F42C90" w:rsidRPr="00AC2E62" w:rsidRDefault="00912C8B" w:rsidP="006B0986">
            <w:pPr>
              <w:jc w:val="center"/>
            </w:pPr>
            <w:r>
              <w:t>Panasonic</w:t>
            </w:r>
          </w:p>
        </w:tc>
        <w:tc>
          <w:tcPr>
            <w:tcW w:w="1558" w:type="dxa"/>
          </w:tcPr>
          <w:p w14:paraId="27E67F69" w14:textId="5E71F6DA" w:rsidR="00F42C90" w:rsidRPr="00AC2E62" w:rsidRDefault="00030BF5" w:rsidP="006B0986">
            <w:pPr>
              <w:jc w:val="right"/>
            </w:pPr>
            <w:r>
              <w:rPr>
                <w:rFonts w:ascii="Arial" w:hAnsi="Arial" w:cs="Arial"/>
                <w:color w:val="333333"/>
                <w:sz w:val="20"/>
                <w:szCs w:val="20"/>
                <w:shd w:val="clear" w:color="auto" w:fill="FFFFFF"/>
              </w:rPr>
              <w:t>$0.35</w:t>
            </w:r>
          </w:p>
        </w:tc>
        <w:tc>
          <w:tcPr>
            <w:tcW w:w="1558" w:type="dxa"/>
          </w:tcPr>
          <w:p w14:paraId="642FE477" w14:textId="328AE10F" w:rsidR="00D339C6" w:rsidRDefault="00D339C6" w:rsidP="00D339C6">
            <w:pPr>
              <w:jc w:val="right"/>
              <w:rPr>
                <w:rFonts w:ascii="Arial" w:hAnsi="Arial" w:cs="Arial"/>
                <w:color w:val="333333"/>
                <w:sz w:val="20"/>
                <w:szCs w:val="20"/>
              </w:rPr>
            </w:pPr>
            <w:r>
              <w:rPr>
                <w:rFonts w:ascii="Arial" w:hAnsi="Arial" w:cs="Arial"/>
                <w:color w:val="333333"/>
                <w:sz w:val="20"/>
                <w:szCs w:val="20"/>
              </w:rPr>
              <w:t>$0.035</w:t>
            </w:r>
          </w:p>
          <w:p w14:paraId="50B29A30" w14:textId="328AE10F" w:rsidR="00F42C90" w:rsidRPr="00AC2E62" w:rsidRDefault="00F42C90" w:rsidP="006B0986">
            <w:pPr>
              <w:jc w:val="right"/>
            </w:pPr>
          </w:p>
        </w:tc>
        <w:tc>
          <w:tcPr>
            <w:tcW w:w="1802" w:type="dxa"/>
          </w:tcPr>
          <w:p w14:paraId="6ED2025E" w14:textId="050C571C" w:rsidR="00F42C90" w:rsidRPr="00AC2E62" w:rsidRDefault="00BB4E78" w:rsidP="006B0986">
            <w:pPr>
              <w:jc w:val="right"/>
            </w:pPr>
            <w:r>
              <w:rPr>
                <w:rFonts w:ascii="Arial" w:hAnsi="Arial" w:cs="Arial"/>
                <w:color w:val="333333"/>
                <w:sz w:val="20"/>
                <w:szCs w:val="20"/>
                <w:shd w:val="clear" w:color="auto" w:fill="FFFFFF"/>
              </w:rPr>
              <w:t>$0.</w:t>
            </w:r>
            <w:r>
              <w:rPr>
                <w:rFonts w:ascii="Arial" w:hAnsi="Arial" w:cs="Arial"/>
                <w:color w:val="333333"/>
                <w:sz w:val="20"/>
                <w:szCs w:val="20"/>
                <w:shd w:val="clear" w:color="auto" w:fill="FFFFFF"/>
              </w:rPr>
              <w:t>70</w:t>
            </w:r>
          </w:p>
        </w:tc>
      </w:tr>
      <w:tr w:rsidR="00FA0B4E" w:rsidRPr="00AC2E62" w14:paraId="5171BB84" w14:textId="77777777" w:rsidTr="00E55AA5">
        <w:tc>
          <w:tcPr>
            <w:tcW w:w="2151" w:type="dxa"/>
          </w:tcPr>
          <w:p w14:paraId="02514E1D" w14:textId="77777777" w:rsidR="00FA0B4E" w:rsidRDefault="0082269E" w:rsidP="006B0986">
            <w:pPr>
              <w:jc w:val="center"/>
            </w:pPr>
            <w:r w:rsidRPr="0082269E">
              <w:t>CRCW08055K00FKTA</w:t>
            </w:r>
          </w:p>
          <w:p w14:paraId="6B446C97" w14:textId="385CC5B9" w:rsidR="0082269E" w:rsidRPr="003B2262" w:rsidRDefault="0082269E" w:rsidP="006B0986">
            <w:pPr>
              <w:jc w:val="center"/>
            </w:pPr>
            <w:r>
              <w:t>Resistor</w:t>
            </w:r>
          </w:p>
        </w:tc>
        <w:tc>
          <w:tcPr>
            <w:tcW w:w="2507" w:type="dxa"/>
          </w:tcPr>
          <w:p w14:paraId="3B06C7DB" w14:textId="08CFD9D8" w:rsidR="00FA0B4E" w:rsidRPr="00AC2E62" w:rsidRDefault="00912C8B" w:rsidP="006B0986">
            <w:pPr>
              <w:jc w:val="center"/>
            </w:pPr>
            <w:r>
              <w:t>Vishay</w:t>
            </w:r>
          </w:p>
        </w:tc>
        <w:tc>
          <w:tcPr>
            <w:tcW w:w="1558" w:type="dxa"/>
          </w:tcPr>
          <w:p w14:paraId="0E2DDEB9" w14:textId="7FEA61D3" w:rsidR="00FA0B4E" w:rsidRPr="00AC2E62" w:rsidRDefault="007B3874" w:rsidP="006B0986">
            <w:pPr>
              <w:jc w:val="right"/>
            </w:pPr>
            <w:r>
              <w:rPr>
                <w:rFonts w:ascii="Arial" w:hAnsi="Arial" w:cs="Arial"/>
                <w:color w:val="333333"/>
                <w:sz w:val="20"/>
                <w:szCs w:val="20"/>
                <w:shd w:val="clear" w:color="auto" w:fill="FFFFFF"/>
              </w:rPr>
              <w:t>$0.15</w:t>
            </w:r>
          </w:p>
        </w:tc>
        <w:tc>
          <w:tcPr>
            <w:tcW w:w="1558" w:type="dxa"/>
          </w:tcPr>
          <w:p w14:paraId="3978CCFD" w14:textId="77777777" w:rsidR="00B52294" w:rsidRDefault="00B52294" w:rsidP="00B52294">
            <w:pPr>
              <w:jc w:val="right"/>
              <w:rPr>
                <w:rFonts w:ascii="Arial" w:hAnsi="Arial" w:cs="Arial"/>
                <w:color w:val="333333"/>
                <w:sz w:val="20"/>
                <w:szCs w:val="20"/>
              </w:rPr>
            </w:pPr>
            <w:r>
              <w:rPr>
                <w:rFonts w:ascii="Arial" w:hAnsi="Arial" w:cs="Arial"/>
                <w:color w:val="333333"/>
                <w:sz w:val="20"/>
                <w:szCs w:val="20"/>
              </w:rPr>
              <w:t>$0.013</w:t>
            </w:r>
          </w:p>
          <w:p w14:paraId="10C62199" w14:textId="77777777" w:rsidR="00FA0B4E" w:rsidRPr="00AC2E62" w:rsidRDefault="00FA0B4E" w:rsidP="006B0986">
            <w:pPr>
              <w:jc w:val="right"/>
            </w:pPr>
          </w:p>
        </w:tc>
        <w:tc>
          <w:tcPr>
            <w:tcW w:w="1802" w:type="dxa"/>
          </w:tcPr>
          <w:p w14:paraId="1C039B83" w14:textId="2F49B9C8" w:rsidR="00FA0B4E" w:rsidRPr="00AC2E62" w:rsidRDefault="007B3874" w:rsidP="006B0986">
            <w:pPr>
              <w:jc w:val="right"/>
            </w:pPr>
            <w:r>
              <w:rPr>
                <w:rFonts w:ascii="Arial" w:hAnsi="Arial" w:cs="Arial"/>
                <w:color w:val="333333"/>
                <w:sz w:val="20"/>
                <w:szCs w:val="20"/>
                <w:shd w:val="clear" w:color="auto" w:fill="FFFFFF"/>
              </w:rPr>
              <w:t>$0.</w:t>
            </w:r>
            <w:r>
              <w:rPr>
                <w:rFonts w:ascii="Arial" w:hAnsi="Arial" w:cs="Arial"/>
                <w:color w:val="333333"/>
                <w:sz w:val="20"/>
                <w:szCs w:val="20"/>
                <w:shd w:val="clear" w:color="auto" w:fill="FFFFFF"/>
              </w:rPr>
              <w:t>30</w:t>
            </w:r>
          </w:p>
        </w:tc>
      </w:tr>
      <w:tr w:rsidR="00FA0B4E" w:rsidRPr="00AC2E62" w14:paraId="7E8F48FB" w14:textId="77777777" w:rsidTr="00E55AA5">
        <w:tc>
          <w:tcPr>
            <w:tcW w:w="2151" w:type="dxa"/>
          </w:tcPr>
          <w:p w14:paraId="0500E1F0" w14:textId="77777777" w:rsidR="00FA0B4E" w:rsidRDefault="00BE546C" w:rsidP="006B0986">
            <w:pPr>
              <w:jc w:val="center"/>
            </w:pPr>
            <w:r w:rsidRPr="00BE546C">
              <w:t>2-825433-0</w:t>
            </w:r>
          </w:p>
          <w:p w14:paraId="3A6DCE40" w14:textId="357ED4A8" w:rsidR="00BE546C" w:rsidRPr="003B2262" w:rsidRDefault="00B262DA" w:rsidP="006B0986">
            <w:pPr>
              <w:jc w:val="center"/>
            </w:pPr>
            <w:r>
              <w:t>Connector</w:t>
            </w:r>
          </w:p>
        </w:tc>
        <w:tc>
          <w:tcPr>
            <w:tcW w:w="2507" w:type="dxa"/>
          </w:tcPr>
          <w:p w14:paraId="218E4EBC" w14:textId="5E0737BF" w:rsidR="00FA0B4E" w:rsidRPr="00AC2E62" w:rsidRDefault="004B58B1" w:rsidP="006B0986">
            <w:pPr>
              <w:jc w:val="center"/>
            </w:pPr>
            <w:r>
              <w:t>TE Connectivity</w:t>
            </w:r>
          </w:p>
        </w:tc>
        <w:tc>
          <w:tcPr>
            <w:tcW w:w="1558" w:type="dxa"/>
          </w:tcPr>
          <w:p w14:paraId="44744B9E" w14:textId="77777777" w:rsidR="00F76F98" w:rsidRDefault="00F76F98" w:rsidP="00F76F98">
            <w:pPr>
              <w:jc w:val="right"/>
              <w:rPr>
                <w:rFonts w:ascii="Arial" w:hAnsi="Arial" w:cs="Arial"/>
                <w:color w:val="333333"/>
                <w:sz w:val="20"/>
                <w:szCs w:val="20"/>
              </w:rPr>
            </w:pPr>
            <w:r>
              <w:rPr>
                <w:rFonts w:ascii="Arial" w:hAnsi="Arial" w:cs="Arial"/>
                <w:color w:val="333333"/>
                <w:sz w:val="20"/>
                <w:szCs w:val="20"/>
              </w:rPr>
              <w:t>$2.34</w:t>
            </w:r>
          </w:p>
          <w:p w14:paraId="6B6F41D5" w14:textId="77777777" w:rsidR="00FA0B4E" w:rsidRPr="00AC2E62" w:rsidRDefault="00FA0B4E" w:rsidP="006B0986">
            <w:pPr>
              <w:jc w:val="right"/>
            </w:pPr>
          </w:p>
        </w:tc>
        <w:tc>
          <w:tcPr>
            <w:tcW w:w="1558" w:type="dxa"/>
          </w:tcPr>
          <w:p w14:paraId="263D89C8" w14:textId="60BF7D50" w:rsidR="00FA0B4E" w:rsidRPr="00AC2E62" w:rsidRDefault="00573212" w:rsidP="006B0986">
            <w:pPr>
              <w:jc w:val="right"/>
            </w:pPr>
            <w:r>
              <w:rPr>
                <w:rFonts w:ascii="Arial" w:hAnsi="Arial" w:cs="Arial"/>
                <w:color w:val="333333"/>
                <w:sz w:val="20"/>
                <w:szCs w:val="20"/>
                <w:shd w:val="clear" w:color="auto" w:fill="FFFFFF"/>
              </w:rPr>
              <w:t>$1.08</w:t>
            </w:r>
          </w:p>
        </w:tc>
        <w:tc>
          <w:tcPr>
            <w:tcW w:w="1802" w:type="dxa"/>
          </w:tcPr>
          <w:p w14:paraId="7A5E42E8" w14:textId="3D2827F2" w:rsidR="00F76F98" w:rsidRDefault="00F76F98" w:rsidP="00F76F98">
            <w:pPr>
              <w:jc w:val="right"/>
              <w:rPr>
                <w:rFonts w:ascii="Arial" w:hAnsi="Arial" w:cs="Arial"/>
                <w:color w:val="333333"/>
                <w:sz w:val="20"/>
                <w:szCs w:val="20"/>
              </w:rPr>
            </w:pPr>
            <w:r>
              <w:rPr>
                <w:rFonts w:ascii="Arial" w:hAnsi="Arial" w:cs="Arial"/>
                <w:color w:val="333333"/>
                <w:sz w:val="20"/>
                <w:szCs w:val="20"/>
              </w:rPr>
              <w:t>$</w:t>
            </w:r>
            <w:r>
              <w:rPr>
                <w:rFonts w:ascii="Arial" w:hAnsi="Arial" w:cs="Arial"/>
                <w:color w:val="333333"/>
                <w:sz w:val="20"/>
                <w:szCs w:val="20"/>
              </w:rPr>
              <w:t>4</w:t>
            </w:r>
            <w:r>
              <w:rPr>
                <w:rFonts w:ascii="Arial" w:hAnsi="Arial" w:cs="Arial"/>
                <w:color w:val="333333"/>
                <w:sz w:val="20"/>
                <w:szCs w:val="20"/>
              </w:rPr>
              <w:t>.</w:t>
            </w:r>
            <w:r>
              <w:rPr>
                <w:rFonts w:ascii="Arial" w:hAnsi="Arial" w:cs="Arial"/>
                <w:color w:val="333333"/>
                <w:sz w:val="20"/>
                <w:szCs w:val="20"/>
              </w:rPr>
              <w:t>68</w:t>
            </w:r>
          </w:p>
          <w:p w14:paraId="21DB8BCF" w14:textId="77777777" w:rsidR="00FA0B4E" w:rsidRPr="00AC2E62" w:rsidRDefault="00FA0B4E" w:rsidP="006B0986">
            <w:pPr>
              <w:jc w:val="right"/>
            </w:pPr>
          </w:p>
        </w:tc>
      </w:tr>
      <w:tr w:rsidR="00FA0B4E" w:rsidRPr="00AC2E62" w14:paraId="72D0C3DB" w14:textId="77777777" w:rsidTr="00E55AA5">
        <w:tc>
          <w:tcPr>
            <w:tcW w:w="2151" w:type="dxa"/>
          </w:tcPr>
          <w:p w14:paraId="0B85A2AA" w14:textId="77777777" w:rsidR="00FA0B4E" w:rsidRDefault="00B42F96" w:rsidP="006B0986">
            <w:pPr>
              <w:jc w:val="center"/>
            </w:pPr>
            <w:r w:rsidRPr="00B42F96">
              <w:t>UJ2-MIBH-G-SMT-TR</w:t>
            </w:r>
          </w:p>
          <w:p w14:paraId="44474331" w14:textId="4FBB42B5" w:rsidR="00B42F96" w:rsidRPr="003B2262" w:rsidRDefault="00B42F96" w:rsidP="006B0986">
            <w:pPr>
              <w:jc w:val="center"/>
            </w:pPr>
            <w:r>
              <w:t>Micro-USB Connector</w:t>
            </w:r>
          </w:p>
        </w:tc>
        <w:tc>
          <w:tcPr>
            <w:tcW w:w="2507" w:type="dxa"/>
          </w:tcPr>
          <w:p w14:paraId="7CE97C20" w14:textId="0F617E61" w:rsidR="00FA0B4E" w:rsidRPr="00AC2E62" w:rsidRDefault="004B58B1" w:rsidP="006B0986">
            <w:pPr>
              <w:jc w:val="center"/>
            </w:pPr>
            <w:r>
              <w:t>CUI Devices</w:t>
            </w:r>
          </w:p>
        </w:tc>
        <w:tc>
          <w:tcPr>
            <w:tcW w:w="1558" w:type="dxa"/>
          </w:tcPr>
          <w:p w14:paraId="125ABF78" w14:textId="77777777" w:rsidR="00C83C22" w:rsidRDefault="00C83C22" w:rsidP="00C83C22">
            <w:pPr>
              <w:jc w:val="right"/>
              <w:rPr>
                <w:rFonts w:ascii="Arial" w:hAnsi="Arial" w:cs="Arial"/>
                <w:color w:val="333333"/>
                <w:sz w:val="20"/>
                <w:szCs w:val="20"/>
              </w:rPr>
            </w:pPr>
            <w:r>
              <w:rPr>
                <w:rFonts w:ascii="Arial" w:hAnsi="Arial" w:cs="Arial"/>
                <w:color w:val="333333"/>
                <w:sz w:val="20"/>
                <w:szCs w:val="20"/>
              </w:rPr>
              <w:t>$0.45</w:t>
            </w:r>
          </w:p>
          <w:p w14:paraId="244BC2D9" w14:textId="77777777" w:rsidR="00FA0B4E" w:rsidRPr="00AC2E62" w:rsidRDefault="00FA0B4E" w:rsidP="006B0986">
            <w:pPr>
              <w:jc w:val="right"/>
            </w:pPr>
          </w:p>
        </w:tc>
        <w:tc>
          <w:tcPr>
            <w:tcW w:w="1558" w:type="dxa"/>
          </w:tcPr>
          <w:p w14:paraId="19AD43C3" w14:textId="77777777" w:rsidR="006F5477" w:rsidRDefault="006F5477" w:rsidP="006F5477">
            <w:pPr>
              <w:jc w:val="right"/>
              <w:rPr>
                <w:rFonts w:ascii="Arial" w:hAnsi="Arial" w:cs="Arial"/>
                <w:color w:val="333333"/>
                <w:sz w:val="20"/>
                <w:szCs w:val="20"/>
              </w:rPr>
            </w:pPr>
            <w:r>
              <w:rPr>
                <w:rFonts w:ascii="Arial" w:hAnsi="Arial" w:cs="Arial"/>
                <w:color w:val="333333"/>
                <w:sz w:val="20"/>
                <w:szCs w:val="20"/>
              </w:rPr>
              <w:t>$0.175</w:t>
            </w:r>
          </w:p>
          <w:p w14:paraId="097ED5FA" w14:textId="77777777" w:rsidR="00FA0B4E" w:rsidRPr="00AC2E62" w:rsidRDefault="00FA0B4E" w:rsidP="006B0986">
            <w:pPr>
              <w:jc w:val="right"/>
            </w:pPr>
          </w:p>
        </w:tc>
        <w:tc>
          <w:tcPr>
            <w:tcW w:w="1802" w:type="dxa"/>
          </w:tcPr>
          <w:p w14:paraId="3EC25EED" w14:textId="77777777" w:rsidR="00C83C22" w:rsidRDefault="00C83C22" w:rsidP="00C83C22">
            <w:pPr>
              <w:jc w:val="right"/>
              <w:rPr>
                <w:rFonts w:ascii="Arial" w:hAnsi="Arial" w:cs="Arial"/>
                <w:color w:val="333333"/>
                <w:sz w:val="20"/>
                <w:szCs w:val="20"/>
              </w:rPr>
            </w:pPr>
            <w:r>
              <w:rPr>
                <w:rFonts w:ascii="Arial" w:hAnsi="Arial" w:cs="Arial"/>
                <w:color w:val="333333"/>
                <w:sz w:val="20"/>
                <w:szCs w:val="20"/>
              </w:rPr>
              <w:t>$0.45</w:t>
            </w:r>
          </w:p>
          <w:p w14:paraId="61E394CF" w14:textId="77777777" w:rsidR="00FA0B4E" w:rsidRPr="00AC2E62" w:rsidRDefault="00FA0B4E" w:rsidP="006B0986">
            <w:pPr>
              <w:jc w:val="right"/>
            </w:pPr>
          </w:p>
        </w:tc>
      </w:tr>
      <w:tr w:rsidR="00FA0B4E" w:rsidRPr="00AC2E62" w14:paraId="459622D6" w14:textId="77777777" w:rsidTr="00E55AA5">
        <w:tc>
          <w:tcPr>
            <w:tcW w:w="2151" w:type="dxa"/>
          </w:tcPr>
          <w:p w14:paraId="40DEC20B" w14:textId="43725123" w:rsidR="00FA0B4E" w:rsidRDefault="00F92E23" w:rsidP="006B0986">
            <w:pPr>
              <w:jc w:val="center"/>
            </w:pPr>
            <w:r w:rsidRPr="00F92E23">
              <w:t>CP2102-GM</w:t>
            </w:r>
          </w:p>
          <w:p w14:paraId="285DD7E0" w14:textId="3EAF2927" w:rsidR="00F92E23" w:rsidRPr="003B2262" w:rsidRDefault="00F92E23" w:rsidP="006B0986">
            <w:pPr>
              <w:jc w:val="center"/>
            </w:pPr>
            <w:r>
              <w:t>USB-UART Interface</w:t>
            </w:r>
          </w:p>
        </w:tc>
        <w:tc>
          <w:tcPr>
            <w:tcW w:w="2507" w:type="dxa"/>
          </w:tcPr>
          <w:p w14:paraId="332F7F8C" w14:textId="414FEEC2" w:rsidR="00FA0B4E" w:rsidRPr="00AC2E62" w:rsidRDefault="004B58B1" w:rsidP="006B0986">
            <w:pPr>
              <w:jc w:val="center"/>
            </w:pPr>
            <w:r>
              <w:t>Silicon Labs</w:t>
            </w:r>
          </w:p>
        </w:tc>
        <w:tc>
          <w:tcPr>
            <w:tcW w:w="1558" w:type="dxa"/>
          </w:tcPr>
          <w:p w14:paraId="403CE92A" w14:textId="054A84FF" w:rsidR="00FA0B4E" w:rsidRPr="00AC2E62" w:rsidRDefault="004F1C3A" w:rsidP="006B0986">
            <w:pPr>
              <w:jc w:val="right"/>
            </w:pPr>
            <w:r w:rsidRPr="004F1C3A">
              <w:t>$3.54</w:t>
            </w:r>
          </w:p>
        </w:tc>
        <w:tc>
          <w:tcPr>
            <w:tcW w:w="1558" w:type="dxa"/>
          </w:tcPr>
          <w:p w14:paraId="7BC9B8C9" w14:textId="1B4A5840" w:rsidR="00FA0B4E" w:rsidRPr="00AC2E62" w:rsidRDefault="006C5AA3" w:rsidP="006B0986">
            <w:pPr>
              <w:jc w:val="right"/>
            </w:pPr>
            <w:r w:rsidRPr="006C5AA3">
              <w:t>$3.54</w:t>
            </w:r>
          </w:p>
        </w:tc>
        <w:tc>
          <w:tcPr>
            <w:tcW w:w="1802" w:type="dxa"/>
          </w:tcPr>
          <w:p w14:paraId="04C2F0A2" w14:textId="644C79ED" w:rsidR="00FA0B4E" w:rsidRPr="00AC2E62" w:rsidRDefault="004F1C3A" w:rsidP="006B0986">
            <w:pPr>
              <w:jc w:val="right"/>
            </w:pPr>
            <w:r w:rsidRPr="004F1C3A">
              <w:t>$3.54</w:t>
            </w:r>
          </w:p>
        </w:tc>
      </w:tr>
      <w:tr w:rsidR="00FA0B4E" w:rsidRPr="00AC2E62" w14:paraId="708929C3" w14:textId="77777777" w:rsidTr="00E55AA5">
        <w:tc>
          <w:tcPr>
            <w:tcW w:w="2151" w:type="dxa"/>
          </w:tcPr>
          <w:p w14:paraId="2C831147" w14:textId="77777777" w:rsidR="00FA0B4E" w:rsidRDefault="00B51939" w:rsidP="006B0986">
            <w:pPr>
              <w:jc w:val="center"/>
            </w:pPr>
            <w:r w:rsidRPr="00B51939">
              <w:t>1N5819HWQ-7-F</w:t>
            </w:r>
          </w:p>
          <w:p w14:paraId="536A5B01" w14:textId="000B7C5D" w:rsidR="00B51939" w:rsidRPr="003B2262" w:rsidRDefault="00B51939" w:rsidP="006B0986">
            <w:pPr>
              <w:jc w:val="center"/>
            </w:pPr>
            <w:r>
              <w:t>Diode</w:t>
            </w:r>
          </w:p>
        </w:tc>
        <w:tc>
          <w:tcPr>
            <w:tcW w:w="2507" w:type="dxa"/>
          </w:tcPr>
          <w:p w14:paraId="323205FD" w14:textId="65F9BE26" w:rsidR="00FA0B4E" w:rsidRPr="00AC2E62" w:rsidRDefault="004B58B1" w:rsidP="006B0986">
            <w:pPr>
              <w:jc w:val="center"/>
            </w:pPr>
            <w:r>
              <w:t>Diodes Inc.</w:t>
            </w:r>
          </w:p>
        </w:tc>
        <w:tc>
          <w:tcPr>
            <w:tcW w:w="1558" w:type="dxa"/>
          </w:tcPr>
          <w:p w14:paraId="441C7F78" w14:textId="78B4ACD3" w:rsidR="00FA0B4E" w:rsidRPr="00AC2E62" w:rsidRDefault="00342E7F" w:rsidP="006B0986">
            <w:pPr>
              <w:jc w:val="right"/>
            </w:pPr>
            <w:r w:rsidRPr="00342E7F">
              <w:t>$0.44</w:t>
            </w:r>
          </w:p>
        </w:tc>
        <w:tc>
          <w:tcPr>
            <w:tcW w:w="1558" w:type="dxa"/>
          </w:tcPr>
          <w:p w14:paraId="14530027" w14:textId="30595FDE" w:rsidR="00FA0B4E" w:rsidRPr="00AC2E62" w:rsidRDefault="000704A0" w:rsidP="006B0986">
            <w:pPr>
              <w:jc w:val="right"/>
            </w:pPr>
            <w:r w:rsidRPr="000704A0">
              <w:t>$0.06</w:t>
            </w:r>
          </w:p>
        </w:tc>
        <w:tc>
          <w:tcPr>
            <w:tcW w:w="1802" w:type="dxa"/>
          </w:tcPr>
          <w:p w14:paraId="4F399EAD" w14:textId="34EE2084" w:rsidR="00FA0B4E" w:rsidRPr="00AC2E62" w:rsidRDefault="00342E7F" w:rsidP="006B0986">
            <w:pPr>
              <w:jc w:val="right"/>
            </w:pPr>
            <w:r w:rsidRPr="00342E7F">
              <w:t>$0.44</w:t>
            </w:r>
          </w:p>
        </w:tc>
      </w:tr>
      <w:tr w:rsidR="00FA0B4E" w:rsidRPr="00AC2E62" w14:paraId="256E5BBD" w14:textId="77777777" w:rsidTr="00E55AA5">
        <w:tc>
          <w:tcPr>
            <w:tcW w:w="2151" w:type="dxa"/>
          </w:tcPr>
          <w:p w14:paraId="308D7A66" w14:textId="77777777" w:rsidR="00FA0B4E" w:rsidRDefault="00B51939" w:rsidP="006B0986">
            <w:pPr>
              <w:jc w:val="center"/>
            </w:pPr>
            <w:r w:rsidRPr="00B51939">
              <w:t>ESD9B5.0ST5G</w:t>
            </w:r>
          </w:p>
          <w:p w14:paraId="37FBCA8F" w14:textId="3ABC4F50" w:rsidR="00B51939" w:rsidRPr="003B2262" w:rsidRDefault="00B51939" w:rsidP="006B0986">
            <w:pPr>
              <w:jc w:val="center"/>
            </w:pPr>
            <w:r>
              <w:t>Diode</w:t>
            </w:r>
          </w:p>
        </w:tc>
        <w:tc>
          <w:tcPr>
            <w:tcW w:w="2507" w:type="dxa"/>
          </w:tcPr>
          <w:p w14:paraId="5196B327" w14:textId="706B2999" w:rsidR="00FA0B4E" w:rsidRPr="00AC2E62" w:rsidRDefault="00542A53" w:rsidP="006B0986">
            <w:pPr>
              <w:jc w:val="center"/>
            </w:pPr>
            <w:r>
              <w:t>ON Semiconductor</w:t>
            </w:r>
          </w:p>
        </w:tc>
        <w:tc>
          <w:tcPr>
            <w:tcW w:w="1558" w:type="dxa"/>
          </w:tcPr>
          <w:p w14:paraId="1D63CBE4" w14:textId="238A1BE0" w:rsidR="00FA0B4E" w:rsidRPr="00AC2E62" w:rsidRDefault="00EB7D35" w:rsidP="006B0986">
            <w:pPr>
              <w:jc w:val="right"/>
            </w:pPr>
            <w:r w:rsidRPr="00EB7D35">
              <w:t>$0.18</w:t>
            </w:r>
          </w:p>
        </w:tc>
        <w:tc>
          <w:tcPr>
            <w:tcW w:w="1558" w:type="dxa"/>
          </w:tcPr>
          <w:p w14:paraId="1891B2D0" w14:textId="1A626137" w:rsidR="00FA0B4E" w:rsidRPr="00AC2E62" w:rsidRDefault="00E629AA" w:rsidP="006B0986">
            <w:pPr>
              <w:jc w:val="right"/>
            </w:pPr>
            <w:r w:rsidRPr="00E629AA">
              <w:t>$0.02</w:t>
            </w:r>
          </w:p>
        </w:tc>
        <w:tc>
          <w:tcPr>
            <w:tcW w:w="1802" w:type="dxa"/>
          </w:tcPr>
          <w:p w14:paraId="288585E5" w14:textId="52BDBC56" w:rsidR="00FA0B4E" w:rsidRPr="00AC2E62" w:rsidRDefault="00EB7D35" w:rsidP="006B0986">
            <w:pPr>
              <w:jc w:val="right"/>
            </w:pPr>
            <w:r w:rsidRPr="00EB7D35">
              <w:t>$0.</w:t>
            </w:r>
            <w:r>
              <w:t>36</w:t>
            </w:r>
          </w:p>
        </w:tc>
      </w:tr>
      <w:tr w:rsidR="00FA0B4E" w:rsidRPr="00AC2E62" w14:paraId="486F30C4" w14:textId="77777777" w:rsidTr="00E55AA5">
        <w:tc>
          <w:tcPr>
            <w:tcW w:w="2151" w:type="dxa"/>
          </w:tcPr>
          <w:p w14:paraId="313AC8EE" w14:textId="770852BF" w:rsidR="00FA0B4E" w:rsidRDefault="00CA72C3" w:rsidP="006B0986">
            <w:pPr>
              <w:jc w:val="center"/>
            </w:pPr>
            <w:r w:rsidRPr="00CA72C3">
              <w:t>EEE-FN1E100R</w:t>
            </w:r>
          </w:p>
          <w:p w14:paraId="309C2275" w14:textId="5979F45B" w:rsidR="00CA72C3" w:rsidRPr="003B2262" w:rsidRDefault="00CA72C3" w:rsidP="006B0986">
            <w:pPr>
              <w:jc w:val="center"/>
            </w:pPr>
            <w:r>
              <w:t>Capacitor</w:t>
            </w:r>
          </w:p>
        </w:tc>
        <w:tc>
          <w:tcPr>
            <w:tcW w:w="2507" w:type="dxa"/>
          </w:tcPr>
          <w:p w14:paraId="70E2B034" w14:textId="5C212BE7" w:rsidR="00FA0B4E" w:rsidRPr="00AC2E62" w:rsidRDefault="00542A53" w:rsidP="006B0986">
            <w:pPr>
              <w:jc w:val="center"/>
            </w:pPr>
            <w:r>
              <w:t>Panasonic</w:t>
            </w:r>
          </w:p>
        </w:tc>
        <w:tc>
          <w:tcPr>
            <w:tcW w:w="1558" w:type="dxa"/>
          </w:tcPr>
          <w:p w14:paraId="6471EF97" w14:textId="77777777" w:rsidR="00410CDA" w:rsidRDefault="00410CDA" w:rsidP="00410CDA">
            <w:pPr>
              <w:jc w:val="right"/>
              <w:rPr>
                <w:rFonts w:ascii="Arial" w:hAnsi="Arial" w:cs="Arial"/>
                <w:color w:val="333333"/>
                <w:sz w:val="20"/>
                <w:szCs w:val="20"/>
              </w:rPr>
            </w:pPr>
            <w:r>
              <w:rPr>
                <w:rFonts w:ascii="Arial" w:hAnsi="Arial" w:cs="Arial"/>
                <w:color w:val="333333"/>
                <w:sz w:val="20"/>
                <w:szCs w:val="20"/>
              </w:rPr>
              <w:t>$0.33</w:t>
            </w:r>
          </w:p>
          <w:p w14:paraId="438EA297" w14:textId="77777777" w:rsidR="00FA0B4E" w:rsidRPr="00AC2E62" w:rsidRDefault="00FA0B4E" w:rsidP="006B0986">
            <w:pPr>
              <w:jc w:val="right"/>
            </w:pPr>
          </w:p>
        </w:tc>
        <w:tc>
          <w:tcPr>
            <w:tcW w:w="1558" w:type="dxa"/>
          </w:tcPr>
          <w:p w14:paraId="520063AE" w14:textId="7B041F6B" w:rsidR="00FA0B4E" w:rsidRPr="00AC2E62" w:rsidRDefault="002636A2" w:rsidP="006B0986">
            <w:pPr>
              <w:jc w:val="right"/>
            </w:pPr>
            <w:r w:rsidRPr="002636A2">
              <w:t>$0.058</w:t>
            </w:r>
          </w:p>
        </w:tc>
        <w:tc>
          <w:tcPr>
            <w:tcW w:w="1802" w:type="dxa"/>
          </w:tcPr>
          <w:p w14:paraId="06E553CC" w14:textId="5F6BFDD1" w:rsidR="00853D2F" w:rsidRDefault="00853D2F" w:rsidP="00853D2F">
            <w:pPr>
              <w:jc w:val="right"/>
              <w:rPr>
                <w:rFonts w:ascii="Arial" w:hAnsi="Arial" w:cs="Arial"/>
                <w:color w:val="333333"/>
                <w:sz w:val="20"/>
                <w:szCs w:val="20"/>
              </w:rPr>
            </w:pPr>
            <w:r>
              <w:rPr>
                <w:rFonts w:ascii="Arial" w:hAnsi="Arial" w:cs="Arial"/>
                <w:color w:val="333333"/>
                <w:sz w:val="20"/>
                <w:szCs w:val="20"/>
              </w:rPr>
              <w:t>$</w:t>
            </w:r>
            <w:r>
              <w:rPr>
                <w:rFonts w:ascii="Arial" w:hAnsi="Arial" w:cs="Arial"/>
                <w:color w:val="333333"/>
                <w:sz w:val="20"/>
                <w:szCs w:val="20"/>
              </w:rPr>
              <w:t>1.33</w:t>
            </w:r>
          </w:p>
          <w:p w14:paraId="73FCE878" w14:textId="77777777" w:rsidR="00FA0B4E" w:rsidRPr="00AC2E62" w:rsidRDefault="00FA0B4E" w:rsidP="006B0986">
            <w:pPr>
              <w:jc w:val="right"/>
            </w:pPr>
          </w:p>
        </w:tc>
      </w:tr>
      <w:tr w:rsidR="00FA0B4E" w:rsidRPr="00AC2E62" w14:paraId="54C38BB3" w14:textId="77777777" w:rsidTr="00E55AA5">
        <w:tc>
          <w:tcPr>
            <w:tcW w:w="2151" w:type="dxa"/>
          </w:tcPr>
          <w:p w14:paraId="7281BB07" w14:textId="34C3DCFB" w:rsidR="00FA0B4E" w:rsidRDefault="006C2D0C" w:rsidP="006B0986">
            <w:pPr>
              <w:jc w:val="center"/>
            </w:pPr>
            <w:r w:rsidRPr="006C2D0C">
              <w:t>C0402C104K3PACTU</w:t>
            </w:r>
          </w:p>
          <w:p w14:paraId="1A49CF35" w14:textId="5F6444F0" w:rsidR="006C2D0C" w:rsidRPr="003B2262" w:rsidRDefault="006C2D0C" w:rsidP="006B0986">
            <w:pPr>
              <w:jc w:val="center"/>
            </w:pPr>
            <w:r>
              <w:t>Capacitor</w:t>
            </w:r>
          </w:p>
        </w:tc>
        <w:tc>
          <w:tcPr>
            <w:tcW w:w="2507" w:type="dxa"/>
          </w:tcPr>
          <w:p w14:paraId="1C9EE7D7" w14:textId="7CD1BE31" w:rsidR="00FA0B4E" w:rsidRPr="00AC2E62" w:rsidRDefault="00542A53" w:rsidP="006B0986">
            <w:pPr>
              <w:jc w:val="center"/>
            </w:pPr>
            <w:r>
              <w:t>KEMET</w:t>
            </w:r>
          </w:p>
        </w:tc>
        <w:tc>
          <w:tcPr>
            <w:tcW w:w="1558" w:type="dxa"/>
          </w:tcPr>
          <w:p w14:paraId="34C7E1A9" w14:textId="77777777" w:rsidR="00F80C5B" w:rsidRDefault="00F80C5B" w:rsidP="00F80C5B">
            <w:pPr>
              <w:jc w:val="right"/>
              <w:rPr>
                <w:rFonts w:ascii="Arial" w:hAnsi="Arial" w:cs="Arial"/>
                <w:color w:val="333333"/>
                <w:sz w:val="20"/>
                <w:szCs w:val="20"/>
              </w:rPr>
            </w:pPr>
            <w:r>
              <w:rPr>
                <w:rFonts w:ascii="Arial" w:hAnsi="Arial" w:cs="Arial"/>
                <w:color w:val="333333"/>
                <w:sz w:val="20"/>
                <w:szCs w:val="20"/>
              </w:rPr>
              <w:t>$0.14</w:t>
            </w:r>
          </w:p>
          <w:p w14:paraId="1730F6CE" w14:textId="77777777" w:rsidR="00FA0B4E" w:rsidRPr="00AC2E62" w:rsidRDefault="00FA0B4E" w:rsidP="006B0986">
            <w:pPr>
              <w:jc w:val="right"/>
            </w:pPr>
          </w:p>
        </w:tc>
        <w:tc>
          <w:tcPr>
            <w:tcW w:w="1558" w:type="dxa"/>
          </w:tcPr>
          <w:p w14:paraId="4C78EC31" w14:textId="31354A7E" w:rsidR="00FA0B4E" w:rsidRPr="00AC2E62" w:rsidRDefault="00E016F7" w:rsidP="006B0986">
            <w:pPr>
              <w:jc w:val="right"/>
            </w:pPr>
            <w:r w:rsidRPr="00E016F7">
              <w:t>$0.016</w:t>
            </w:r>
            <w:r w:rsidRPr="00E016F7">
              <w:tab/>
            </w:r>
          </w:p>
        </w:tc>
        <w:tc>
          <w:tcPr>
            <w:tcW w:w="1802" w:type="dxa"/>
          </w:tcPr>
          <w:p w14:paraId="03FB2B4D" w14:textId="0A058AAB" w:rsidR="000535FB" w:rsidRDefault="000535FB" w:rsidP="000535FB">
            <w:pPr>
              <w:jc w:val="right"/>
              <w:rPr>
                <w:rFonts w:ascii="Arial" w:hAnsi="Arial" w:cs="Arial"/>
                <w:color w:val="333333"/>
                <w:sz w:val="20"/>
                <w:szCs w:val="20"/>
              </w:rPr>
            </w:pPr>
            <w:r>
              <w:rPr>
                <w:rFonts w:ascii="Arial" w:hAnsi="Arial" w:cs="Arial"/>
                <w:color w:val="333333"/>
                <w:sz w:val="20"/>
                <w:szCs w:val="20"/>
              </w:rPr>
              <w:t>$0.</w:t>
            </w:r>
            <w:r>
              <w:rPr>
                <w:rFonts w:ascii="Arial" w:hAnsi="Arial" w:cs="Arial"/>
                <w:color w:val="333333"/>
                <w:sz w:val="20"/>
                <w:szCs w:val="20"/>
              </w:rPr>
              <w:t>28</w:t>
            </w:r>
          </w:p>
          <w:p w14:paraId="5609E5D9" w14:textId="77777777" w:rsidR="00FA0B4E" w:rsidRPr="00AC2E62" w:rsidRDefault="00FA0B4E" w:rsidP="006B0986">
            <w:pPr>
              <w:jc w:val="right"/>
            </w:pPr>
          </w:p>
        </w:tc>
      </w:tr>
      <w:tr w:rsidR="00FA0B4E" w:rsidRPr="00AC2E62" w14:paraId="0CA87126" w14:textId="77777777" w:rsidTr="00E55AA5">
        <w:tc>
          <w:tcPr>
            <w:tcW w:w="2151" w:type="dxa"/>
          </w:tcPr>
          <w:p w14:paraId="03FC72C4" w14:textId="34C3DCFB" w:rsidR="00FA0B4E" w:rsidRDefault="006C2D0C" w:rsidP="006B0986">
            <w:pPr>
              <w:jc w:val="center"/>
            </w:pPr>
            <w:r w:rsidRPr="006C2D0C">
              <w:t>SS8050-G</w:t>
            </w:r>
          </w:p>
          <w:p w14:paraId="7EFE71BE" w14:textId="0E63EA88" w:rsidR="006C2D0C" w:rsidRPr="003B2262" w:rsidRDefault="006C2D0C" w:rsidP="006B0986">
            <w:pPr>
              <w:jc w:val="center"/>
            </w:pPr>
            <w:r>
              <w:t>Trans</w:t>
            </w:r>
            <w:r w:rsidR="00DB4C95">
              <w:t>istor</w:t>
            </w:r>
          </w:p>
        </w:tc>
        <w:tc>
          <w:tcPr>
            <w:tcW w:w="2507" w:type="dxa"/>
          </w:tcPr>
          <w:p w14:paraId="025E8DCC" w14:textId="1D2CABFE" w:rsidR="00FA0B4E" w:rsidRPr="00AC2E62" w:rsidRDefault="00542A53" w:rsidP="006B0986">
            <w:pPr>
              <w:jc w:val="center"/>
            </w:pPr>
            <w:proofErr w:type="spellStart"/>
            <w:r>
              <w:t>Comchip</w:t>
            </w:r>
            <w:proofErr w:type="spellEnd"/>
            <w:r>
              <w:t xml:space="preserve"> tech</w:t>
            </w:r>
          </w:p>
        </w:tc>
        <w:tc>
          <w:tcPr>
            <w:tcW w:w="1558" w:type="dxa"/>
          </w:tcPr>
          <w:p w14:paraId="007283AF" w14:textId="357E6C79" w:rsidR="00FA0B4E" w:rsidRPr="00AC2E62" w:rsidRDefault="00D2181D" w:rsidP="006B0986">
            <w:pPr>
              <w:jc w:val="right"/>
            </w:pPr>
            <w:r>
              <w:rPr>
                <w:rFonts w:ascii="Arial" w:hAnsi="Arial" w:cs="Arial"/>
                <w:color w:val="333333"/>
                <w:sz w:val="20"/>
                <w:szCs w:val="20"/>
                <w:shd w:val="clear" w:color="auto" w:fill="FFFFFF"/>
              </w:rPr>
              <w:t>$0.26</w:t>
            </w:r>
          </w:p>
        </w:tc>
        <w:tc>
          <w:tcPr>
            <w:tcW w:w="1558" w:type="dxa"/>
          </w:tcPr>
          <w:p w14:paraId="2FDD8476" w14:textId="77777777" w:rsidR="00A40E29" w:rsidRDefault="00A40E29" w:rsidP="00A40E29">
            <w:pPr>
              <w:jc w:val="right"/>
              <w:rPr>
                <w:rFonts w:ascii="Arial" w:hAnsi="Arial" w:cs="Arial"/>
                <w:color w:val="333333"/>
                <w:sz w:val="20"/>
                <w:szCs w:val="20"/>
              </w:rPr>
            </w:pPr>
            <w:r>
              <w:rPr>
                <w:rFonts w:ascii="Arial" w:hAnsi="Arial" w:cs="Arial"/>
                <w:color w:val="333333"/>
                <w:sz w:val="20"/>
                <w:szCs w:val="20"/>
              </w:rPr>
              <w:t>$0.037</w:t>
            </w:r>
          </w:p>
          <w:p w14:paraId="4432895F" w14:textId="77777777" w:rsidR="00FA0B4E" w:rsidRPr="00AC2E62" w:rsidRDefault="00FA0B4E" w:rsidP="006B0986">
            <w:pPr>
              <w:jc w:val="right"/>
            </w:pPr>
          </w:p>
        </w:tc>
        <w:tc>
          <w:tcPr>
            <w:tcW w:w="1802" w:type="dxa"/>
          </w:tcPr>
          <w:p w14:paraId="61CCE635" w14:textId="72130BB9" w:rsidR="00FA0B4E" w:rsidRPr="00AC2E62" w:rsidRDefault="00D2181D" w:rsidP="006B0986">
            <w:pPr>
              <w:jc w:val="right"/>
            </w:pPr>
            <w:r>
              <w:rPr>
                <w:rFonts w:ascii="Arial" w:hAnsi="Arial" w:cs="Arial"/>
                <w:color w:val="333333"/>
                <w:sz w:val="20"/>
                <w:szCs w:val="20"/>
                <w:shd w:val="clear" w:color="auto" w:fill="FFFFFF"/>
              </w:rPr>
              <w:t>$0.</w:t>
            </w:r>
            <w:r>
              <w:rPr>
                <w:rFonts w:ascii="Arial" w:hAnsi="Arial" w:cs="Arial"/>
                <w:color w:val="333333"/>
                <w:sz w:val="20"/>
                <w:szCs w:val="20"/>
                <w:shd w:val="clear" w:color="auto" w:fill="FFFFFF"/>
              </w:rPr>
              <w:t>52</w:t>
            </w:r>
          </w:p>
        </w:tc>
      </w:tr>
      <w:tr w:rsidR="00FA0B4E" w:rsidRPr="00AC2E62" w14:paraId="105D15FA" w14:textId="77777777" w:rsidTr="00E55AA5">
        <w:tc>
          <w:tcPr>
            <w:tcW w:w="2151" w:type="dxa"/>
          </w:tcPr>
          <w:p w14:paraId="413BD8B2" w14:textId="77777777" w:rsidR="00FA0B4E" w:rsidRDefault="00DB4C95" w:rsidP="006B0986">
            <w:pPr>
              <w:jc w:val="center"/>
            </w:pPr>
            <w:r w:rsidRPr="00DB4C95">
              <w:t>NCP1117DT33T5G</w:t>
            </w:r>
          </w:p>
          <w:p w14:paraId="6F242D3E" w14:textId="745E5AD1" w:rsidR="00DB4C95" w:rsidRPr="003B2262" w:rsidRDefault="00DB4C95" w:rsidP="006B0986">
            <w:pPr>
              <w:jc w:val="center"/>
            </w:pPr>
            <w:r>
              <w:t>LOD Voltage Regulator</w:t>
            </w:r>
          </w:p>
        </w:tc>
        <w:tc>
          <w:tcPr>
            <w:tcW w:w="2507" w:type="dxa"/>
          </w:tcPr>
          <w:p w14:paraId="59E8988F" w14:textId="50F8EE03" w:rsidR="00FA0B4E" w:rsidRPr="00AC2E62" w:rsidRDefault="00542A53" w:rsidP="006B0986">
            <w:pPr>
              <w:jc w:val="center"/>
            </w:pPr>
            <w:r>
              <w:t>Panasonic</w:t>
            </w:r>
          </w:p>
        </w:tc>
        <w:tc>
          <w:tcPr>
            <w:tcW w:w="1558" w:type="dxa"/>
          </w:tcPr>
          <w:p w14:paraId="4B319BA9" w14:textId="0F696CE9" w:rsidR="00FA0B4E" w:rsidRPr="00AC2E62" w:rsidRDefault="00A40E29" w:rsidP="006B0986">
            <w:pPr>
              <w:jc w:val="right"/>
            </w:pPr>
            <w:r>
              <w:rPr>
                <w:rFonts w:ascii="Arial" w:hAnsi="Arial" w:cs="Arial"/>
                <w:color w:val="333333"/>
                <w:sz w:val="20"/>
                <w:szCs w:val="20"/>
                <w:shd w:val="clear" w:color="auto" w:fill="FFFFFF"/>
              </w:rPr>
              <w:t>$0.10</w:t>
            </w:r>
          </w:p>
        </w:tc>
        <w:tc>
          <w:tcPr>
            <w:tcW w:w="1558" w:type="dxa"/>
          </w:tcPr>
          <w:p w14:paraId="291FFCEF" w14:textId="77777777" w:rsidR="00C346F5" w:rsidRDefault="00C346F5" w:rsidP="00C346F5">
            <w:pPr>
              <w:jc w:val="right"/>
              <w:rPr>
                <w:rFonts w:ascii="Arial" w:hAnsi="Arial" w:cs="Arial"/>
                <w:color w:val="333333"/>
                <w:sz w:val="20"/>
                <w:szCs w:val="20"/>
              </w:rPr>
            </w:pPr>
            <w:r>
              <w:rPr>
                <w:rFonts w:ascii="Arial" w:hAnsi="Arial" w:cs="Arial"/>
                <w:color w:val="333333"/>
                <w:sz w:val="20"/>
                <w:szCs w:val="20"/>
              </w:rPr>
              <w:t>$0.003</w:t>
            </w:r>
          </w:p>
          <w:p w14:paraId="492D89F2" w14:textId="77777777" w:rsidR="00FA0B4E" w:rsidRPr="00AC2E62" w:rsidRDefault="00FA0B4E" w:rsidP="006B0986">
            <w:pPr>
              <w:jc w:val="right"/>
            </w:pPr>
          </w:p>
        </w:tc>
        <w:tc>
          <w:tcPr>
            <w:tcW w:w="1802" w:type="dxa"/>
          </w:tcPr>
          <w:p w14:paraId="7311E3CD" w14:textId="16EAF407" w:rsidR="00FA0B4E" w:rsidRPr="00AC2E62" w:rsidRDefault="00182DAB" w:rsidP="006B0986">
            <w:pPr>
              <w:jc w:val="right"/>
            </w:pPr>
            <w:r>
              <w:rPr>
                <w:rFonts w:ascii="Arial" w:hAnsi="Arial" w:cs="Arial"/>
                <w:color w:val="333333"/>
                <w:sz w:val="20"/>
                <w:szCs w:val="20"/>
                <w:shd w:val="clear" w:color="auto" w:fill="FFFFFF"/>
              </w:rPr>
              <w:t>$0.</w:t>
            </w:r>
            <w:r>
              <w:rPr>
                <w:rFonts w:ascii="Arial" w:hAnsi="Arial" w:cs="Arial"/>
                <w:color w:val="333333"/>
                <w:sz w:val="20"/>
                <w:szCs w:val="20"/>
                <w:shd w:val="clear" w:color="auto" w:fill="FFFFFF"/>
              </w:rPr>
              <w:t>5</w:t>
            </w:r>
            <w:r>
              <w:rPr>
                <w:rFonts w:ascii="Arial" w:hAnsi="Arial" w:cs="Arial"/>
                <w:color w:val="333333"/>
                <w:sz w:val="20"/>
                <w:szCs w:val="20"/>
                <w:shd w:val="clear" w:color="auto" w:fill="FFFFFF"/>
              </w:rPr>
              <w:t>0</w:t>
            </w:r>
          </w:p>
        </w:tc>
      </w:tr>
      <w:tr w:rsidR="00FA0B4E" w:rsidRPr="00AC2E62" w14:paraId="1BEE0A89" w14:textId="77777777" w:rsidTr="00E55AA5">
        <w:tc>
          <w:tcPr>
            <w:tcW w:w="2151" w:type="dxa"/>
          </w:tcPr>
          <w:p w14:paraId="05FD1353" w14:textId="77777777" w:rsidR="00FA0B4E" w:rsidRDefault="00BD071B" w:rsidP="006B0986">
            <w:pPr>
              <w:jc w:val="center"/>
            </w:pPr>
            <w:r w:rsidRPr="00BD071B">
              <w:t>C1210C226K3RAC7210</w:t>
            </w:r>
          </w:p>
          <w:p w14:paraId="33BCCB2A" w14:textId="36B85A29" w:rsidR="00BD071B" w:rsidRPr="003B2262" w:rsidRDefault="00BD071B" w:rsidP="006B0986">
            <w:pPr>
              <w:jc w:val="center"/>
            </w:pPr>
            <w:r>
              <w:t>Capacitor</w:t>
            </w:r>
          </w:p>
        </w:tc>
        <w:tc>
          <w:tcPr>
            <w:tcW w:w="2507" w:type="dxa"/>
          </w:tcPr>
          <w:p w14:paraId="6CCAC8F8" w14:textId="271C44D6" w:rsidR="00FA0B4E" w:rsidRPr="00AC2E62" w:rsidRDefault="00542A53" w:rsidP="006B0986">
            <w:pPr>
              <w:jc w:val="center"/>
            </w:pPr>
            <w:r>
              <w:t>ON Semiconductor</w:t>
            </w:r>
          </w:p>
        </w:tc>
        <w:tc>
          <w:tcPr>
            <w:tcW w:w="1558" w:type="dxa"/>
          </w:tcPr>
          <w:p w14:paraId="2B474957" w14:textId="77777777" w:rsidR="009A3A7F" w:rsidRDefault="009A3A7F" w:rsidP="009A3A7F">
            <w:pPr>
              <w:jc w:val="right"/>
              <w:rPr>
                <w:rFonts w:ascii="Arial" w:hAnsi="Arial" w:cs="Arial"/>
                <w:color w:val="333333"/>
                <w:sz w:val="20"/>
                <w:szCs w:val="20"/>
              </w:rPr>
            </w:pPr>
            <w:r>
              <w:rPr>
                <w:rFonts w:ascii="Arial" w:hAnsi="Arial" w:cs="Arial"/>
                <w:color w:val="333333"/>
                <w:sz w:val="20"/>
                <w:szCs w:val="20"/>
              </w:rPr>
              <w:t>$0.58</w:t>
            </w:r>
          </w:p>
          <w:p w14:paraId="3A8CD392" w14:textId="77777777" w:rsidR="00FA0B4E" w:rsidRPr="00AC2E62" w:rsidRDefault="00FA0B4E" w:rsidP="006B0986">
            <w:pPr>
              <w:jc w:val="right"/>
            </w:pPr>
          </w:p>
        </w:tc>
        <w:tc>
          <w:tcPr>
            <w:tcW w:w="1558" w:type="dxa"/>
          </w:tcPr>
          <w:p w14:paraId="2031D50E" w14:textId="77777777" w:rsidR="00005D92" w:rsidRDefault="00005D92" w:rsidP="00005D92">
            <w:pPr>
              <w:jc w:val="right"/>
              <w:rPr>
                <w:rFonts w:ascii="Arial" w:hAnsi="Arial" w:cs="Arial"/>
                <w:color w:val="333333"/>
                <w:sz w:val="20"/>
                <w:szCs w:val="20"/>
              </w:rPr>
            </w:pPr>
            <w:r>
              <w:rPr>
                <w:rFonts w:ascii="Arial" w:hAnsi="Arial" w:cs="Arial"/>
                <w:color w:val="333333"/>
                <w:sz w:val="20"/>
                <w:szCs w:val="20"/>
              </w:rPr>
              <w:t>$0.174</w:t>
            </w:r>
          </w:p>
          <w:p w14:paraId="479D5D15" w14:textId="77777777" w:rsidR="00FA0B4E" w:rsidRPr="00AC2E62" w:rsidRDefault="00FA0B4E" w:rsidP="006B0986">
            <w:pPr>
              <w:jc w:val="right"/>
            </w:pPr>
          </w:p>
        </w:tc>
        <w:tc>
          <w:tcPr>
            <w:tcW w:w="1802" w:type="dxa"/>
          </w:tcPr>
          <w:p w14:paraId="013D7542" w14:textId="77777777" w:rsidR="00186720" w:rsidRDefault="00186720" w:rsidP="00186720">
            <w:pPr>
              <w:jc w:val="right"/>
              <w:rPr>
                <w:rFonts w:ascii="Arial" w:hAnsi="Arial" w:cs="Arial"/>
                <w:color w:val="333333"/>
                <w:sz w:val="20"/>
                <w:szCs w:val="20"/>
              </w:rPr>
            </w:pPr>
            <w:r>
              <w:rPr>
                <w:rFonts w:ascii="Arial" w:hAnsi="Arial" w:cs="Arial"/>
                <w:color w:val="333333"/>
                <w:sz w:val="20"/>
                <w:szCs w:val="20"/>
              </w:rPr>
              <w:t>$0.58</w:t>
            </w:r>
          </w:p>
          <w:p w14:paraId="7B08CEAF" w14:textId="77777777" w:rsidR="00FA0B4E" w:rsidRPr="00AC2E62" w:rsidRDefault="00FA0B4E" w:rsidP="006B0986">
            <w:pPr>
              <w:jc w:val="right"/>
            </w:pPr>
          </w:p>
        </w:tc>
      </w:tr>
      <w:tr w:rsidR="00FA0B4E" w:rsidRPr="00AC2E62" w14:paraId="20745B48" w14:textId="77777777" w:rsidTr="00E55AA5">
        <w:tc>
          <w:tcPr>
            <w:tcW w:w="2151" w:type="dxa"/>
          </w:tcPr>
          <w:p w14:paraId="7F1DFC02" w14:textId="77777777" w:rsidR="00FA0B4E" w:rsidRDefault="00BD071B" w:rsidP="006B0986">
            <w:pPr>
              <w:jc w:val="center"/>
            </w:pPr>
            <w:r w:rsidRPr="00BD071B">
              <w:t>CRCW06033K30FKEAC</w:t>
            </w:r>
          </w:p>
          <w:p w14:paraId="3A00FAD9" w14:textId="4E33C598" w:rsidR="00BD071B" w:rsidRPr="003B2262" w:rsidRDefault="00BD071B" w:rsidP="006B0986">
            <w:pPr>
              <w:jc w:val="center"/>
            </w:pPr>
            <w:r>
              <w:t>Resistor</w:t>
            </w:r>
          </w:p>
        </w:tc>
        <w:tc>
          <w:tcPr>
            <w:tcW w:w="2507" w:type="dxa"/>
          </w:tcPr>
          <w:p w14:paraId="52A43923" w14:textId="2472558F" w:rsidR="00FA0B4E" w:rsidRPr="00AC2E62" w:rsidRDefault="00542A53" w:rsidP="006B0986">
            <w:pPr>
              <w:jc w:val="center"/>
            </w:pPr>
            <w:r>
              <w:t>KEMET</w:t>
            </w:r>
          </w:p>
        </w:tc>
        <w:tc>
          <w:tcPr>
            <w:tcW w:w="1558" w:type="dxa"/>
          </w:tcPr>
          <w:p w14:paraId="0130D98C" w14:textId="44D6B674" w:rsidR="00FA0B4E" w:rsidRPr="00AC2E62" w:rsidRDefault="006B783D" w:rsidP="006B0986">
            <w:pPr>
              <w:jc w:val="right"/>
            </w:pPr>
            <w:r>
              <w:rPr>
                <w:rFonts w:ascii="Arial" w:hAnsi="Arial" w:cs="Arial"/>
                <w:color w:val="333333"/>
                <w:sz w:val="20"/>
                <w:szCs w:val="20"/>
                <w:shd w:val="clear" w:color="auto" w:fill="FFFFFF"/>
              </w:rPr>
              <w:t>$4.05</w:t>
            </w:r>
          </w:p>
        </w:tc>
        <w:tc>
          <w:tcPr>
            <w:tcW w:w="1558" w:type="dxa"/>
          </w:tcPr>
          <w:p w14:paraId="4A167D91" w14:textId="720C95B2" w:rsidR="00FA0B4E" w:rsidRPr="00AC2E62" w:rsidRDefault="0054273E" w:rsidP="006B0986">
            <w:pPr>
              <w:jc w:val="right"/>
            </w:pPr>
            <w:r>
              <w:rPr>
                <w:rFonts w:ascii="Arial" w:hAnsi="Arial" w:cs="Arial"/>
                <w:color w:val="333333"/>
                <w:sz w:val="20"/>
                <w:szCs w:val="20"/>
                <w:shd w:val="clear" w:color="auto" w:fill="FFFFFF"/>
              </w:rPr>
              <w:t>$1.23</w:t>
            </w:r>
          </w:p>
        </w:tc>
        <w:tc>
          <w:tcPr>
            <w:tcW w:w="1802" w:type="dxa"/>
          </w:tcPr>
          <w:p w14:paraId="5BDBF5DF" w14:textId="497357A7" w:rsidR="00FA0B4E" w:rsidRPr="00AC2E62" w:rsidRDefault="0054273E" w:rsidP="006B0986">
            <w:pPr>
              <w:jc w:val="right"/>
            </w:pPr>
            <w:r>
              <w:rPr>
                <w:rFonts w:ascii="Arial" w:hAnsi="Arial" w:cs="Arial"/>
                <w:color w:val="333333"/>
                <w:sz w:val="20"/>
                <w:szCs w:val="20"/>
                <w:shd w:val="clear" w:color="auto" w:fill="FFFFFF"/>
              </w:rPr>
              <w:t>$4.05</w:t>
            </w:r>
          </w:p>
        </w:tc>
      </w:tr>
      <w:tr w:rsidR="00FA0B4E" w:rsidRPr="00AC2E62" w14:paraId="2EBB00D9" w14:textId="77777777" w:rsidTr="00E55AA5">
        <w:tc>
          <w:tcPr>
            <w:tcW w:w="2151" w:type="dxa"/>
          </w:tcPr>
          <w:p w14:paraId="739BF5AE" w14:textId="77777777" w:rsidR="00BD071B" w:rsidRPr="003B2262" w:rsidRDefault="00BD071B" w:rsidP="006B0986">
            <w:pPr>
              <w:jc w:val="center"/>
            </w:pPr>
            <w:r w:rsidRPr="00BD071B">
              <w:t>CRCW04022K00FKEDC</w:t>
            </w:r>
          </w:p>
          <w:p w14:paraId="535FA6B5" w14:textId="08625DCC" w:rsidR="00BD071B" w:rsidRPr="003B2262" w:rsidRDefault="00BD071B" w:rsidP="006B0986">
            <w:pPr>
              <w:jc w:val="center"/>
            </w:pPr>
            <w:r>
              <w:t>Resistor</w:t>
            </w:r>
          </w:p>
        </w:tc>
        <w:tc>
          <w:tcPr>
            <w:tcW w:w="2507" w:type="dxa"/>
          </w:tcPr>
          <w:p w14:paraId="178B5E4D" w14:textId="5149274A" w:rsidR="00FA0B4E" w:rsidRPr="00AC2E62" w:rsidRDefault="00542A53" w:rsidP="006B0986">
            <w:pPr>
              <w:jc w:val="center"/>
            </w:pPr>
            <w:r>
              <w:t>Vishay</w:t>
            </w:r>
          </w:p>
        </w:tc>
        <w:tc>
          <w:tcPr>
            <w:tcW w:w="1558" w:type="dxa"/>
          </w:tcPr>
          <w:p w14:paraId="7F230B77" w14:textId="77777777" w:rsidR="002002B3" w:rsidRDefault="002002B3" w:rsidP="002002B3">
            <w:pPr>
              <w:jc w:val="right"/>
              <w:rPr>
                <w:rFonts w:ascii="Arial" w:hAnsi="Arial" w:cs="Arial"/>
                <w:color w:val="333333"/>
                <w:sz w:val="20"/>
                <w:szCs w:val="20"/>
              </w:rPr>
            </w:pPr>
            <w:r>
              <w:rPr>
                <w:rFonts w:ascii="Arial" w:hAnsi="Arial" w:cs="Arial"/>
                <w:color w:val="333333"/>
                <w:sz w:val="20"/>
                <w:szCs w:val="20"/>
              </w:rPr>
              <w:t>$0.10</w:t>
            </w:r>
          </w:p>
          <w:p w14:paraId="58AD73B5" w14:textId="77777777" w:rsidR="00FA0B4E" w:rsidRPr="00AC2E62" w:rsidRDefault="00FA0B4E" w:rsidP="006B0986">
            <w:pPr>
              <w:jc w:val="right"/>
            </w:pPr>
          </w:p>
        </w:tc>
        <w:tc>
          <w:tcPr>
            <w:tcW w:w="1558" w:type="dxa"/>
          </w:tcPr>
          <w:p w14:paraId="77767ED0" w14:textId="77777777" w:rsidR="0028652F" w:rsidRDefault="0028652F" w:rsidP="0028652F">
            <w:pPr>
              <w:jc w:val="right"/>
              <w:rPr>
                <w:rFonts w:ascii="Arial" w:hAnsi="Arial" w:cs="Arial"/>
                <w:color w:val="333333"/>
                <w:sz w:val="20"/>
                <w:szCs w:val="20"/>
              </w:rPr>
            </w:pPr>
            <w:r>
              <w:rPr>
                <w:rFonts w:ascii="Arial" w:hAnsi="Arial" w:cs="Arial"/>
                <w:color w:val="333333"/>
                <w:sz w:val="20"/>
                <w:szCs w:val="20"/>
              </w:rPr>
              <w:t>$0.003</w:t>
            </w:r>
          </w:p>
          <w:p w14:paraId="113CC863" w14:textId="77777777" w:rsidR="00FA0B4E" w:rsidRPr="00AC2E62" w:rsidRDefault="00FA0B4E" w:rsidP="006B0986">
            <w:pPr>
              <w:jc w:val="right"/>
            </w:pPr>
          </w:p>
        </w:tc>
        <w:tc>
          <w:tcPr>
            <w:tcW w:w="1802" w:type="dxa"/>
          </w:tcPr>
          <w:p w14:paraId="3204849A" w14:textId="77777777" w:rsidR="002002B3" w:rsidRDefault="002002B3" w:rsidP="002002B3">
            <w:pPr>
              <w:jc w:val="right"/>
              <w:rPr>
                <w:rFonts w:ascii="Arial" w:hAnsi="Arial" w:cs="Arial"/>
                <w:color w:val="333333"/>
                <w:sz w:val="20"/>
                <w:szCs w:val="20"/>
              </w:rPr>
            </w:pPr>
            <w:r>
              <w:rPr>
                <w:rFonts w:ascii="Arial" w:hAnsi="Arial" w:cs="Arial"/>
                <w:color w:val="333333"/>
                <w:sz w:val="20"/>
                <w:szCs w:val="20"/>
              </w:rPr>
              <w:t>$0.10</w:t>
            </w:r>
          </w:p>
          <w:p w14:paraId="63E04B70" w14:textId="77777777" w:rsidR="00FA0B4E" w:rsidRPr="00AC2E62" w:rsidRDefault="00FA0B4E" w:rsidP="006B0986">
            <w:pPr>
              <w:jc w:val="right"/>
            </w:pPr>
          </w:p>
        </w:tc>
      </w:tr>
      <w:tr w:rsidR="00FA0B4E" w:rsidRPr="00AC2E62" w14:paraId="42E6A167" w14:textId="77777777" w:rsidTr="00E55AA5">
        <w:tc>
          <w:tcPr>
            <w:tcW w:w="2151" w:type="dxa"/>
          </w:tcPr>
          <w:p w14:paraId="050CC07B" w14:textId="77777777" w:rsidR="00FA0B4E" w:rsidRDefault="00706EAF" w:rsidP="006B0986">
            <w:pPr>
              <w:jc w:val="center"/>
            </w:pPr>
            <w:r w:rsidRPr="00706EAF">
              <w:t>AA1608SURSK</w:t>
            </w:r>
          </w:p>
          <w:p w14:paraId="26E252C7" w14:textId="04FE78F6" w:rsidR="00706EAF" w:rsidRPr="003B2262" w:rsidRDefault="00706EAF" w:rsidP="006B0986">
            <w:pPr>
              <w:jc w:val="center"/>
            </w:pPr>
            <w:r>
              <w:lastRenderedPageBreak/>
              <w:t>RED LED</w:t>
            </w:r>
          </w:p>
        </w:tc>
        <w:tc>
          <w:tcPr>
            <w:tcW w:w="2507" w:type="dxa"/>
          </w:tcPr>
          <w:p w14:paraId="538E50BE" w14:textId="02B86FF4" w:rsidR="00FA0B4E" w:rsidRPr="00AC2E62" w:rsidRDefault="00FE6137" w:rsidP="006B0986">
            <w:pPr>
              <w:jc w:val="center"/>
            </w:pPr>
            <w:proofErr w:type="spellStart"/>
            <w:r>
              <w:lastRenderedPageBreak/>
              <w:t>King</w:t>
            </w:r>
            <w:r w:rsidR="00406FB2">
              <w:t>bright</w:t>
            </w:r>
            <w:proofErr w:type="spellEnd"/>
          </w:p>
        </w:tc>
        <w:tc>
          <w:tcPr>
            <w:tcW w:w="1558" w:type="dxa"/>
          </w:tcPr>
          <w:p w14:paraId="7D548607" w14:textId="77777777" w:rsidR="00AD021B" w:rsidRDefault="00AD021B" w:rsidP="00AD021B">
            <w:pPr>
              <w:jc w:val="right"/>
              <w:rPr>
                <w:rFonts w:ascii="Arial" w:hAnsi="Arial" w:cs="Arial"/>
                <w:color w:val="333333"/>
                <w:sz w:val="20"/>
                <w:szCs w:val="20"/>
              </w:rPr>
            </w:pPr>
            <w:r>
              <w:rPr>
                <w:rFonts w:ascii="Arial" w:hAnsi="Arial" w:cs="Arial"/>
                <w:color w:val="333333"/>
                <w:sz w:val="20"/>
                <w:szCs w:val="20"/>
              </w:rPr>
              <w:t>$0.44</w:t>
            </w:r>
          </w:p>
          <w:p w14:paraId="15BC688F" w14:textId="77777777" w:rsidR="00FA0B4E" w:rsidRPr="00AC2E62" w:rsidRDefault="00FA0B4E" w:rsidP="006B0986">
            <w:pPr>
              <w:jc w:val="right"/>
            </w:pPr>
          </w:p>
        </w:tc>
        <w:tc>
          <w:tcPr>
            <w:tcW w:w="1558" w:type="dxa"/>
          </w:tcPr>
          <w:p w14:paraId="25A91113" w14:textId="77777777" w:rsidR="00C46A4E" w:rsidRDefault="00C46A4E" w:rsidP="00C46A4E">
            <w:pPr>
              <w:jc w:val="right"/>
              <w:rPr>
                <w:rFonts w:ascii="Arial" w:hAnsi="Arial" w:cs="Arial"/>
                <w:color w:val="333333"/>
                <w:sz w:val="20"/>
                <w:szCs w:val="20"/>
              </w:rPr>
            </w:pPr>
            <w:r>
              <w:rPr>
                <w:rFonts w:ascii="Arial" w:hAnsi="Arial" w:cs="Arial"/>
                <w:color w:val="333333"/>
                <w:sz w:val="20"/>
                <w:szCs w:val="20"/>
              </w:rPr>
              <w:t>$0.095</w:t>
            </w:r>
          </w:p>
          <w:p w14:paraId="78040020" w14:textId="77777777" w:rsidR="00FA0B4E" w:rsidRPr="00AC2E62" w:rsidRDefault="00FA0B4E" w:rsidP="006B0986">
            <w:pPr>
              <w:jc w:val="right"/>
            </w:pPr>
          </w:p>
        </w:tc>
        <w:tc>
          <w:tcPr>
            <w:tcW w:w="1802" w:type="dxa"/>
          </w:tcPr>
          <w:p w14:paraId="5782A9F1" w14:textId="77777777" w:rsidR="00AD021B" w:rsidRDefault="00AD021B" w:rsidP="00AD021B">
            <w:pPr>
              <w:jc w:val="right"/>
              <w:rPr>
                <w:rFonts w:ascii="Arial" w:hAnsi="Arial" w:cs="Arial"/>
                <w:color w:val="333333"/>
                <w:sz w:val="20"/>
                <w:szCs w:val="20"/>
              </w:rPr>
            </w:pPr>
            <w:r>
              <w:rPr>
                <w:rFonts w:ascii="Arial" w:hAnsi="Arial" w:cs="Arial"/>
                <w:color w:val="333333"/>
                <w:sz w:val="20"/>
                <w:szCs w:val="20"/>
              </w:rPr>
              <w:t>$0.44</w:t>
            </w:r>
          </w:p>
          <w:p w14:paraId="4C85C515" w14:textId="77777777" w:rsidR="00FA0B4E" w:rsidRPr="00AC2E62" w:rsidRDefault="00FA0B4E" w:rsidP="006B0986">
            <w:pPr>
              <w:jc w:val="right"/>
            </w:pPr>
          </w:p>
        </w:tc>
      </w:tr>
      <w:tr w:rsidR="00E55AA5" w:rsidRPr="00AC2E62" w14:paraId="5F64D5DA" w14:textId="77777777" w:rsidTr="00E55AA5">
        <w:tc>
          <w:tcPr>
            <w:tcW w:w="2151" w:type="dxa"/>
          </w:tcPr>
          <w:p w14:paraId="103F88BB" w14:textId="77777777" w:rsidR="00E55AA5" w:rsidRPr="00AC2E62" w:rsidRDefault="00E55AA5" w:rsidP="006B0986">
            <w:pPr>
              <w:jc w:val="center"/>
              <w:rPr>
                <w:b/>
              </w:rPr>
            </w:pPr>
            <w:r w:rsidRPr="00AC2E62">
              <w:rPr>
                <w:b/>
              </w:rPr>
              <w:t>Total</w:t>
            </w:r>
          </w:p>
        </w:tc>
        <w:tc>
          <w:tcPr>
            <w:tcW w:w="2507" w:type="dxa"/>
          </w:tcPr>
          <w:p w14:paraId="706D3843" w14:textId="77777777" w:rsidR="00E55AA5" w:rsidRPr="00AC2E62" w:rsidRDefault="00E55AA5" w:rsidP="006B0986">
            <w:pPr>
              <w:jc w:val="center"/>
              <w:rPr>
                <w:b/>
              </w:rPr>
            </w:pPr>
          </w:p>
        </w:tc>
        <w:tc>
          <w:tcPr>
            <w:tcW w:w="1558" w:type="dxa"/>
          </w:tcPr>
          <w:p w14:paraId="29144360" w14:textId="77777777" w:rsidR="00E55AA5" w:rsidRPr="00AC2E62" w:rsidRDefault="00E55AA5" w:rsidP="006B0986">
            <w:pPr>
              <w:jc w:val="right"/>
              <w:rPr>
                <w:b/>
              </w:rPr>
            </w:pPr>
          </w:p>
        </w:tc>
        <w:tc>
          <w:tcPr>
            <w:tcW w:w="1558" w:type="dxa"/>
          </w:tcPr>
          <w:p w14:paraId="0969760C" w14:textId="77777777" w:rsidR="00E55AA5" w:rsidRPr="00AC2E62" w:rsidRDefault="00E55AA5" w:rsidP="006B0986">
            <w:pPr>
              <w:jc w:val="right"/>
              <w:rPr>
                <w:b/>
              </w:rPr>
            </w:pPr>
          </w:p>
        </w:tc>
        <w:tc>
          <w:tcPr>
            <w:tcW w:w="1802" w:type="dxa"/>
          </w:tcPr>
          <w:p w14:paraId="2DE2585E" w14:textId="0747430B" w:rsidR="00E55AA5" w:rsidRPr="00AC2E62" w:rsidRDefault="00B67430" w:rsidP="006B0986">
            <w:pPr>
              <w:jc w:val="right"/>
              <w:rPr>
                <w:b/>
              </w:rPr>
            </w:pPr>
            <w:r>
              <w:rPr>
                <w:b/>
              </w:rPr>
              <w:t>$24.4</w:t>
            </w:r>
          </w:p>
        </w:tc>
      </w:tr>
    </w:tbl>
    <w:p w14:paraId="3A6D05E1" w14:textId="77777777" w:rsidR="00E91562" w:rsidRDefault="00E91562" w:rsidP="003874C7">
      <w:pPr>
        <w:rPr>
          <w:color w:val="FF0000"/>
        </w:rPr>
      </w:pPr>
    </w:p>
    <w:p w14:paraId="038761FB" w14:textId="77777777" w:rsidR="00E91562" w:rsidRPr="00E91562" w:rsidRDefault="0088616A" w:rsidP="00E91562">
      <w:pPr>
        <w:pStyle w:val="Heading2"/>
      </w:pPr>
      <w:bookmarkStart w:id="20" w:name="_Toc71151110"/>
      <w:r>
        <w:t xml:space="preserve">4.2 </w:t>
      </w:r>
      <w:r w:rsidR="00E91562">
        <w:t>Labor</w:t>
      </w:r>
      <w:bookmarkEnd w:id="20"/>
    </w:p>
    <w:p w14:paraId="7BC69A78" w14:textId="3943985A" w:rsidR="00E91562" w:rsidRDefault="00D02A6B" w:rsidP="004240BD">
      <w:pPr>
        <w:ind w:firstLine="720"/>
      </w:pPr>
      <w:r w:rsidRPr="00D02A6B">
        <w:t xml:space="preserve">We calculated our </w:t>
      </w:r>
      <w:r w:rsidR="00B67430" w:rsidRPr="00D02A6B">
        <w:t>labor</w:t>
      </w:r>
      <w:r w:rsidRPr="00D02A6B">
        <w:t xml:space="preserve"> costs at approximately $30/</w:t>
      </w:r>
      <w:proofErr w:type="spellStart"/>
      <w:r w:rsidRPr="00D02A6B">
        <w:t>hr</w:t>
      </w:r>
      <w:proofErr w:type="spellEnd"/>
      <w:r w:rsidRPr="00D02A6B">
        <w:t xml:space="preserve"> for 3 graduate engineers over the course of 16 weeks working 10 </w:t>
      </w:r>
      <w:proofErr w:type="spellStart"/>
      <w:r w:rsidRPr="00D02A6B">
        <w:t>hrs</w:t>
      </w:r>
      <w:proofErr w:type="spellEnd"/>
      <w:r w:rsidRPr="00D02A6B">
        <w:t>/week.</w:t>
      </w:r>
      <w:r>
        <w:t xml:space="preserve"> [1]</w:t>
      </w:r>
    </w:p>
    <w:p w14:paraId="73B449E8" w14:textId="169BADC0" w:rsidR="00D02A6B" w:rsidRPr="003874C7" w:rsidRDefault="00D02A6B" w:rsidP="003874C7">
      <m:oMathPara>
        <m:oMath>
          <m:r>
            <w:rPr>
              <w:rFonts w:ascii="Cambria Math" w:hAnsi="Cambria Math"/>
            </w:rPr>
            <m:t>3*30*10*1</m:t>
          </m:r>
          <m:r>
            <w:rPr>
              <w:rFonts w:ascii="Cambria Math" w:hAnsi="Cambria Math"/>
            </w:rPr>
            <m:t>6</m:t>
          </m:r>
          <m:r>
            <w:rPr>
              <w:rFonts w:ascii="Cambria Math" w:hAnsi="Cambria Math"/>
            </w:rPr>
            <m:t>=$</m:t>
          </m:r>
          <m:r>
            <w:rPr>
              <w:rFonts w:ascii="Cambria Math" w:hAnsi="Cambria Math"/>
            </w:rPr>
            <m:t>14400</m:t>
          </m:r>
        </m:oMath>
      </m:oMathPara>
    </w:p>
    <w:p w14:paraId="0D20E7F5" w14:textId="77777777" w:rsidR="00222C46" w:rsidRDefault="00222C46" w:rsidP="00222C46">
      <w:pPr>
        <w:rPr>
          <w:color w:val="FF0000"/>
        </w:rPr>
      </w:pPr>
    </w:p>
    <w:p w14:paraId="426F46F2" w14:textId="77777777" w:rsidR="001D5F0C" w:rsidRDefault="001D5F0C">
      <w:r>
        <w:br w:type="page"/>
      </w:r>
    </w:p>
    <w:p w14:paraId="4DC33AA9" w14:textId="2982C8D2" w:rsidR="001D5F0C" w:rsidRPr="004A29FC" w:rsidRDefault="0088616A" w:rsidP="004A29FC">
      <w:pPr>
        <w:pStyle w:val="Heading1"/>
      </w:pPr>
      <w:bookmarkStart w:id="21" w:name="_Toc71151111"/>
      <w:r>
        <w:lastRenderedPageBreak/>
        <w:t xml:space="preserve">5. </w:t>
      </w:r>
      <w:r w:rsidR="001D5F0C">
        <w:t>Conclusion</w:t>
      </w:r>
      <w:bookmarkEnd w:id="21"/>
    </w:p>
    <w:p w14:paraId="55AE37AA" w14:textId="77777777" w:rsidR="001D5F0C" w:rsidRDefault="0088616A" w:rsidP="001D5F0C">
      <w:pPr>
        <w:pStyle w:val="Heading2"/>
      </w:pPr>
      <w:bookmarkStart w:id="22" w:name="_Toc71151112"/>
      <w:r>
        <w:t xml:space="preserve">5.1 </w:t>
      </w:r>
      <w:r w:rsidR="001D5F0C">
        <w:t>Accomplishments</w:t>
      </w:r>
      <w:bookmarkEnd w:id="22"/>
    </w:p>
    <w:p w14:paraId="179A5F89" w14:textId="44F125C2" w:rsidR="001D5F0C" w:rsidRDefault="004A29FC" w:rsidP="00527794">
      <w:r>
        <w:tab/>
        <w:t xml:space="preserve">In total, we were able to develop a working and successful system that was able to detect if a passenger had a fever or not. It </w:t>
      </w:r>
      <w:r w:rsidR="00B034E5">
        <w:t xml:space="preserve">also accomplishes our goal of being cheaper than the alternative digital thermometers </w:t>
      </w:r>
      <w:r w:rsidR="00D22CAC">
        <w:t>most used</w:t>
      </w:r>
      <w:r w:rsidR="00B034E5">
        <w:t xml:space="preserve"> today.</w:t>
      </w:r>
      <w:r w:rsidR="00995C6F">
        <w:t xml:space="preserve"> We </w:t>
      </w:r>
      <w:r w:rsidR="00160186">
        <w:t>can</w:t>
      </w:r>
      <w:r w:rsidR="00995C6F">
        <w:t xml:space="preserve"> accurately judge </w:t>
      </w:r>
      <w:r w:rsidR="006901BE">
        <w:t xml:space="preserve">if a passenger is showing signs of a fever which is a symptom of COVID-19 and prevent them from spreading the disease, slowing the spread. Our product is very beneficial to the </w:t>
      </w:r>
      <w:r w:rsidR="00160186">
        <w:t>ridesharing industry and saves jobs</w:t>
      </w:r>
      <w:r w:rsidR="00191DA0">
        <w:t xml:space="preserve">. </w:t>
      </w:r>
    </w:p>
    <w:p w14:paraId="184FB807" w14:textId="77777777" w:rsidR="001D5F0C" w:rsidRDefault="0088616A" w:rsidP="001D5F0C">
      <w:pPr>
        <w:pStyle w:val="Heading2"/>
      </w:pPr>
      <w:bookmarkStart w:id="23" w:name="_Toc71151113"/>
      <w:r>
        <w:t xml:space="preserve">5.2 </w:t>
      </w:r>
      <w:r w:rsidR="001D5F0C">
        <w:t>Uncertainties</w:t>
      </w:r>
      <w:bookmarkEnd w:id="23"/>
    </w:p>
    <w:p w14:paraId="4553B34B" w14:textId="468970BD" w:rsidR="001D5F0C" w:rsidRDefault="00191DA0" w:rsidP="00527794">
      <w:r>
        <w:tab/>
      </w:r>
      <w:r w:rsidR="006A46E0">
        <w:t xml:space="preserve">One uncertainty </w:t>
      </w:r>
      <w:r w:rsidR="002615F3">
        <w:t>is mass production</w:t>
      </w:r>
      <w:r w:rsidR="003F7925">
        <w:t xml:space="preserve"> and selling our product to customers. We have little experience in marketing and mass production so we will need help in getting our product of</w:t>
      </w:r>
      <w:r w:rsidR="005527B0">
        <w:t>f</w:t>
      </w:r>
      <w:r w:rsidR="003F7925">
        <w:t xml:space="preserve"> the ground and in the hands of actual rideshare drivers. Another concern is the end of the pandemic. Our system will be less useful in situations where the pandemic is not a concern. Although, it is estimated the effects of the pandemic will continue for the next couple years, it is not certain that the demand of our product will be as high as it is currently.</w:t>
      </w:r>
    </w:p>
    <w:p w14:paraId="37121A6A" w14:textId="77777777" w:rsidR="001D5F0C" w:rsidRDefault="0088616A" w:rsidP="001D5F0C">
      <w:pPr>
        <w:pStyle w:val="Heading2"/>
      </w:pPr>
      <w:bookmarkStart w:id="24" w:name="_Toc71151114"/>
      <w:r>
        <w:t xml:space="preserve">5.3 </w:t>
      </w:r>
      <w:r w:rsidR="001D5F0C">
        <w:t>Ethical considerations</w:t>
      </w:r>
      <w:bookmarkEnd w:id="24"/>
    </w:p>
    <w:p w14:paraId="4C8C2A00" w14:textId="7E94F734" w:rsidR="001D5F0C" w:rsidRDefault="001B457F" w:rsidP="00D7462D">
      <w:r>
        <w:tab/>
      </w:r>
      <w:r w:rsidR="00D7462D">
        <w:t xml:space="preserve"> In order to follow </w:t>
      </w:r>
      <w:r w:rsidR="00060258">
        <w:t>all</w:t>
      </w:r>
      <w:r w:rsidR="00D7462D">
        <w:t xml:space="preserve"> the Code of Ethics as determined by the IEEE [</w:t>
      </w:r>
      <w:r w:rsidR="00D7462D">
        <w:t>3</w:t>
      </w:r>
      <w:r w:rsidR="00D7462D">
        <w:t>], we will not identify a specific individual with their temperature results and will not store any temperature data. Also, we will disclose to the patient that their temperature results will be shared with the driver but not stored or shared with anyone else. All our wiring will be enclosed in insulation and routed safely throughout the vehicle, preventing any entanglement, static hazards, or loose/hazardous electrical connections. Our unit will also be stress tested for durability and will be able to withstand air resistance travelling at high speeds without detaching from the car door and being a potential debris hazard. This aspect of our design will mostly be handled by the machine shop, or realistically, some mechanical engineering team. For the purposes of producing a proof-of-concept for our system, we will be using a simple box to house our electronics and functionality. The components that are housed outside of this box (</w:t>
      </w:r>
      <w:proofErr w:type="spellStart"/>
      <w:r w:rsidR="00D7462D">
        <w:t>i.e</w:t>
      </w:r>
      <w:proofErr w:type="spellEnd"/>
      <w:r w:rsidR="00D7462D">
        <w:t xml:space="preserve"> LEDs communicating information to the driver and passenger) will be housed in their own boxes, inside the car. All this combined ensures that we will be following all ethical and safety guidelines set by OSHA [</w:t>
      </w:r>
      <w:r w:rsidR="00813B6E">
        <w:t>4</w:t>
      </w:r>
      <w:r w:rsidR="00D7462D">
        <w:t>].</w:t>
      </w:r>
      <w:r w:rsidR="00060258">
        <w:t xml:space="preserve"> [1]</w:t>
      </w:r>
    </w:p>
    <w:p w14:paraId="38342581" w14:textId="77777777" w:rsidR="001D5F0C" w:rsidRDefault="0088616A" w:rsidP="001D5F0C">
      <w:pPr>
        <w:pStyle w:val="Heading2"/>
      </w:pPr>
      <w:bookmarkStart w:id="25" w:name="_Toc71151115"/>
      <w:r>
        <w:t xml:space="preserve">5.4 </w:t>
      </w:r>
      <w:r w:rsidR="001D5F0C">
        <w:t>Future work</w:t>
      </w:r>
      <w:bookmarkEnd w:id="25"/>
    </w:p>
    <w:p w14:paraId="438FA818" w14:textId="4A955EEC" w:rsidR="00F851C6" w:rsidRDefault="00D743AB" w:rsidP="00F851C6">
      <w:r>
        <w:tab/>
        <w:t xml:space="preserve">Our future work involves implementing our product with actual rideshare drivers. We hope to connect with companies such as Uber and Lyft </w:t>
      </w:r>
      <w:r w:rsidR="00712616">
        <w:t xml:space="preserve">to implement our product as part of a </w:t>
      </w:r>
      <w:r w:rsidR="00C87202">
        <w:t>“</w:t>
      </w:r>
      <w:r w:rsidR="00712616">
        <w:t>COVID Driver</w:t>
      </w:r>
      <w:r w:rsidR="00C87202">
        <w:t xml:space="preserve"> Package”. We hope to continue testing with rideshare drivers and passengers to incorporate their feedback in making our system better for everyone involved. </w:t>
      </w:r>
      <w:r w:rsidR="00C705CC">
        <w:t>Also,</w:t>
      </w:r>
      <w:r w:rsidR="00C87202">
        <w:t xml:space="preserve"> we hope to mass produce and sell our product to achieve the most reach possible to end the pandemic as quickly as possible. </w:t>
      </w:r>
    </w:p>
    <w:p w14:paraId="79307F93" w14:textId="77777777" w:rsidR="00F851C6" w:rsidRDefault="00F851C6">
      <w:r>
        <w:br w:type="page"/>
      </w:r>
    </w:p>
    <w:p w14:paraId="549B28F5" w14:textId="77777777" w:rsidR="00F851C6" w:rsidRDefault="00F851C6" w:rsidP="00F851C6">
      <w:pPr>
        <w:pStyle w:val="Heading1"/>
      </w:pPr>
      <w:bookmarkStart w:id="26" w:name="_Toc71151116"/>
      <w:r>
        <w:lastRenderedPageBreak/>
        <w:t>References</w:t>
      </w:r>
      <w:bookmarkEnd w:id="26"/>
    </w:p>
    <w:p w14:paraId="5F7F10E6" w14:textId="77777777" w:rsidR="00F851C6" w:rsidRPr="008E61D4" w:rsidRDefault="00F851C6" w:rsidP="00AE1040">
      <w:pPr>
        <w:ind w:left="431" w:hangingChars="196" w:hanging="431"/>
      </w:pPr>
    </w:p>
    <w:p w14:paraId="28B835DA" w14:textId="2DBFEC34" w:rsidR="007D1C81" w:rsidRPr="008E61D4" w:rsidRDefault="007D1C81" w:rsidP="00AE1040">
      <w:pPr>
        <w:ind w:left="431" w:hangingChars="196" w:hanging="431"/>
      </w:pPr>
      <w:r w:rsidRPr="008E61D4">
        <w:t>[1]</w:t>
      </w:r>
      <w:r w:rsidRPr="008E61D4">
        <w:tab/>
      </w:r>
      <w:r w:rsidR="00982FAE" w:rsidRPr="008E61D4">
        <w:t>ECE 445 Design Document 2021 [Online] Available:</w:t>
      </w:r>
      <w:r w:rsidR="008E61D4" w:rsidRPr="008E61D4">
        <w:t xml:space="preserve"> </w:t>
      </w:r>
      <w:r w:rsidR="008E61D4" w:rsidRPr="008E61D4">
        <w:t>https://docs.google.com/document/d/10kKy6Q78O-QlgsWjOvPXG6XYi4sAycMS3O8uJFbk6PU/edit?usp=sharing</w:t>
      </w:r>
    </w:p>
    <w:p w14:paraId="2A8415AB" w14:textId="59E9BB41" w:rsidR="00C705CC" w:rsidRPr="00C705CC" w:rsidRDefault="00C705CC" w:rsidP="00AE1040">
      <w:pPr>
        <w:ind w:left="431" w:hangingChars="196" w:hanging="431"/>
      </w:pPr>
      <w:r w:rsidRPr="00C705CC">
        <w:t>[</w:t>
      </w:r>
      <w:r w:rsidR="00D33195">
        <w:t>2</w:t>
      </w:r>
      <w:r w:rsidRPr="00C705CC">
        <w:t>] National Institute for Health Research, ‘Non-contact infrared thermometers’ 2013 [Online]. Available: https://www.community.healthcare.mic.nihr.ac.uk/reports-and-resources/horizon-scanning-reports/hs-report-0025#:~:text=Two%20studies%20defined%20fever%20as,%2Dglass%20thermometer%20(17).</w:t>
      </w:r>
      <w:r w:rsidRPr="00C705CC">
        <w:t xml:space="preserve"> </w:t>
      </w:r>
    </w:p>
    <w:p w14:paraId="427D51EE" w14:textId="24EAA5A3" w:rsidR="00F851C6" w:rsidRPr="00601548" w:rsidRDefault="00DA32B5" w:rsidP="00AE1040">
      <w:pPr>
        <w:ind w:left="431" w:hangingChars="196" w:hanging="431"/>
      </w:pPr>
      <w:r w:rsidRPr="00601548">
        <w:t>[3]</w:t>
      </w:r>
      <w:r w:rsidR="00C705CC">
        <w:t xml:space="preserve"> </w:t>
      </w:r>
      <w:r w:rsidR="00601548" w:rsidRPr="00601548">
        <w:t>IEEE code of ethics. (n.d.). 2021 [Online] Available: https://www.ieee.org/about/corporate/governance/p7-8.html</w:t>
      </w:r>
      <w:r w:rsidR="00601548" w:rsidRPr="00601548">
        <w:t xml:space="preserve"> </w:t>
      </w:r>
      <w:r w:rsidR="007D1C81" w:rsidRPr="00601548">
        <w:t>[4</w:t>
      </w:r>
      <w:r w:rsidR="00F851C6" w:rsidRPr="00601548">
        <w:t>]</w:t>
      </w:r>
      <w:r w:rsidR="00F851C6" w:rsidRPr="00601548">
        <w:tab/>
      </w:r>
      <w:r w:rsidR="00A047D7" w:rsidRPr="00601548">
        <w:t>J. A. Prufrock</w:t>
      </w:r>
      <w:r w:rsidR="00F851C6" w:rsidRPr="00601548">
        <w:t xml:space="preserve">, </w:t>
      </w:r>
      <w:r w:rsidR="00F851C6" w:rsidRPr="00601548">
        <w:rPr>
          <w:i/>
        </w:rPr>
        <w:t>Lasers and Their Applications</w:t>
      </w:r>
      <w:r w:rsidR="00A047D7" w:rsidRPr="00601548">
        <w:rPr>
          <w:i/>
        </w:rPr>
        <w:t xml:space="preserve"> in Surface Science and Technology</w:t>
      </w:r>
      <w:r w:rsidR="00F851C6" w:rsidRPr="00601548">
        <w:rPr>
          <w:i/>
        </w:rPr>
        <w:t xml:space="preserve">, </w:t>
      </w:r>
      <w:r w:rsidR="00F851C6" w:rsidRPr="00601548">
        <w:t>2nd ed.</w:t>
      </w:r>
      <w:r w:rsidR="007D1C81" w:rsidRPr="00601548">
        <w:t xml:space="preserve"> New York, NY: McGraw-Hill, 2009</w:t>
      </w:r>
      <w:r w:rsidR="00F851C6" w:rsidRPr="00601548">
        <w:t>.</w:t>
      </w:r>
    </w:p>
    <w:p w14:paraId="4ED0080D" w14:textId="706B382A" w:rsidR="0092519B" w:rsidRPr="0092519B" w:rsidRDefault="00BC72B4" w:rsidP="0092519B">
      <w:pPr>
        <w:ind w:left="431" w:hangingChars="196" w:hanging="431"/>
      </w:pPr>
      <w:r w:rsidRPr="00BC72B4">
        <w:t>[</w:t>
      </w:r>
      <w:r w:rsidRPr="00BC72B4">
        <w:t>4</w:t>
      </w:r>
      <w:r w:rsidRPr="00BC72B4">
        <w:t>] Department of Labor logo United States</w:t>
      </w:r>
      <w:r>
        <w:t xml:space="preserve"> </w:t>
      </w:r>
      <w:r w:rsidRPr="00BC72B4">
        <w:t>department of labor. (n.d.).</w:t>
      </w:r>
      <w:r w:rsidR="2B4D2E4C">
        <w:t xml:space="preserve">2021 [Online] Available: </w:t>
      </w:r>
      <w:r w:rsidR="2B4D2E4C" w:rsidRPr="00190F30">
        <w:t>https://www.osha.gov/laws-regs</w:t>
      </w:r>
    </w:p>
    <w:p w14:paraId="5E419DC9" w14:textId="66211EE3" w:rsidR="00190F30" w:rsidRDefault="00190F30" w:rsidP="00190F30">
      <w:pPr>
        <w:ind w:left="-15"/>
      </w:pPr>
      <w:r>
        <w:t>[5]</w:t>
      </w:r>
      <w:r w:rsidR="4A4610D1">
        <w:t xml:space="preserve"> </w:t>
      </w:r>
      <w:proofErr w:type="spellStart"/>
      <w:r w:rsidR="4A4610D1">
        <w:t>Sparkfun</w:t>
      </w:r>
      <w:proofErr w:type="spellEnd"/>
      <w:r w:rsidR="4A4610D1">
        <w:t>, ‘Infrared Thermometer - MLX90614’ 2015 [Online]. Available: https://www.sparkfun.com/products/9570</w:t>
      </w:r>
    </w:p>
    <w:p w14:paraId="396A340D" w14:textId="7CD51129" w:rsidR="00190F30" w:rsidRDefault="00190F30" w:rsidP="00190F30">
      <w:pPr>
        <w:ind w:left="-15"/>
      </w:pPr>
      <w:r>
        <w:t>[</w:t>
      </w:r>
      <w:r w:rsidR="757AC391">
        <w:t>6</w:t>
      </w:r>
      <w:r>
        <w:t xml:space="preserve">] </w:t>
      </w:r>
      <w:proofErr w:type="spellStart"/>
      <w:r>
        <w:t>Instructables</w:t>
      </w:r>
      <w:proofErr w:type="spellEnd"/>
      <w:r>
        <w:t>, ‘Simple Arduino and HC-SR04 Example’, 2020 [Online]. Available: https://www.instructables.com/Simple-Arduino-and-HC-SR04-Example/</w:t>
      </w:r>
    </w:p>
    <w:p w14:paraId="6A8016C2" w14:textId="7B8AC167" w:rsidR="00190F30" w:rsidRDefault="00190F30" w:rsidP="00190F30">
      <w:pPr>
        <w:ind w:left="-15"/>
      </w:pPr>
      <w:r>
        <w:t>[</w:t>
      </w:r>
      <w:r w:rsidR="78D6736B">
        <w:t>7</w:t>
      </w:r>
      <w:r>
        <w:t xml:space="preserve">] </w:t>
      </w:r>
      <w:proofErr w:type="spellStart"/>
      <w:r>
        <w:t>RandomNerdTutorials</w:t>
      </w:r>
      <w:proofErr w:type="spellEnd"/>
      <w:r>
        <w:t xml:space="preserve">, ‘ESP32/ESP8266 Thermostat Web Server – Control Output Based on Temperature’, 2020 [Online]. Available: https://randomnerdtutorials.com/esp32-esp8266-thermostat-web-server/ </w:t>
      </w:r>
    </w:p>
    <w:p w14:paraId="38330BC0" w14:textId="6E5F7244" w:rsidR="00782192" w:rsidRPr="00AE1040" w:rsidRDefault="00190F30" w:rsidP="00190F30">
      <w:pPr>
        <w:ind w:left="-15"/>
        <w:rPr>
          <w:u w:val="single"/>
        </w:rPr>
      </w:pPr>
      <w:r>
        <w:t>[</w:t>
      </w:r>
      <w:r w:rsidR="764A5768">
        <w:t>8</w:t>
      </w:r>
      <w:r>
        <w:t xml:space="preserve">] </w:t>
      </w:r>
      <w:proofErr w:type="spellStart"/>
      <w:r>
        <w:t>Instructables</w:t>
      </w:r>
      <w:proofErr w:type="spellEnd"/>
      <w:r>
        <w:t xml:space="preserve">, ‘ESP32: Pocket Size Distance Measuring and Logger’, 2020 [Online]. </w:t>
      </w:r>
      <w:proofErr w:type="gramStart"/>
      <w:r>
        <w:t>Available :</w:t>
      </w:r>
      <w:proofErr w:type="gramEnd"/>
      <w:r>
        <w:t xml:space="preserve"> </w:t>
      </w:r>
      <w:hyperlink r:id="rId20">
        <w:r w:rsidR="2FE2E337" w:rsidRPr="047B819F">
          <w:rPr>
            <w:rStyle w:val="Hyperlink"/>
            <w:color w:val="auto"/>
            <w:u w:val="none"/>
          </w:rPr>
          <w:t>https://www.instructables.com/Pocket-Size-Ultrasonic-Measuring-Tool-With-ESP32/</w:t>
        </w:r>
      </w:hyperlink>
    </w:p>
    <w:p w14:paraId="44B8EC77" w14:textId="09315A7A" w:rsidR="3DDEDD74" w:rsidRDefault="3DDEDD74" w:rsidP="43059519">
      <w:pPr>
        <w:ind w:left="-15"/>
      </w:pPr>
      <w:r>
        <w:t xml:space="preserve">[9] Grainger, ‘Choosing and Using an Infrared Thermometer’, 2020 [Online]. Available: </w:t>
      </w:r>
      <w:hyperlink r:id="rId21" w:anchor=":~:text=Clinical%20non%2Dcontact%20IR%20thermometers%20are%20designed%20to%20be%20used,about%20two%20to%20six%20inches">
        <w:r w:rsidRPr="7FAE369E">
          <w:rPr>
            <w:rStyle w:val="Hyperlink"/>
            <w:color w:val="auto"/>
            <w:u w:val="none"/>
          </w:rPr>
          <w:t>https://www.grainger.com/know-how/equipment-information/kh-370-infrared-thermometers-qt#:~:text=Clinical%20non%2Dcontact%20IR%20thermometers%20are%20designed%20to%20be%20used,about%20two%20to%20six%20inches</w:t>
        </w:r>
      </w:hyperlink>
      <w:r>
        <w:t>.</w:t>
      </w:r>
      <w:r>
        <w:br/>
      </w:r>
      <w:r w:rsidR="63F3442E">
        <w:t>[10]</w:t>
      </w:r>
      <w:proofErr w:type="spellStart"/>
      <w:r w:rsidR="63F3442E">
        <w:t>Espressif</w:t>
      </w:r>
      <w:proofErr w:type="spellEnd"/>
      <w:r w:rsidR="63F3442E">
        <w:t xml:space="preserve">, ‘ESP32-DevKitC V4 Getting Started Guide’, 2021 [Online]. Available: </w:t>
      </w:r>
      <w:hyperlink r:id="rId22">
        <w:r w:rsidR="63F3442E" w:rsidRPr="6DE67415">
          <w:rPr>
            <w:rStyle w:val="Hyperlink"/>
            <w:color w:val="auto"/>
            <w:u w:val="none"/>
          </w:rPr>
          <w:t>https://docs.espressif.com/projects/esp-idf/en/latest/esp32/hw-reference/esp32/get-started-devkitc.html</w:t>
        </w:r>
      </w:hyperlink>
    </w:p>
    <w:p w14:paraId="3ACAAC40" w14:textId="077A65D4" w:rsidR="63F3442E" w:rsidRDefault="63F3442E" w:rsidP="6DE67415">
      <w:pPr>
        <w:ind w:left="-15"/>
      </w:pPr>
      <w:r>
        <w:t>[</w:t>
      </w:r>
      <w:proofErr w:type="gramStart"/>
      <w:r>
        <w:t>11]</w:t>
      </w:r>
      <w:proofErr w:type="spellStart"/>
      <w:r>
        <w:t>Espressif</w:t>
      </w:r>
      <w:proofErr w:type="spellEnd"/>
      <w:proofErr w:type="gramEnd"/>
      <w:r>
        <w:t>, ‘esp32-wroom-32e_esp32-wroom-32ue_datasheet_en', 2020 [Online]. https://www.espressif.com/sites/default/files/documentation/esp32-wroom-32e_esp32-wroom-32ue_datasheet_en.pdf</w:t>
      </w:r>
    </w:p>
    <w:p w14:paraId="008CEEAA" w14:textId="2FD56177" w:rsidR="6DE67415" w:rsidRDefault="6DE67415" w:rsidP="6DE67415">
      <w:pPr>
        <w:ind w:left="-15"/>
      </w:pPr>
    </w:p>
    <w:p w14:paraId="1956A8C8" w14:textId="77777777" w:rsidR="00F851C6" w:rsidRPr="00AE1040" w:rsidRDefault="007D1C81" w:rsidP="00AE1040">
      <w:pPr>
        <w:ind w:left="431" w:hangingChars="196" w:hanging="431"/>
        <w:rPr>
          <w:rFonts w:ascii="Times New Roman" w:hAnsi="Times New Roman"/>
          <w:color w:val="FF0000"/>
          <w:szCs w:val="24"/>
        </w:rPr>
      </w:pPr>
      <w:r w:rsidRPr="00AE1040">
        <w:rPr>
          <w:rFonts w:ascii="Times New Roman" w:hAnsi="Times New Roman"/>
          <w:color w:val="FF0000"/>
          <w:szCs w:val="24"/>
        </w:rPr>
        <w:lastRenderedPageBreak/>
        <w:t xml:space="preserve"> </w:t>
      </w:r>
    </w:p>
    <w:p w14:paraId="2C95C6F1" w14:textId="77777777" w:rsidR="00D83DF0" w:rsidRDefault="00D83DF0">
      <w:pPr>
        <w:rPr>
          <w:rFonts w:ascii="Times New Roman" w:hAnsi="Times New Roman"/>
          <w:szCs w:val="24"/>
        </w:rPr>
      </w:pPr>
      <w:r>
        <w:rPr>
          <w:rFonts w:ascii="Times New Roman" w:hAnsi="Times New Roman"/>
          <w:szCs w:val="24"/>
        </w:rPr>
        <w:br w:type="page"/>
      </w:r>
    </w:p>
    <w:p w14:paraId="08FDCD91" w14:textId="132E3CFE" w:rsidR="00D83DF0" w:rsidRDefault="0088616A" w:rsidP="009231CE">
      <w:pPr>
        <w:pStyle w:val="Heading1"/>
      </w:pPr>
      <w:bookmarkStart w:id="27" w:name="_Toc71151117"/>
      <w:r>
        <w:lastRenderedPageBreak/>
        <w:t>Appendix A</w:t>
      </w:r>
      <w:r>
        <w:tab/>
      </w:r>
      <w:r w:rsidR="009231CE">
        <w:t>Requirement and Verification Table</w:t>
      </w:r>
      <w:bookmarkEnd w:id="27"/>
    </w:p>
    <w:p w14:paraId="06F89DA5" w14:textId="132E3CFE" w:rsidR="00F316D5" w:rsidRPr="00F316D5" w:rsidRDefault="00F316D5" w:rsidP="00F316D5">
      <w:pPr>
        <w:spacing w:after="0" w:line="240" w:lineRule="auto"/>
        <w:rPr>
          <w:rFonts w:ascii="Times New Roman" w:eastAsia="Times New Roman" w:hAnsi="Times New Roman" w:cs="Times New Roman"/>
          <w:sz w:val="24"/>
          <w:szCs w:val="24"/>
        </w:rPr>
      </w:pPr>
    </w:p>
    <w:tbl>
      <w:tblPr>
        <w:tblW w:w="9574" w:type="dxa"/>
        <w:tblCellMar>
          <w:top w:w="15" w:type="dxa"/>
          <w:left w:w="15" w:type="dxa"/>
          <w:bottom w:w="15" w:type="dxa"/>
          <w:right w:w="15" w:type="dxa"/>
        </w:tblCellMar>
        <w:tblLook w:val="04A0" w:firstRow="1" w:lastRow="0" w:firstColumn="1" w:lastColumn="0" w:noHBand="0" w:noVBand="1"/>
      </w:tblPr>
      <w:tblGrid>
        <w:gridCol w:w="3548"/>
        <w:gridCol w:w="4382"/>
        <w:gridCol w:w="1644"/>
      </w:tblGrid>
      <w:tr w:rsidR="008E315C" w:rsidRPr="00F316D5" w14:paraId="2879E8C1" w14:textId="4D14DB8F" w:rsidTr="008E315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C48388" w14:textId="77777777" w:rsidR="008E315C" w:rsidRPr="00F316D5" w:rsidRDefault="008E315C" w:rsidP="00F316D5">
            <w:pPr>
              <w:spacing w:after="0" w:line="240" w:lineRule="auto"/>
              <w:rPr>
                <w:rFonts w:eastAsia="Times New Roman" w:cstheme="minorHAnsi"/>
              </w:rPr>
            </w:pPr>
            <w:r w:rsidRPr="00F316D5">
              <w:rPr>
                <w:rFonts w:eastAsia="Times New Roman" w:cstheme="minorHAnsi"/>
                <w:color w:val="000000"/>
              </w:rPr>
              <w:t>Requirement</w:t>
            </w:r>
          </w:p>
        </w:tc>
        <w:tc>
          <w:tcPr>
            <w:tcW w:w="43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F6C1EA" w14:textId="77777777" w:rsidR="008E315C" w:rsidRPr="00F316D5" w:rsidRDefault="008E315C" w:rsidP="00F316D5">
            <w:pPr>
              <w:spacing w:after="0" w:line="240" w:lineRule="auto"/>
              <w:rPr>
                <w:rFonts w:eastAsia="Times New Roman" w:cstheme="minorHAnsi"/>
              </w:rPr>
            </w:pPr>
            <w:r w:rsidRPr="00F316D5">
              <w:rPr>
                <w:rFonts w:eastAsia="Times New Roman" w:cstheme="minorHAnsi"/>
                <w:color w:val="000000"/>
              </w:rPr>
              <w:t>Verification</w:t>
            </w:r>
          </w:p>
        </w:tc>
        <w:tc>
          <w:tcPr>
            <w:tcW w:w="1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8C9A96" w14:textId="62F12C19" w:rsidR="008E315C" w:rsidRPr="008E315C" w:rsidRDefault="008E315C" w:rsidP="008E315C">
            <w:pPr>
              <w:jc w:val="center"/>
              <w:rPr>
                <w:rFonts w:cstheme="minorHAnsi"/>
              </w:rPr>
            </w:pPr>
            <w:r w:rsidRPr="008E315C">
              <w:rPr>
                <w:rFonts w:cstheme="minorHAnsi"/>
              </w:rPr>
              <w:t>Verification status</w:t>
            </w:r>
          </w:p>
          <w:p w14:paraId="3437ECAB" w14:textId="7B132236" w:rsidR="008E315C" w:rsidRPr="008E315C" w:rsidRDefault="008E315C" w:rsidP="008E315C">
            <w:pPr>
              <w:spacing w:after="0" w:line="240" w:lineRule="auto"/>
              <w:jc w:val="center"/>
              <w:rPr>
                <w:rFonts w:eastAsia="Times New Roman" w:cstheme="minorHAnsi"/>
                <w:color w:val="000000"/>
              </w:rPr>
            </w:pPr>
            <w:r w:rsidRPr="008E315C">
              <w:rPr>
                <w:rFonts w:cstheme="minorHAnsi"/>
              </w:rPr>
              <w:t>(Y or N)</w:t>
            </w:r>
          </w:p>
        </w:tc>
      </w:tr>
      <w:tr w:rsidR="008E315C" w:rsidRPr="00F316D5" w14:paraId="5101232A" w14:textId="3E9BB8C1" w:rsidTr="008E315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E2F72C" w14:textId="528940AE" w:rsidR="008E315C" w:rsidRPr="00F316D5" w:rsidRDefault="008E315C" w:rsidP="00F316D5">
            <w:pPr>
              <w:spacing w:after="0" w:line="240" w:lineRule="auto"/>
              <w:rPr>
                <w:rFonts w:eastAsia="Times New Roman" w:cstheme="minorHAnsi"/>
              </w:rPr>
            </w:pPr>
            <w:r w:rsidRPr="00F316D5">
              <w:rPr>
                <w:rFonts w:eastAsia="Times New Roman" w:cstheme="minorHAnsi"/>
                <w:color w:val="000000"/>
              </w:rPr>
              <w:t xml:space="preserve">1. IR Thermometers measure temperature with at least 90% accuracy with a +/- </w:t>
            </w:r>
            <w:r w:rsidR="00701DF3" w:rsidRPr="00F316D5">
              <w:rPr>
                <w:rFonts w:eastAsia="Times New Roman" w:cstheme="minorHAnsi"/>
                <w:color w:val="000000"/>
              </w:rPr>
              <w:t>.5-degree</w:t>
            </w:r>
            <w:r w:rsidRPr="00F316D5">
              <w:rPr>
                <w:rFonts w:eastAsia="Times New Roman" w:cstheme="minorHAnsi"/>
                <w:color w:val="000000"/>
              </w:rPr>
              <w:t xml:space="preserve"> </w:t>
            </w:r>
            <w:r w:rsidR="007119CB" w:rsidRPr="00F316D5">
              <w:rPr>
                <w:rFonts w:eastAsia="Times New Roman" w:cstheme="minorHAnsi"/>
                <w:color w:val="000000"/>
              </w:rPr>
              <w:t>Fahrenheit</w:t>
            </w:r>
            <w:r w:rsidRPr="00F316D5">
              <w:rPr>
                <w:rFonts w:eastAsia="Times New Roman" w:cstheme="minorHAnsi"/>
                <w:color w:val="000000"/>
              </w:rPr>
              <w:t xml:space="preserve"> variance with the remaining 10% at a +/- 1 degree </w:t>
            </w:r>
            <w:r w:rsidR="007119CB" w:rsidRPr="00F316D5">
              <w:rPr>
                <w:rFonts w:eastAsia="Times New Roman" w:cstheme="minorHAnsi"/>
                <w:color w:val="000000"/>
              </w:rPr>
              <w:t>Fahrenheit</w:t>
            </w:r>
            <w:r w:rsidRPr="00F316D5">
              <w:rPr>
                <w:rFonts w:eastAsia="Times New Roman" w:cstheme="minorHAnsi"/>
                <w:color w:val="000000"/>
              </w:rPr>
              <w:t xml:space="preserve"> variance.</w:t>
            </w:r>
          </w:p>
        </w:tc>
        <w:tc>
          <w:tcPr>
            <w:tcW w:w="43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3142A2" w14:textId="75B33FC7" w:rsidR="008E315C" w:rsidRPr="00F316D5" w:rsidRDefault="007119CB" w:rsidP="00F316D5">
            <w:pPr>
              <w:spacing w:after="0" w:line="240" w:lineRule="auto"/>
              <w:rPr>
                <w:rFonts w:eastAsia="Times New Roman" w:cstheme="minorHAnsi"/>
              </w:rPr>
            </w:pPr>
            <w:r w:rsidRPr="00F316D5">
              <w:rPr>
                <w:rFonts w:eastAsia="Times New Roman" w:cstheme="minorHAnsi"/>
                <w:color w:val="000000"/>
              </w:rPr>
              <w:t>Equipment:</w:t>
            </w:r>
            <w:r w:rsidR="008E315C" w:rsidRPr="00F316D5">
              <w:rPr>
                <w:rFonts w:eastAsia="Times New Roman" w:cstheme="minorHAnsi"/>
                <w:color w:val="000000"/>
              </w:rPr>
              <w:t xml:space="preserve"> IR thermometers, </w:t>
            </w:r>
            <w:r w:rsidRPr="00F316D5">
              <w:rPr>
                <w:rFonts w:eastAsia="Times New Roman" w:cstheme="minorHAnsi"/>
                <w:color w:val="000000"/>
              </w:rPr>
              <w:t>Arduino</w:t>
            </w:r>
            <w:r w:rsidR="008E315C" w:rsidRPr="00F316D5">
              <w:rPr>
                <w:rFonts w:eastAsia="Times New Roman" w:cstheme="minorHAnsi"/>
                <w:color w:val="000000"/>
              </w:rPr>
              <w:t xml:space="preserve"> or </w:t>
            </w:r>
            <w:r w:rsidRPr="00F316D5">
              <w:rPr>
                <w:rFonts w:eastAsia="Times New Roman" w:cstheme="minorHAnsi"/>
                <w:color w:val="000000"/>
              </w:rPr>
              <w:t>red board</w:t>
            </w:r>
            <w:r w:rsidR="008E315C" w:rsidRPr="00F316D5">
              <w:rPr>
                <w:rFonts w:eastAsia="Times New Roman" w:cstheme="minorHAnsi"/>
                <w:color w:val="000000"/>
              </w:rPr>
              <w:t>, USB power supply</w:t>
            </w:r>
          </w:p>
          <w:p w14:paraId="41D5E6B1" w14:textId="15085BAA" w:rsidR="008E315C" w:rsidRPr="00F316D5" w:rsidRDefault="008E315C" w:rsidP="00F316D5">
            <w:pPr>
              <w:spacing w:after="0" w:line="240" w:lineRule="auto"/>
              <w:rPr>
                <w:rFonts w:eastAsia="Times New Roman" w:cstheme="minorHAnsi"/>
              </w:rPr>
            </w:pPr>
            <w:r w:rsidRPr="00F316D5">
              <w:rPr>
                <w:rFonts w:eastAsia="Times New Roman" w:cstheme="minorHAnsi"/>
                <w:color w:val="000000"/>
              </w:rPr>
              <w:t xml:space="preserve">Conduct the following steps for both </w:t>
            </w:r>
            <w:r w:rsidR="007119CB" w:rsidRPr="00F316D5">
              <w:rPr>
                <w:rFonts w:eastAsia="Times New Roman" w:cstheme="minorHAnsi"/>
                <w:color w:val="000000"/>
              </w:rPr>
              <w:t>thermometers:</w:t>
            </w:r>
            <w:r w:rsidRPr="00F316D5">
              <w:rPr>
                <w:rFonts w:eastAsia="Times New Roman" w:cstheme="minorHAnsi"/>
                <w:color w:val="000000"/>
              </w:rPr>
              <w:t> </w:t>
            </w:r>
          </w:p>
          <w:p w14:paraId="45FFE3BA" w14:textId="77777777" w:rsidR="008E315C" w:rsidRPr="00F316D5" w:rsidRDefault="008E315C" w:rsidP="00F316D5">
            <w:pPr>
              <w:spacing w:after="0" w:line="240" w:lineRule="auto"/>
              <w:rPr>
                <w:rFonts w:eastAsia="Times New Roman" w:cstheme="minorHAnsi"/>
              </w:rPr>
            </w:pPr>
            <w:r w:rsidRPr="00F316D5">
              <w:rPr>
                <w:rFonts w:eastAsia="Times New Roman" w:cstheme="minorHAnsi"/>
                <w:color w:val="000000"/>
              </w:rPr>
              <w:t>1.</w:t>
            </w:r>
          </w:p>
          <w:p w14:paraId="04D01EBB" w14:textId="43A2FB75" w:rsidR="008E315C" w:rsidRPr="00F316D5" w:rsidRDefault="008E315C" w:rsidP="00F316D5">
            <w:pPr>
              <w:numPr>
                <w:ilvl w:val="0"/>
                <w:numId w:val="26"/>
              </w:numPr>
              <w:spacing w:after="0" w:line="240" w:lineRule="auto"/>
              <w:textAlignment w:val="baseline"/>
              <w:rPr>
                <w:rFonts w:eastAsia="Times New Roman"/>
                <w:color w:val="000000"/>
              </w:rPr>
            </w:pPr>
            <w:r w:rsidRPr="00F316D5">
              <w:rPr>
                <w:rFonts w:eastAsia="Times New Roman"/>
                <w:color w:val="000000" w:themeColor="text1"/>
              </w:rPr>
              <w:t xml:space="preserve">Connect </w:t>
            </w:r>
            <w:r w:rsidR="007119CB" w:rsidRPr="23CCD393">
              <w:rPr>
                <w:rFonts w:eastAsia="Times New Roman"/>
                <w:color w:val="000000" w:themeColor="text1"/>
              </w:rPr>
              <w:t>Arduino</w:t>
            </w:r>
            <w:r w:rsidRPr="00F316D5">
              <w:rPr>
                <w:rFonts w:eastAsia="Times New Roman"/>
                <w:color w:val="000000" w:themeColor="text1"/>
              </w:rPr>
              <w:t xml:space="preserve"> or </w:t>
            </w:r>
            <w:r w:rsidR="007119CB" w:rsidRPr="23CCD393">
              <w:rPr>
                <w:rFonts w:eastAsia="Times New Roman"/>
                <w:color w:val="000000" w:themeColor="text1"/>
              </w:rPr>
              <w:t>red board</w:t>
            </w:r>
            <w:r w:rsidRPr="00F316D5">
              <w:rPr>
                <w:rFonts w:eastAsia="Times New Roman"/>
                <w:color w:val="000000" w:themeColor="text1"/>
              </w:rPr>
              <w:t xml:space="preserve"> to USB power supply. Use wires to connect 3.3V power and 0V from </w:t>
            </w:r>
            <w:r w:rsidR="007119CB" w:rsidRPr="23CCD393">
              <w:rPr>
                <w:rFonts w:eastAsia="Times New Roman"/>
                <w:color w:val="000000" w:themeColor="text1"/>
              </w:rPr>
              <w:t>Arduino</w:t>
            </w:r>
            <w:r w:rsidRPr="00F316D5">
              <w:rPr>
                <w:rFonts w:eastAsia="Times New Roman"/>
                <w:color w:val="000000" w:themeColor="text1"/>
              </w:rPr>
              <w:t xml:space="preserve"> to VDD and VSS pins of IR thermometer, respectively.</w:t>
            </w:r>
          </w:p>
          <w:p w14:paraId="3F379C56" w14:textId="2A60355E" w:rsidR="008E315C" w:rsidRPr="00F316D5" w:rsidRDefault="008E315C" w:rsidP="00F316D5">
            <w:pPr>
              <w:numPr>
                <w:ilvl w:val="0"/>
                <w:numId w:val="26"/>
              </w:numPr>
              <w:spacing w:after="0" w:line="240" w:lineRule="auto"/>
              <w:textAlignment w:val="baseline"/>
              <w:rPr>
                <w:rFonts w:eastAsia="Times New Roman"/>
                <w:color w:val="000000"/>
              </w:rPr>
            </w:pPr>
            <w:r w:rsidRPr="00F316D5">
              <w:rPr>
                <w:rFonts w:eastAsia="Times New Roman"/>
                <w:color w:val="000000" w:themeColor="text1"/>
              </w:rPr>
              <w:t xml:space="preserve">Connect SDA and SCL pin of </w:t>
            </w:r>
            <w:r w:rsidR="007119CB" w:rsidRPr="23CCD393">
              <w:rPr>
                <w:rFonts w:eastAsia="Times New Roman"/>
                <w:color w:val="000000" w:themeColor="text1"/>
              </w:rPr>
              <w:t>Arduino</w:t>
            </w:r>
            <w:r w:rsidRPr="00F316D5">
              <w:rPr>
                <w:rFonts w:eastAsia="Times New Roman"/>
                <w:color w:val="000000" w:themeColor="text1"/>
              </w:rPr>
              <w:t xml:space="preserve"> to SDA/PWM and SCL pins of IR thermometer, respectively, using 4.7kΩ Resistor to pull up to 3.3V</w:t>
            </w:r>
          </w:p>
          <w:p w14:paraId="5375761E" w14:textId="77777777" w:rsidR="008E315C" w:rsidRPr="00F316D5" w:rsidRDefault="008E315C" w:rsidP="00F316D5">
            <w:pPr>
              <w:numPr>
                <w:ilvl w:val="0"/>
                <w:numId w:val="26"/>
              </w:numPr>
              <w:spacing w:after="0" w:line="240" w:lineRule="auto"/>
              <w:textAlignment w:val="baseline"/>
              <w:rPr>
                <w:rFonts w:eastAsia="Times New Roman"/>
                <w:color w:val="000000"/>
              </w:rPr>
            </w:pPr>
            <w:r w:rsidRPr="00F316D5">
              <w:rPr>
                <w:rFonts w:eastAsia="Times New Roman"/>
                <w:color w:val="000000" w:themeColor="text1"/>
              </w:rPr>
              <w:t>On the Arduino software, run the MLX90614_Serial_Demo to be able to observe the temperature readings from the sensor in Fahrenheit </w:t>
            </w:r>
          </w:p>
          <w:p w14:paraId="5C4145CC" w14:textId="77777777" w:rsidR="008E315C" w:rsidRPr="00F316D5" w:rsidRDefault="008E315C" w:rsidP="00F316D5">
            <w:pPr>
              <w:numPr>
                <w:ilvl w:val="0"/>
                <w:numId w:val="26"/>
              </w:numPr>
              <w:spacing w:after="0" w:line="240" w:lineRule="auto"/>
              <w:textAlignment w:val="baseline"/>
              <w:rPr>
                <w:rFonts w:eastAsia="Times New Roman"/>
                <w:color w:val="000000"/>
              </w:rPr>
            </w:pPr>
            <w:r w:rsidRPr="00F316D5">
              <w:rPr>
                <w:rFonts w:eastAsia="Times New Roman"/>
                <w:color w:val="000000" w:themeColor="text1"/>
              </w:rPr>
              <w:t>Gather 15 people or cuts of meat (subjects), place them one by one in front of the IR thermometer for 10 seconds each and record in a table the average measurement from the 10 seconds of data gathered for each subject.</w:t>
            </w:r>
          </w:p>
          <w:p w14:paraId="4F1F8856" w14:textId="77777777" w:rsidR="008E315C" w:rsidRPr="00F316D5" w:rsidRDefault="008E315C" w:rsidP="00F316D5">
            <w:pPr>
              <w:numPr>
                <w:ilvl w:val="0"/>
                <w:numId w:val="26"/>
              </w:numPr>
              <w:spacing w:after="0" w:line="240" w:lineRule="auto"/>
              <w:textAlignment w:val="baseline"/>
              <w:rPr>
                <w:rFonts w:eastAsia="Times New Roman"/>
                <w:color w:val="000000"/>
              </w:rPr>
            </w:pPr>
            <w:r w:rsidRPr="00F316D5">
              <w:rPr>
                <w:rFonts w:eastAsia="Times New Roman"/>
                <w:color w:val="000000" w:themeColor="text1"/>
              </w:rPr>
              <w:t>Perform the previous step using a traditional armpit/under-tongue thermometer instead of the IR thermometer. It is not necessary to take the average of the measurements over 10 seconds for this thermometer as the final temperature can be found in about 5 seconds. </w:t>
            </w:r>
          </w:p>
          <w:p w14:paraId="07BE344C" w14:textId="62F94B91" w:rsidR="008E315C" w:rsidRPr="00F316D5" w:rsidRDefault="008E315C" w:rsidP="00F316D5">
            <w:pPr>
              <w:numPr>
                <w:ilvl w:val="0"/>
                <w:numId w:val="26"/>
              </w:numPr>
              <w:spacing w:after="0" w:line="240" w:lineRule="auto"/>
              <w:textAlignment w:val="baseline"/>
              <w:rPr>
                <w:rFonts w:eastAsia="Times New Roman"/>
                <w:color w:val="000000"/>
              </w:rPr>
            </w:pPr>
            <w:r w:rsidRPr="00F316D5">
              <w:rPr>
                <w:rFonts w:eastAsia="Times New Roman"/>
                <w:color w:val="000000" w:themeColor="text1"/>
              </w:rPr>
              <w:t xml:space="preserve">Compare the IR thermometer reading to the traditional thermometer reading for each test subject to ensure that the 90% accurate with a .1 degree C variance, with the remaining 10% at a +/- </w:t>
            </w:r>
            <w:r w:rsidR="00701DF3" w:rsidRPr="23CCD393">
              <w:rPr>
                <w:rFonts w:eastAsia="Times New Roman"/>
                <w:color w:val="000000" w:themeColor="text1"/>
              </w:rPr>
              <w:t>.5-degree</w:t>
            </w:r>
            <w:r w:rsidRPr="00F316D5">
              <w:rPr>
                <w:rFonts w:eastAsia="Times New Roman"/>
                <w:color w:val="000000" w:themeColor="text1"/>
              </w:rPr>
              <w:t xml:space="preserve"> </w:t>
            </w:r>
            <w:r w:rsidR="007119CB" w:rsidRPr="23CCD393">
              <w:rPr>
                <w:rFonts w:eastAsia="Times New Roman"/>
                <w:color w:val="000000" w:themeColor="text1"/>
              </w:rPr>
              <w:t>Celsius</w:t>
            </w:r>
            <w:r w:rsidRPr="00F316D5">
              <w:rPr>
                <w:rFonts w:eastAsia="Times New Roman"/>
                <w:color w:val="000000" w:themeColor="text1"/>
              </w:rPr>
              <w:t xml:space="preserve"> variance holds throughout.</w:t>
            </w:r>
          </w:p>
          <w:p w14:paraId="26E8EE0D" w14:textId="77777777" w:rsidR="008E315C" w:rsidRPr="00F316D5" w:rsidRDefault="008E315C" w:rsidP="00F316D5">
            <w:pPr>
              <w:spacing w:after="0" w:line="240" w:lineRule="auto"/>
              <w:rPr>
                <w:rFonts w:eastAsia="Times New Roman" w:cstheme="minorHAnsi"/>
              </w:rPr>
            </w:pPr>
          </w:p>
        </w:tc>
        <w:tc>
          <w:tcPr>
            <w:tcW w:w="1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0B975B" w14:textId="77F0D343" w:rsidR="008E315C" w:rsidRPr="008E315C" w:rsidRDefault="00701DF3" w:rsidP="00701DF3">
            <w:pPr>
              <w:spacing w:after="0" w:line="240" w:lineRule="auto"/>
              <w:jc w:val="center"/>
              <w:rPr>
                <w:rFonts w:eastAsia="Times New Roman" w:cstheme="minorHAnsi"/>
                <w:color w:val="000000"/>
              </w:rPr>
            </w:pPr>
            <w:r>
              <w:rPr>
                <w:rFonts w:eastAsia="Times New Roman" w:cstheme="minorHAnsi"/>
                <w:color w:val="000000"/>
              </w:rPr>
              <w:t>Y</w:t>
            </w:r>
          </w:p>
        </w:tc>
      </w:tr>
      <w:tr w:rsidR="008E315C" w:rsidRPr="00F316D5" w14:paraId="01FC87FC" w14:textId="3AB41F44" w:rsidTr="008E315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D4E7C1" w14:textId="77777777" w:rsidR="008E315C" w:rsidRPr="00133DF5" w:rsidRDefault="008E315C" w:rsidP="00133DF5">
            <w:pPr>
              <w:spacing w:after="0" w:line="240" w:lineRule="auto"/>
              <w:rPr>
                <w:rFonts w:eastAsia="Times New Roman" w:cstheme="minorHAnsi"/>
              </w:rPr>
            </w:pPr>
            <w:r w:rsidRPr="00133DF5">
              <w:rPr>
                <w:rFonts w:eastAsia="Times New Roman" w:cstheme="minorHAnsi"/>
                <w:color w:val="000000"/>
              </w:rPr>
              <w:t>1. The LEDs display the temperature results within 500ms +/- 250ms of a subject moving into position.</w:t>
            </w:r>
          </w:p>
          <w:p w14:paraId="5CCB9753" w14:textId="77777777" w:rsidR="008E315C" w:rsidRPr="00133DF5" w:rsidRDefault="008E315C" w:rsidP="00133DF5">
            <w:pPr>
              <w:spacing w:after="0" w:line="240" w:lineRule="auto"/>
              <w:rPr>
                <w:rFonts w:eastAsia="Times New Roman" w:cstheme="minorHAnsi"/>
              </w:rPr>
            </w:pPr>
          </w:p>
          <w:p w14:paraId="09793E8C" w14:textId="77777777" w:rsidR="008E315C" w:rsidRPr="00133DF5" w:rsidRDefault="008E315C" w:rsidP="00133DF5">
            <w:pPr>
              <w:spacing w:after="0" w:line="240" w:lineRule="auto"/>
              <w:rPr>
                <w:rFonts w:eastAsia="Times New Roman" w:cstheme="minorHAnsi"/>
              </w:rPr>
            </w:pPr>
            <w:r w:rsidRPr="00133DF5">
              <w:rPr>
                <w:rFonts w:eastAsia="Times New Roman" w:cstheme="minorHAnsi"/>
                <w:color w:val="000000"/>
              </w:rPr>
              <w:t>2. The passenger-side LEDs display the status of the passenger’s positioning immediately, within 500ms +/- 250ms of changing position into less than 3 inches [5] +/- 0.5 inch range from the ultrasonic sensor. </w:t>
            </w:r>
          </w:p>
          <w:p w14:paraId="0B6129D9" w14:textId="04E934DE" w:rsidR="008E315C" w:rsidRPr="00133DF5" w:rsidRDefault="008E315C" w:rsidP="00133DF5">
            <w:pPr>
              <w:spacing w:after="0" w:line="240" w:lineRule="auto"/>
              <w:rPr>
                <w:rFonts w:eastAsia="Times New Roman"/>
              </w:rPr>
            </w:pPr>
          </w:p>
          <w:p w14:paraId="747239B4" w14:textId="000E8DCF" w:rsidR="008E315C" w:rsidRPr="00133DF5" w:rsidRDefault="008E315C" w:rsidP="00133DF5">
            <w:pPr>
              <w:spacing w:after="0" w:line="240" w:lineRule="auto"/>
              <w:rPr>
                <w:rFonts w:eastAsia="Times New Roman" w:cstheme="minorHAnsi"/>
              </w:rPr>
            </w:pPr>
            <w:r w:rsidRPr="00133DF5">
              <w:rPr>
                <w:rFonts w:eastAsia="Times New Roman" w:cstheme="minorHAnsi"/>
                <w:color w:val="000000"/>
              </w:rPr>
              <w:t xml:space="preserve">3. Phone accurately (90% accuracy with a +/- </w:t>
            </w:r>
            <w:r w:rsidR="00701DF3" w:rsidRPr="00133DF5">
              <w:rPr>
                <w:rFonts w:eastAsia="Times New Roman" w:cstheme="minorHAnsi"/>
                <w:color w:val="000000"/>
              </w:rPr>
              <w:t>.5-degree</w:t>
            </w:r>
            <w:r w:rsidRPr="00133DF5">
              <w:rPr>
                <w:rFonts w:eastAsia="Times New Roman" w:cstheme="minorHAnsi"/>
                <w:color w:val="000000"/>
              </w:rPr>
              <w:t xml:space="preserve"> variance) receives temperature data via </w:t>
            </w:r>
            <w:r w:rsidR="00701DF3" w:rsidRPr="00133DF5">
              <w:rPr>
                <w:rFonts w:eastAsia="Times New Roman" w:cstheme="minorHAnsi"/>
                <w:color w:val="000000"/>
              </w:rPr>
              <w:t>Bluetooth</w:t>
            </w:r>
            <w:r w:rsidRPr="00133DF5">
              <w:rPr>
                <w:rFonts w:eastAsia="Times New Roman" w:cstheme="minorHAnsi"/>
                <w:color w:val="000000"/>
              </w:rPr>
              <w:t xml:space="preserve"> and displays it within 3 sec.</w:t>
            </w:r>
          </w:p>
          <w:p w14:paraId="782EE3AA" w14:textId="77777777" w:rsidR="008E315C" w:rsidRPr="008E315C" w:rsidRDefault="008E315C" w:rsidP="00F316D5">
            <w:pPr>
              <w:spacing w:after="0" w:line="240" w:lineRule="auto"/>
              <w:rPr>
                <w:rFonts w:eastAsia="Times New Roman" w:cstheme="minorHAnsi"/>
                <w:color w:val="000000"/>
              </w:rPr>
            </w:pPr>
          </w:p>
        </w:tc>
        <w:tc>
          <w:tcPr>
            <w:tcW w:w="43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98D002" w14:textId="50E36E45" w:rsidR="008E315C" w:rsidRPr="00424420" w:rsidRDefault="008E315C" w:rsidP="00424420">
            <w:pPr>
              <w:spacing w:after="0" w:line="240" w:lineRule="auto"/>
              <w:rPr>
                <w:rFonts w:eastAsia="Times New Roman" w:cstheme="minorHAnsi"/>
              </w:rPr>
            </w:pPr>
            <w:r w:rsidRPr="00424420">
              <w:rPr>
                <w:rFonts w:eastAsia="Times New Roman" w:cstheme="minorHAnsi"/>
                <w:color w:val="000000"/>
              </w:rPr>
              <w:lastRenderedPageBreak/>
              <w:t>1.</w:t>
            </w:r>
          </w:p>
          <w:p w14:paraId="6B70D73B" w14:textId="29BC6B59" w:rsidR="008E315C" w:rsidRPr="00424420" w:rsidRDefault="008E315C" w:rsidP="00424420">
            <w:pPr>
              <w:numPr>
                <w:ilvl w:val="0"/>
                <w:numId w:val="27"/>
              </w:numPr>
              <w:spacing w:after="0" w:line="240" w:lineRule="auto"/>
              <w:textAlignment w:val="baseline"/>
              <w:rPr>
                <w:rFonts w:eastAsia="Times New Roman"/>
                <w:color w:val="000000"/>
              </w:rPr>
            </w:pPr>
            <w:r w:rsidRPr="00424420">
              <w:rPr>
                <w:rFonts w:eastAsia="Times New Roman"/>
                <w:color w:val="000000" w:themeColor="text1"/>
              </w:rPr>
              <w:t xml:space="preserve">Using an ESP32 dev kit, a breadboard, an LED, a </w:t>
            </w:r>
            <w:r w:rsidR="007119CB" w:rsidRPr="43AB6E5F">
              <w:rPr>
                <w:rFonts w:eastAsia="Times New Roman"/>
                <w:color w:val="000000" w:themeColor="text1"/>
              </w:rPr>
              <w:t>220</w:t>
            </w:r>
            <w:r w:rsidR="007119CB" w:rsidRPr="23CCD393">
              <w:rPr>
                <w:rFonts w:eastAsia="Times New Roman"/>
                <w:color w:val="000000" w:themeColor="text1"/>
              </w:rPr>
              <w:t>-</w:t>
            </w:r>
            <w:r w:rsidR="007119CB" w:rsidRPr="43AB6E5F">
              <w:rPr>
                <w:rFonts w:eastAsia="Times New Roman"/>
                <w:color w:val="000000" w:themeColor="text1"/>
              </w:rPr>
              <w:t>ohm</w:t>
            </w:r>
            <w:r w:rsidRPr="00424420">
              <w:rPr>
                <w:rFonts w:eastAsia="Times New Roman"/>
                <w:color w:val="000000" w:themeColor="text1"/>
              </w:rPr>
              <w:t xml:space="preserve"> resistor, and a 4.7k ohm </w:t>
            </w:r>
            <w:r w:rsidRPr="00424420">
              <w:rPr>
                <w:rFonts w:eastAsia="Times New Roman"/>
                <w:color w:val="000000" w:themeColor="text1"/>
              </w:rPr>
              <w:lastRenderedPageBreak/>
              <w:t xml:space="preserve">resistor, connect the ESP32 dev kit to a computer running Arduino IDE and wire </w:t>
            </w:r>
            <w:r w:rsidR="00701DF3" w:rsidRPr="43AB6E5F">
              <w:rPr>
                <w:rFonts w:eastAsia="Times New Roman"/>
                <w:color w:val="000000" w:themeColor="text1"/>
              </w:rPr>
              <w:t>all</w:t>
            </w:r>
            <w:r w:rsidRPr="00424420">
              <w:rPr>
                <w:rFonts w:eastAsia="Times New Roman"/>
                <w:color w:val="000000" w:themeColor="text1"/>
              </w:rPr>
              <w:t xml:space="preserve"> the components as shown in figure 4. </w:t>
            </w:r>
          </w:p>
          <w:p w14:paraId="62FDF209" w14:textId="50E36E45" w:rsidR="008E315C" w:rsidRPr="00424420" w:rsidRDefault="008E315C" w:rsidP="00424420">
            <w:pPr>
              <w:numPr>
                <w:ilvl w:val="0"/>
                <w:numId w:val="27"/>
              </w:numPr>
              <w:spacing w:after="0" w:line="240" w:lineRule="auto"/>
              <w:textAlignment w:val="baseline"/>
              <w:rPr>
                <w:rFonts w:eastAsia="Times New Roman"/>
                <w:color w:val="000000"/>
              </w:rPr>
            </w:pPr>
            <w:r w:rsidRPr="00424420">
              <w:rPr>
                <w:rFonts w:eastAsia="Times New Roman"/>
                <w:color w:val="000000" w:themeColor="text1"/>
              </w:rPr>
              <w:t>As Figure 4 employs a different thermometer device than us, replace the depicted device with the MLX90614 device. To do so, connect the right and left most pin buses of the figure’s thermometer to the VDD and VSS pins of the correct IR thermometer. Connect the middle bus (GPIO4) to the SDA pin of the thermometer. Connect the SLC pin of the thermometer to the CLK pin of the dev kit. </w:t>
            </w:r>
          </w:p>
          <w:p w14:paraId="433B29FF" w14:textId="50E36E45" w:rsidR="008E315C" w:rsidRPr="00424420" w:rsidRDefault="008E315C" w:rsidP="00424420">
            <w:pPr>
              <w:numPr>
                <w:ilvl w:val="0"/>
                <w:numId w:val="27"/>
              </w:numPr>
              <w:spacing w:after="0" w:line="240" w:lineRule="auto"/>
              <w:textAlignment w:val="baseline"/>
              <w:rPr>
                <w:rFonts w:eastAsia="Times New Roman"/>
                <w:color w:val="000000"/>
              </w:rPr>
            </w:pPr>
            <w:r w:rsidRPr="00424420">
              <w:rPr>
                <w:rFonts w:eastAsia="Times New Roman"/>
                <w:color w:val="000000" w:themeColor="text1"/>
              </w:rPr>
              <w:t>Run code given in [6] such that when the temperature measured by the thermometer passes the threshold of 37.5° C, the LED lights up, and if the threshold is not passed, the LED stays off.</w:t>
            </w:r>
          </w:p>
          <w:p w14:paraId="4FC6F699" w14:textId="61877421" w:rsidR="008E315C" w:rsidRPr="00424420" w:rsidRDefault="00701DF3" w:rsidP="00424420">
            <w:pPr>
              <w:numPr>
                <w:ilvl w:val="0"/>
                <w:numId w:val="27"/>
              </w:numPr>
              <w:spacing w:after="0" w:line="240" w:lineRule="auto"/>
              <w:textAlignment w:val="baseline"/>
              <w:rPr>
                <w:rFonts w:eastAsia="Times New Roman"/>
                <w:color w:val="000000"/>
              </w:rPr>
            </w:pPr>
            <w:r w:rsidRPr="43AB6E5F">
              <w:rPr>
                <w:rFonts w:eastAsia="Times New Roman"/>
                <w:color w:val="000000" w:themeColor="text1"/>
              </w:rPr>
              <w:t xml:space="preserve">Take </w:t>
            </w:r>
            <w:proofErr w:type="gramStart"/>
            <w:r w:rsidRPr="43AB6E5F">
              <w:rPr>
                <w:rFonts w:eastAsia="Times New Roman"/>
                <w:color w:val="000000" w:themeColor="text1"/>
              </w:rPr>
              <w:t>10</w:t>
            </w:r>
            <w:r w:rsidR="008E315C" w:rsidRPr="00424420">
              <w:rPr>
                <w:rFonts w:eastAsia="Times New Roman"/>
                <w:color w:val="000000" w:themeColor="text1"/>
              </w:rPr>
              <w:t>  objects</w:t>
            </w:r>
            <w:proofErr w:type="gramEnd"/>
            <w:r w:rsidR="008E315C" w:rsidRPr="00424420">
              <w:rPr>
                <w:rFonts w:eastAsia="Times New Roman"/>
                <w:color w:val="000000" w:themeColor="text1"/>
              </w:rPr>
              <w:t>/people with temperatures above the threshold record their temperatures, and time the switching of the LED when presenting and removing these objects to/from the thermometer. </w:t>
            </w:r>
          </w:p>
          <w:p w14:paraId="1EEF390E" w14:textId="50E36E45" w:rsidR="008E315C" w:rsidRPr="00424420" w:rsidRDefault="008E315C" w:rsidP="00424420">
            <w:pPr>
              <w:numPr>
                <w:ilvl w:val="0"/>
                <w:numId w:val="27"/>
              </w:numPr>
              <w:spacing w:after="0" w:line="240" w:lineRule="auto"/>
              <w:textAlignment w:val="baseline"/>
              <w:rPr>
                <w:rFonts w:eastAsia="Times New Roman"/>
                <w:color w:val="000000"/>
              </w:rPr>
            </w:pPr>
            <w:r w:rsidRPr="00424420">
              <w:rPr>
                <w:rFonts w:eastAsia="Times New Roman"/>
                <w:color w:val="000000" w:themeColor="text1"/>
              </w:rPr>
              <w:t>Record these timings in a table and ensure that they stay within the desired range around 500ms </w:t>
            </w:r>
          </w:p>
          <w:p w14:paraId="5A6C9006" w14:textId="50E36E45" w:rsidR="008E315C" w:rsidRPr="00424420" w:rsidRDefault="008E315C" w:rsidP="00424420">
            <w:pPr>
              <w:spacing w:after="0" w:line="240" w:lineRule="auto"/>
              <w:rPr>
                <w:rFonts w:eastAsia="Times New Roman" w:cstheme="minorHAnsi"/>
              </w:rPr>
            </w:pPr>
          </w:p>
          <w:p w14:paraId="11DE0A07" w14:textId="50E36E45" w:rsidR="008E315C" w:rsidRPr="00424420" w:rsidRDefault="008E315C" w:rsidP="00424420">
            <w:pPr>
              <w:spacing w:after="0" w:line="240" w:lineRule="auto"/>
              <w:rPr>
                <w:rFonts w:eastAsia="Times New Roman" w:cstheme="minorHAnsi"/>
              </w:rPr>
            </w:pPr>
            <w:r w:rsidRPr="00424420">
              <w:rPr>
                <w:rFonts w:eastAsia="Times New Roman" w:cstheme="minorHAnsi"/>
                <w:color w:val="000000"/>
              </w:rPr>
              <w:t>2.</w:t>
            </w:r>
          </w:p>
          <w:p w14:paraId="0E336BD6" w14:textId="50E36E45" w:rsidR="008E315C" w:rsidRPr="00424420" w:rsidRDefault="008E315C" w:rsidP="00424420">
            <w:pPr>
              <w:numPr>
                <w:ilvl w:val="0"/>
                <w:numId w:val="28"/>
              </w:numPr>
              <w:spacing w:after="0" w:line="240" w:lineRule="auto"/>
              <w:textAlignment w:val="baseline"/>
              <w:rPr>
                <w:rFonts w:eastAsia="Times New Roman"/>
                <w:color w:val="000000"/>
              </w:rPr>
            </w:pPr>
            <w:r w:rsidRPr="00424420">
              <w:rPr>
                <w:rFonts w:eastAsia="Times New Roman"/>
                <w:color w:val="000000" w:themeColor="text1"/>
              </w:rPr>
              <w:t>Using an ESP32 dev kit, an ultrasonic sensor, and an Arduino IDE, build the circuit depicted in figures 5 and 6 and plug the dev kit into a computer running the IDE</w:t>
            </w:r>
          </w:p>
          <w:p w14:paraId="65BCBA8B" w14:textId="50E36E45" w:rsidR="008E315C" w:rsidRPr="00424420" w:rsidRDefault="008E315C" w:rsidP="00424420">
            <w:pPr>
              <w:numPr>
                <w:ilvl w:val="0"/>
                <w:numId w:val="28"/>
              </w:numPr>
              <w:spacing w:after="0" w:line="240" w:lineRule="auto"/>
              <w:textAlignment w:val="baseline"/>
              <w:rPr>
                <w:rFonts w:eastAsia="Times New Roman"/>
                <w:color w:val="000000"/>
              </w:rPr>
            </w:pPr>
            <w:r w:rsidRPr="00424420">
              <w:rPr>
                <w:rFonts w:eastAsia="Times New Roman"/>
                <w:color w:val="000000" w:themeColor="text1"/>
              </w:rPr>
              <w:t>Connect an LED to GPIO 2 and a resistor from the LED to power as shown in part of Figure 4</w:t>
            </w:r>
          </w:p>
          <w:p w14:paraId="144D637B" w14:textId="35DD1D04" w:rsidR="008E315C" w:rsidRPr="00424420" w:rsidRDefault="008E315C" w:rsidP="00424420">
            <w:pPr>
              <w:numPr>
                <w:ilvl w:val="0"/>
                <w:numId w:val="28"/>
              </w:numPr>
              <w:spacing w:after="0" w:line="240" w:lineRule="auto"/>
              <w:textAlignment w:val="baseline"/>
              <w:rPr>
                <w:rFonts w:eastAsia="Times New Roman"/>
                <w:color w:val="000000"/>
              </w:rPr>
            </w:pPr>
            <w:r w:rsidRPr="00424420">
              <w:rPr>
                <w:rFonts w:eastAsia="Times New Roman"/>
                <w:color w:val="000000" w:themeColor="text1"/>
              </w:rPr>
              <w:t>Upload the code found in [7] to the dev-</w:t>
            </w:r>
            <w:r w:rsidR="00701DF3" w:rsidRPr="43AB6E5F">
              <w:rPr>
                <w:rFonts w:eastAsia="Times New Roman"/>
                <w:color w:val="000000" w:themeColor="text1"/>
              </w:rPr>
              <w:t>kit but</w:t>
            </w:r>
            <w:r w:rsidRPr="00424420">
              <w:rPr>
                <w:rFonts w:eastAsia="Times New Roman"/>
                <w:color w:val="000000" w:themeColor="text1"/>
              </w:rPr>
              <w:t xml:space="preserve"> modified such that once a once the distance measured by the ultrasonic sensor within the range of 4-6 inches, the LED turns on. </w:t>
            </w:r>
          </w:p>
          <w:p w14:paraId="77EE1842" w14:textId="69C2FF8C" w:rsidR="008E315C" w:rsidRPr="00424420" w:rsidRDefault="008E315C" w:rsidP="00424420">
            <w:pPr>
              <w:numPr>
                <w:ilvl w:val="0"/>
                <w:numId w:val="28"/>
              </w:numPr>
              <w:spacing w:after="0" w:line="240" w:lineRule="auto"/>
              <w:textAlignment w:val="baseline"/>
              <w:rPr>
                <w:rFonts w:eastAsia="Times New Roman"/>
                <w:color w:val="000000"/>
              </w:rPr>
            </w:pPr>
            <w:r w:rsidRPr="00424420">
              <w:rPr>
                <w:rFonts w:eastAsia="Times New Roman"/>
                <w:color w:val="000000" w:themeColor="text1"/>
              </w:rPr>
              <w:t xml:space="preserve">For 10 different sized objects and using a ruler, place the object just outside the 4-6 inch +/- </w:t>
            </w:r>
            <w:r w:rsidR="00701DF3" w:rsidRPr="43AB6E5F">
              <w:rPr>
                <w:rFonts w:eastAsia="Times New Roman"/>
                <w:color w:val="000000" w:themeColor="text1"/>
              </w:rPr>
              <w:t>0.5</w:t>
            </w:r>
            <w:r w:rsidR="00701DF3" w:rsidRPr="23CCD393">
              <w:rPr>
                <w:rFonts w:eastAsia="Times New Roman"/>
                <w:color w:val="000000" w:themeColor="text1"/>
              </w:rPr>
              <w:t>-</w:t>
            </w:r>
            <w:r w:rsidR="00701DF3" w:rsidRPr="43AB6E5F">
              <w:rPr>
                <w:rFonts w:eastAsia="Times New Roman"/>
                <w:color w:val="000000" w:themeColor="text1"/>
              </w:rPr>
              <w:t>inch</w:t>
            </w:r>
            <w:r w:rsidRPr="00424420">
              <w:rPr>
                <w:rFonts w:eastAsia="Times New Roman"/>
                <w:color w:val="000000" w:themeColor="text1"/>
              </w:rPr>
              <w:t xml:space="preserve"> range, and move it into range whilst starting a timer. Record the time taken for the LED to be triggered on in a table and ensure the timings fall within the desired latency. </w:t>
            </w:r>
          </w:p>
          <w:p w14:paraId="04258D1F" w14:textId="50E36E45" w:rsidR="008E315C" w:rsidRPr="00424420" w:rsidRDefault="008E315C" w:rsidP="00424420">
            <w:pPr>
              <w:spacing w:after="0" w:line="240" w:lineRule="auto"/>
              <w:rPr>
                <w:rFonts w:eastAsia="Times New Roman" w:cstheme="minorHAnsi"/>
              </w:rPr>
            </w:pPr>
          </w:p>
          <w:p w14:paraId="2FA39C87" w14:textId="50E36E45" w:rsidR="008E315C" w:rsidRPr="00424420" w:rsidRDefault="008E315C" w:rsidP="00424420">
            <w:pPr>
              <w:spacing w:after="0" w:line="240" w:lineRule="auto"/>
              <w:rPr>
                <w:rFonts w:eastAsia="Times New Roman" w:cstheme="minorHAnsi"/>
              </w:rPr>
            </w:pPr>
            <w:r w:rsidRPr="00424420">
              <w:rPr>
                <w:rFonts w:eastAsia="Times New Roman" w:cstheme="minorHAnsi"/>
                <w:color w:val="000000"/>
              </w:rPr>
              <w:t>3. </w:t>
            </w:r>
          </w:p>
          <w:p w14:paraId="32B8BEB6" w14:textId="50E36E45" w:rsidR="008E315C" w:rsidRPr="00424420" w:rsidRDefault="008E315C" w:rsidP="00424420">
            <w:pPr>
              <w:numPr>
                <w:ilvl w:val="0"/>
                <w:numId w:val="29"/>
              </w:numPr>
              <w:spacing w:after="0" w:line="240" w:lineRule="auto"/>
              <w:textAlignment w:val="baseline"/>
              <w:rPr>
                <w:rFonts w:eastAsia="Times New Roman"/>
                <w:color w:val="000000"/>
              </w:rPr>
            </w:pPr>
            <w:r w:rsidRPr="00424420">
              <w:rPr>
                <w:rFonts w:eastAsia="Times New Roman"/>
                <w:color w:val="000000" w:themeColor="text1"/>
              </w:rPr>
              <w:t>Set up a circuit as described in the Control Module Verification #2, but without the LED. </w:t>
            </w:r>
          </w:p>
          <w:p w14:paraId="74791385" w14:textId="50E36E45" w:rsidR="008E315C" w:rsidRPr="00424420" w:rsidRDefault="008E315C" w:rsidP="00424420">
            <w:pPr>
              <w:numPr>
                <w:ilvl w:val="0"/>
                <w:numId w:val="29"/>
              </w:numPr>
              <w:spacing w:after="0" w:line="240" w:lineRule="auto"/>
              <w:textAlignment w:val="baseline"/>
              <w:rPr>
                <w:rFonts w:eastAsia="Times New Roman"/>
                <w:color w:val="000000"/>
              </w:rPr>
            </w:pPr>
            <w:r w:rsidRPr="00424420">
              <w:rPr>
                <w:rFonts w:eastAsia="Times New Roman"/>
                <w:color w:val="000000" w:themeColor="text1"/>
              </w:rPr>
              <w:t xml:space="preserve">Update the code used in this verification to use </w:t>
            </w:r>
            <w:proofErr w:type="spellStart"/>
            <w:r w:rsidRPr="00424420">
              <w:rPr>
                <w:rFonts w:eastAsia="Times New Roman"/>
                <w:color w:val="000000" w:themeColor="text1"/>
              </w:rPr>
              <w:t>BluetoothSerial.h</w:t>
            </w:r>
            <w:proofErr w:type="spellEnd"/>
            <w:r w:rsidRPr="00424420">
              <w:rPr>
                <w:rFonts w:eastAsia="Times New Roman"/>
                <w:color w:val="000000" w:themeColor="text1"/>
              </w:rPr>
              <w:t xml:space="preserve"> library to open up </w:t>
            </w:r>
            <w:proofErr w:type="spellStart"/>
            <w:r w:rsidRPr="00424420">
              <w:rPr>
                <w:rFonts w:eastAsia="Times New Roman"/>
                <w:color w:val="000000" w:themeColor="text1"/>
              </w:rPr>
              <w:t>bluetooth</w:t>
            </w:r>
            <w:proofErr w:type="spellEnd"/>
            <w:r w:rsidRPr="00424420">
              <w:rPr>
                <w:rFonts w:eastAsia="Times New Roman"/>
                <w:color w:val="000000" w:themeColor="text1"/>
              </w:rPr>
              <w:t xml:space="preserve"> communication and relay the IR thermometer measurements to a connected device.</w:t>
            </w:r>
          </w:p>
          <w:p w14:paraId="63EED97D" w14:textId="50E36E45" w:rsidR="008E315C" w:rsidRPr="00424420" w:rsidRDefault="008E315C" w:rsidP="00424420">
            <w:pPr>
              <w:numPr>
                <w:ilvl w:val="0"/>
                <w:numId w:val="29"/>
              </w:numPr>
              <w:spacing w:after="0" w:line="240" w:lineRule="auto"/>
              <w:textAlignment w:val="baseline"/>
              <w:rPr>
                <w:rFonts w:eastAsia="Times New Roman"/>
                <w:color w:val="000000"/>
              </w:rPr>
            </w:pPr>
            <w:r w:rsidRPr="00424420">
              <w:rPr>
                <w:rFonts w:eastAsia="Times New Roman"/>
                <w:color w:val="000000" w:themeColor="text1"/>
              </w:rPr>
              <w:t>After uploading the code, open the Serial Monitor at a baud rate of 115200. Press the ESP32 Enable button to enable pairing, and pair to the dev kit from the phone. </w:t>
            </w:r>
          </w:p>
          <w:p w14:paraId="5D1A7A22" w14:textId="50E36E45" w:rsidR="008E315C" w:rsidRPr="00424420" w:rsidRDefault="008E315C" w:rsidP="00424420">
            <w:pPr>
              <w:numPr>
                <w:ilvl w:val="0"/>
                <w:numId w:val="29"/>
              </w:numPr>
              <w:spacing w:after="0" w:line="240" w:lineRule="auto"/>
              <w:textAlignment w:val="baseline"/>
              <w:rPr>
                <w:rFonts w:eastAsia="Times New Roman"/>
                <w:color w:val="000000"/>
              </w:rPr>
            </w:pPr>
            <w:r w:rsidRPr="00424420">
              <w:rPr>
                <w:rFonts w:eastAsia="Times New Roman"/>
                <w:color w:val="000000" w:themeColor="text1"/>
              </w:rPr>
              <w:t xml:space="preserve">On the phone, open the “serial </w:t>
            </w:r>
            <w:proofErr w:type="spellStart"/>
            <w:r w:rsidRPr="00424420">
              <w:rPr>
                <w:rFonts w:eastAsia="Times New Roman"/>
                <w:color w:val="000000" w:themeColor="text1"/>
              </w:rPr>
              <w:t>bluetooth</w:t>
            </w:r>
            <w:proofErr w:type="spellEnd"/>
            <w:r w:rsidRPr="00424420">
              <w:rPr>
                <w:rFonts w:eastAsia="Times New Roman"/>
                <w:color w:val="000000" w:themeColor="text1"/>
              </w:rPr>
              <w:t xml:space="preserve"> terminal” app. This is where the data will be received and seen from the dev kit. </w:t>
            </w:r>
          </w:p>
          <w:p w14:paraId="5BCC4F81" w14:textId="50E36E45" w:rsidR="008E315C" w:rsidRPr="00424420" w:rsidRDefault="008E315C" w:rsidP="00424420">
            <w:pPr>
              <w:numPr>
                <w:ilvl w:val="0"/>
                <w:numId w:val="29"/>
              </w:numPr>
              <w:spacing w:after="0" w:line="240" w:lineRule="auto"/>
              <w:textAlignment w:val="baseline"/>
              <w:rPr>
                <w:rFonts w:eastAsia="Times New Roman"/>
                <w:color w:val="000000"/>
              </w:rPr>
            </w:pPr>
            <w:r w:rsidRPr="00424420">
              <w:rPr>
                <w:rFonts w:eastAsia="Times New Roman"/>
                <w:color w:val="000000" w:themeColor="text1"/>
              </w:rPr>
              <w:t>Gather 10 objects or people of known varying temperatures and present them to the thermometer one by one. </w:t>
            </w:r>
          </w:p>
          <w:p w14:paraId="4812E9F2" w14:textId="50E36E45" w:rsidR="008E315C" w:rsidRPr="00424420" w:rsidRDefault="008E315C" w:rsidP="00424420">
            <w:pPr>
              <w:numPr>
                <w:ilvl w:val="0"/>
                <w:numId w:val="29"/>
              </w:numPr>
              <w:spacing w:after="0" w:line="240" w:lineRule="auto"/>
              <w:textAlignment w:val="baseline"/>
              <w:rPr>
                <w:rFonts w:eastAsia="Times New Roman"/>
                <w:color w:val="000000"/>
              </w:rPr>
            </w:pPr>
            <w:r w:rsidRPr="00424420">
              <w:rPr>
                <w:rFonts w:eastAsia="Times New Roman"/>
                <w:color w:val="000000" w:themeColor="text1"/>
              </w:rPr>
              <w:t>For each object, record in a table the known temperature. Once the object is presented to the thermometer, start a timer and record the time taken for the results of this measurement to show on the phone. Record the temperature received from the dev kit in the phone receiver app. Ensure that these values fall within the desired accuracy standards and latency standards.</w:t>
            </w:r>
          </w:p>
          <w:p w14:paraId="39E0D949" w14:textId="50E36E45" w:rsidR="008E315C" w:rsidRPr="008E315C" w:rsidRDefault="008E315C" w:rsidP="00F316D5">
            <w:pPr>
              <w:spacing w:after="0" w:line="240" w:lineRule="auto"/>
              <w:rPr>
                <w:rFonts w:eastAsia="Times New Roman" w:cstheme="minorHAnsi"/>
                <w:color w:val="000000"/>
              </w:rPr>
            </w:pPr>
          </w:p>
        </w:tc>
        <w:tc>
          <w:tcPr>
            <w:tcW w:w="1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203A36" w14:textId="6CCC3373" w:rsidR="008E315C" w:rsidRPr="008E315C" w:rsidRDefault="00701DF3" w:rsidP="00701DF3">
            <w:pPr>
              <w:spacing w:after="0" w:line="240" w:lineRule="auto"/>
              <w:jc w:val="center"/>
              <w:rPr>
                <w:rFonts w:eastAsia="Times New Roman" w:cstheme="minorHAnsi"/>
                <w:color w:val="000000"/>
              </w:rPr>
            </w:pPr>
            <w:r>
              <w:rPr>
                <w:rFonts w:eastAsia="Times New Roman" w:cstheme="minorHAnsi"/>
                <w:color w:val="000000"/>
              </w:rPr>
              <w:lastRenderedPageBreak/>
              <w:t>Y</w:t>
            </w:r>
          </w:p>
        </w:tc>
      </w:tr>
      <w:tr w:rsidR="008E315C" w:rsidRPr="00F316D5" w14:paraId="23354498" w14:textId="050B8301" w:rsidTr="43AB6E5F">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5E66BA" w14:textId="73C9975B" w:rsidR="008E315C" w:rsidRPr="008E315C" w:rsidRDefault="008E315C" w:rsidP="00133DF5">
            <w:pPr>
              <w:spacing w:after="0" w:line="240" w:lineRule="auto"/>
              <w:rPr>
                <w:rFonts w:eastAsia="Times New Roman" w:cstheme="minorHAnsi"/>
                <w:color w:val="000000"/>
              </w:rPr>
            </w:pPr>
            <w:r w:rsidRPr="008E315C">
              <w:rPr>
                <w:rFonts w:cstheme="minorHAnsi"/>
                <w:color w:val="000000"/>
              </w:rPr>
              <w:lastRenderedPageBreak/>
              <w:t>1. The ESP32 microcontroller must accurately determine the recommended course of action to the driver such that if the passenger’s body temperature is above 37.5° C +/- .1° C, the passenger should not be allowed into the car.</w:t>
            </w:r>
          </w:p>
        </w:tc>
        <w:tc>
          <w:tcPr>
            <w:tcW w:w="438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8842078" w14:textId="77777777" w:rsidR="008E315C" w:rsidRPr="008E315C" w:rsidRDefault="008E315C" w:rsidP="008E315C">
            <w:pPr>
              <w:pStyle w:val="NormalWeb"/>
              <w:spacing w:before="0" w:beforeAutospacing="0" w:after="0" w:afterAutospacing="0"/>
              <w:rPr>
                <w:rFonts w:asciiTheme="minorHAnsi" w:hAnsiTheme="minorHAnsi" w:cstheme="minorHAnsi"/>
                <w:sz w:val="22"/>
                <w:szCs w:val="22"/>
              </w:rPr>
            </w:pPr>
            <w:r w:rsidRPr="008E315C">
              <w:rPr>
                <w:rFonts w:asciiTheme="minorHAnsi" w:hAnsiTheme="minorHAnsi" w:cstheme="minorHAnsi"/>
                <w:color w:val="000000"/>
                <w:sz w:val="22"/>
                <w:szCs w:val="22"/>
              </w:rPr>
              <w:t>1</w:t>
            </w:r>
          </w:p>
          <w:p w14:paraId="2FDE9A39" w14:textId="77777777" w:rsidR="008E315C" w:rsidRPr="008E315C" w:rsidRDefault="008E315C" w:rsidP="008E315C">
            <w:pPr>
              <w:pStyle w:val="NormalWeb"/>
              <w:numPr>
                <w:ilvl w:val="0"/>
                <w:numId w:val="30"/>
              </w:numPr>
              <w:spacing w:before="0" w:beforeAutospacing="0" w:after="0" w:afterAutospacing="0"/>
              <w:textAlignment w:val="baseline"/>
              <w:rPr>
                <w:rFonts w:asciiTheme="minorHAnsi" w:hAnsiTheme="minorHAnsi" w:cstheme="minorBidi"/>
                <w:color w:val="000000"/>
                <w:sz w:val="22"/>
                <w:szCs w:val="22"/>
              </w:rPr>
            </w:pPr>
            <w:r w:rsidRPr="43AB6E5F">
              <w:rPr>
                <w:rFonts w:asciiTheme="minorHAnsi" w:hAnsiTheme="minorHAnsi" w:cstheme="minorBidi"/>
                <w:color w:val="000000" w:themeColor="text1"/>
                <w:sz w:val="22"/>
                <w:szCs w:val="22"/>
              </w:rPr>
              <w:t xml:space="preserve">Using an ESP32 dev kit, a breadboard, an LED, a </w:t>
            </w:r>
            <w:proofErr w:type="gramStart"/>
            <w:r w:rsidRPr="43AB6E5F">
              <w:rPr>
                <w:rFonts w:asciiTheme="minorHAnsi" w:hAnsiTheme="minorHAnsi" w:cstheme="minorBidi"/>
                <w:color w:val="000000" w:themeColor="text1"/>
                <w:sz w:val="22"/>
                <w:szCs w:val="22"/>
              </w:rPr>
              <w:t>220 ohm</w:t>
            </w:r>
            <w:proofErr w:type="gramEnd"/>
            <w:r w:rsidRPr="43AB6E5F">
              <w:rPr>
                <w:rFonts w:asciiTheme="minorHAnsi" w:hAnsiTheme="minorHAnsi" w:cstheme="minorBidi"/>
                <w:color w:val="000000" w:themeColor="text1"/>
                <w:sz w:val="22"/>
                <w:szCs w:val="22"/>
              </w:rPr>
              <w:t xml:space="preserve"> resistor, and a 4.7k ohm resistor, connect the ESP32 dev kit to a computer running Arduino IDE and wire all of the components as shown in figure 4. </w:t>
            </w:r>
          </w:p>
          <w:p w14:paraId="09CF5580" w14:textId="77777777" w:rsidR="008E315C" w:rsidRPr="008E315C" w:rsidRDefault="008E315C" w:rsidP="008E315C">
            <w:pPr>
              <w:pStyle w:val="NormalWeb"/>
              <w:numPr>
                <w:ilvl w:val="0"/>
                <w:numId w:val="30"/>
              </w:numPr>
              <w:spacing w:before="0" w:beforeAutospacing="0" w:after="0" w:afterAutospacing="0"/>
              <w:textAlignment w:val="baseline"/>
              <w:rPr>
                <w:rFonts w:asciiTheme="minorHAnsi" w:hAnsiTheme="minorHAnsi" w:cstheme="minorBidi"/>
                <w:color w:val="000000"/>
                <w:sz w:val="22"/>
                <w:szCs w:val="22"/>
              </w:rPr>
            </w:pPr>
            <w:r w:rsidRPr="43AB6E5F">
              <w:rPr>
                <w:rFonts w:asciiTheme="minorHAnsi" w:hAnsiTheme="minorHAnsi" w:cstheme="minorBidi"/>
                <w:color w:val="000000" w:themeColor="text1"/>
                <w:sz w:val="22"/>
                <w:szCs w:val="22"/>
              </w:rPr>
              <w:t xml:space="preserve">As Figure 4 employs a different thermometer device than us, replace the depicted device with the MLX90614 device. To do so, connect the right and left most pin buses of the figure’s thermometer to the VDD and VSS pins of the correct IR thermometer. Connect the middle bus (GPIO4) to the SDA pin of the thermometer. Connect the SLC pin of the thermometer to the CLK pin of the dev </w:t>
            </w:r>
            <w:r w:rsidRPr="43AB6E5F">
              <w:rPr>
                <w:rFonts w:asciiTheme="minorHAnsi" w:hAnsiTheme="minorHAnsi" w:cstheme="minorBidi"/>
                <w:color w:val="000000" w:themeColor="text1"/>
                <w:sz w:val="22"/>
                <w:szCs w:val="22"/>
              </w:rPr>
              <w:lastRenderedPageBreak/>
              <w:t>kit. </w:t>
            </w:r>
          </w:p>
          <w:p w14:paraId="720FCC57" w14:textId="77777777" w:rsidR="008E315C" w:rsidRPr="008E315C" w:rsidRDefault="008E315C" w:rsidP="008E315C">
            <w:pPr>
              <w:pStyle w:val="NormalWeb"/>
              <w:numPr>
                <w:ilvl w:val="0"/>
                <w:numId w:val="30"/>
              </w:numPr>
              <w:spacing w:before="0" w:beforeAutospacing="0" w:after="0" w:afterAutospacing="0"/>
              <w:textAlignment w:val="baseline"/>
              <w:rPr>
                <w:rFonts w:asciiTheme="minorHAnsi" w:hAnsiTheme="minorHAnsi" w:cstheme="minorBidi"/>
                <w:color w:val="000000"/>
                <w:sz w:val="22"/>
                <w:szCs w:val="22"/>
              </w:rPr>
            </w:pPr>
            <w:r w:rsidRPr="43AB6E5F">
              <w:rPr>
                <w:rFonts w:asciiTheme="minorHAnsi" w:hAnsiTheme="minorHAnsi" w:cstheme="minorBidi"/>
                <w:color w:val="000000" w:themeColor="text1"/>
                <w:sz w:val="22"/>
                <w:szCs w:val="22"/>
              </w:rPr>
              <w:t>Run code given in [6] such that when the temperature measured by the thermometer passes the threshold of 37.5° C, the LED lights up, and if the threshold is not passed, the LED stays off.</w:t>
            </w:r>
          </w:p>
          <w:p w14:paraId="631F1253" w14:textId="77777777" w:rsidR="008E315C" w:rsidRPr="008E315C" w:rsidRDefault="008E315C" w:rsidP="008E315C">
            <w:pPr>
              <w:pStyle w:val="NormalWeb"/>
              <w:numPr>
                <w:ilvl w:val="0"/>
                <w:numId w:val="30"/>
              </w:numPr>
              <w:spacing w:before="0" w:beforeAutospacing="0" w:after="0" w:afterAutospacing="0"/>
              <w:textAlignment w:val="baseline"/>
              <w:rPr>
                <w:rFonts w:asciiTheme="minorHAnsi" w:hAnsiTheme="minorHAnsi" w:cstheme="minorBidi"/>
                <w:color w:val="000000"/>
                <w:sz w:val="22"/>
                <w:szCs w:val="22"/>
              </w:rPr>
            </w:pPr>
            <w:r w:rsidRPr="43AB6E5F">
              <w:rPr>
                <w:rFonts w:asciiTheme="minorHAnsi" w:hAnsiTheme="minorHAnsi" w:cstheme="minorBidi"/>
                <w:color w:val="000000" w:themeColor="text1"/>
                <w:sz w:val="22"/>
                <w:szCs w:val="22"/>
              </w:rPr>
              <w:t>Take 15 objects/people with varying temperatures, record their temperatures, and record the behavior of the LED when presenting these objects to the thermometer, ensuring that the LED switches appropriately.</w:t>
            </w:r>
          </w:p>
          <w:p w14:paraId="1B97A22C" w14:textId="77777777" w:rsidR="008E315C" w:rsidRPr="008E315C" w:rsidRDefault="008E315C" w:rsidP="00424420">
            <w:pPr>
              <w:spacing w:after="0" w:line="240" w:lineRule="auto"/>
              <w:rPr>
                <w:rFonts w:eastAsia="Times New Roman" w:cstheme="minorHAnsi"/>
                <w:color w:val="000000"/>
              </w:rPr>
            </w:pPr>
          </w:p>
        </w:tc>
        <w:tc>
          <w:tcPr>
            <w:tcW w:w="1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AD7D21" w14:textId="5E7CA4D1" w:rsidR="008E315C" w:rsidRPr="008E315C" w:rsidRDefault="00701DF3" w:rsidP="00701DF3">
            <w:pPr>
              <w:pStyle w:val="NormalWeb"/>
              <w:spacing w:before="0" w:beforeAutospacing="0" w:after="0" w:afterAutospacing="0"/>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Y</w:t>
            </w:r>
          </w:p>
        </w:tc>
      </w:tr>
    </w:tbl>
    <w:p w14:paraId="202CC249" w14:textId="77777777" w:rsidR="00DA69C5" w:rsidRPr="00171238" w:rsidRDefault="00DA69C5" w:rsidP="009231CE"/>
    <w:p w14:paraId="70262676" w14:textId="77777777" w:rsidR="00DA69C5" w:rsidRPr="009231CE" w:rsidRDefault="00DA69C5" w:rsidP="009231CE"/>
    <w:p w14:paraId="029E62B3" w14:textId="77777777" w:rsidR="00D83DF0" w:rsidRPr="007D1C81" w:rsidRDefault="00D83DF0" w:rsidP="00952C34">
      <w:pPr>
        <w:rPr>
          <w:rFonts w:ascii="Times New Roman" w:hAnsi="Times New Roman"/>
          <w:szCs w:val="24"/>
        </w:rPr>
      </w:pPr>
    </w:p>
    <w:sectPr w:rsidR="00D83DF0" w:rsidRPr="007D1C81" w:rsidSect="00250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E2D37" w14:textId="77777777" w:rsidR="00BD18D7" w:rsidRDefault="00BD18D7" w:rsidP="005C1DAB">
      <w:pPr>
        <w:spacing w:after="0" w:line="240" w:lineRule="auto"/>
      </w:pPr>
      <w:r>
        <w:separator/>
      </w:r>
    </w:p>
  </w:endnote>
  <w:endnote w:type="continuationSeparator" w:id="0">
    <w:p w14:paraId="6F60E85F" w14:textId="77777777" w:rsidR="00BD18D7" w:rsidRDefault="00BD18D7" w:rsidP="005C1DAB">
      <w:pPr>
        <w:spacing w:after="0" w:line="240" w:lineRule="auto"/>
      </w:pPr>
      <w:r>
        <w:continuationSeparator/>
      </w:r>
    </w:p>
  </w:endnote>
  <w:endnote w:type="continuationNotice" w:id="1">
    <w:p w14:paraId="11C11B5B" w14:textId="77777777" w:rsidR="001D272E" w:rsidRDefault="001D27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607052"/>
      <w:docPartObj>
        <w:docPartGallery w:val="Page Numbers (Bottom of Page)"/>
        <w:docPartUnique/>
      </w:docPartObj>
    </w:sdtPr>
    <w:sdtEndPr>
      <w:rPr>
        <w:noProof/>
      </w:rPr>
    </w:sdtEndPr>
    <w:sdtContent>
      <w:p w14:paraId="1596DA50" w14:textId="77777777" w:rsidR="00EF38B9" w:rsidRDefault="00EF38B9">
        <w:pPr>
          <w:pStyle w:val="Footer"/>
          <w:jc w:val="center"/>
        </w:pPr>
        <w:r>
          <w:fldChar w:fldCharType="begin"/>
        </w:r>
        <w:r>
          <w:instrText xml:space="preserve"> PAGE   \* MERGEFORMAT </w:instrText>
        </w:r>
        <w:r>
          <w:fldChar w:fldCharType="separate"/>
        </w:r>
        <w:r w:rsidR="00FF08D8">
          <w:rPr>
            <w:noProof/>
          </w:rPr>
          <w:t>7</w:t>
        </w:r>
        <w:r>
          <w:rPr>
            <w:noProof/>
          </w:rPr>
          <w:fldChar w:fldCharType="end"/>
        </w:r>
      </w:p>
    </w:sdtContent>
  </w:sdt>
  <w:p w14:paraId="5741DC8B" w14:textId="77777777" w:rsidR="00EF38B9" w:rsidRDefault="00EF38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35F9" w14:textId="77777777" w:rsidR="00EF38B9" w:rsidRDefault="00EF38B9" w:rsidP="00250D27">
    <w:pPr>
      <w:pStyle w:val="Footer"/>
    </w:pPr>
  </w:p>
  <w:p w14:paraId="2B576813" w14:textId="77777777" w:rsidR="00EF38B9" w:rsidRDefault="00EF3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1B262" w14:textId="77777777" w:rsidR="00BD18D7" w:rsidRDefault="00BD18D7" w:rsidP="005C1DAB">
      <w:pPr>
        <w:spacing w:after="0" w:line="240" w:lineRule="auto"/>
      </w:pPr>
      <w:r>
        <w:separator/>
      </w:r>
    </w:p>
  </w:footnote>
  <w:footnote w:type="continuationSeparator" w:id="0">
    <w:p w14:paraId="65E9EFAB" w14:textId="77777777" w:rsidR="00BD18D7" w:rsidRDefault="00BD18D7" w:rsidP="005C1DAB">
      <w:pPr>
        <w:spacing w:after="0" w:line="240" w:lineRule="auto"/>
      </w:pPr>
      <w:r>
        <w:continuationSeparator/>
      </w:r>
    </w:p>
  </w:footnote>
  <w:footnote w:type="continuationNotice" w:id="1">
    <w:p w14:paraId="394CCA86" w14:textId="77777777" w:rsidR="001D272E" w:rsidRDefault="001D272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409"/>
    <w:multiLevelType w:val="multilevel"/>
    <w:tmpl w:val="AFB07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52BB5"/>
    <w:multiLevelType w:val="hybridMultilevel"/>
    <w:tmpl w:val="0D9C92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522142"/>
    <w:multiLevelType w:val="hybridMultilevel"/>
    <w:tmpl w:val="C5F62916"/>
    <w:lvl w:ilvl="0" w:tplc="12D024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F146CA"/>
    <w:multiLevelType w:val="hybridMultilevel"/>
    <w:tmpl w:val="EAA8F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8458E7"/>
    <w:multiLevelType w:val="hybridMultilevel"/>
    <w:tmpl w:val="6EE83A8A"/>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C6DE7"/>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9273473"/>
    <w:multiLevelType w:val="hybridMultilevel"/>
    <w:tmpl w:val="89E47C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51508"/>
    <w:multiLevelType w:val="hybridMultilevel"/>
    <w:tmpl w:val="A1687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635794"/>
    <w:multiLevelType w:val="hybridMultilevel"/>
    <w:tmpl w:val="FC620396"/>
    <w:lvl w:ilvl="0" w:tplc="3664E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B33DB0"/>
    <w:multiLevelType w:val="hybridMultilevel"/>
    <w:tmpl w:val="C5B095B6"/>
    <w:lvl w:ilvl="0" w:tplc="D3040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F65617"/>
    <w:multiLevelType w:val="multilevel"/>
    <w:tmpl w:val="EFC86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227328"/>
    <w:multiLevelType w:val="multilevel"/>
    <w:tmpl w:val="073CFCE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1F0117C"/>
    <w:multiLevelType w:val="hybridMultilevel"/>
    <w:tmpl w:val="9F08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9B32A3"/>
    <w:multiLevelType w:val="hybridMultilevel"/>
    <w:tmpl w:val="A216A07E"/>
    <w:lvl w:ilvl="0" w:tplc="89C4A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93A320A"/>
    <w:multiLevelType w:val="hybridMultilevel"/>
    <w:tmpl w:val="63B6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AF0056"/>
    <w:multiLevelType w:val="multilevel"/>
    <w:tmpl w:val="0C7064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66420BE"/>
    <w:multiLevelType w:val="hybridMultilevel"/>
    <w:tmpl w:val="8398D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F736EA"/>
    <w:multiLevelType w:val="hybridMultilevel"/>
    <w:tmpl w:val="BB02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6865F5"/>
    <w:multiLevelType w:val="hybridMultilevel"/>
    <w:tmpl w:val="4C1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1D3532"/>
    <w:multiLevelType w:val="multilevel"/>
    <w:tmpl w:val="FA7E4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0C7C26"/>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C223FFD"/>
    <w:multiLevelType w:val="multilevel"/>
    <w:tmpl w:val="39F85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DC42C3"/>
    <w:multiLevelType w:val="hybridMultilevel"/>
    <w:tmpl w:val="B9D0E36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3" w15:restartNumberingAfterBreak="0">
    <w:nsid w:val="6AB620E5"/>
    <w:multiLevelType w:val="hybridMultilevel"/>
    <w:tmpl w:val="C202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4B22D0"/>
    <w:multiLevelType w:val="hybridMultilevel"/>
    <w:tmpl w:val="249E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F92E86"/>
    <w:multiLevelType w:val="hybridMultilevel"/>
    <w:tmpl w:val="1E146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5E4083"/>
    <w:multiLevelType w:val="multilevel"/>
    <w:tmpl w:val="C5B095B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15:restartNumberingAfterBreak="0">
    <w:nsid w:val="77083658"/>
    <w:multiLevelType w:val="multilevel"/>
    <w:tmpl w:val="103E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4226E2"/>
    <w:multiLevelType w:val="multilevel"/>
    <w:tmpl w:val="7578DB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F9975E8"/>
    <w:multiLevelType w:val="hybridMultilevel"/>
    <w:tmpl w:val="819244BE"/>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4"/>
  </w:num>
  <w:num w:numId="3">
    <w:abstractNumId w:val="1"/>
  </w:num>
  <w:num w:numId="4">
    <w:abstractNumId w:val="29"/>
  </w:num>
  <w:num w:numId="5">
    <w:abstractNumId w:val="4"/>
  </w:num>
  <w:num w:numId="6">
    <w:abstractNumId w:val="15"/>
  </w:num>
  <w:num w:numId="7">
    <w:abstractNumId w:val="25"/>
  </w:num>
  <w:num w:numId="8">
    <w:abstractNumId w:val="18"/>
  </w:num>
  <w:num w:numId="9">
    <w:abstractNumId w:val="16"/>
  </w:num>
  <w:num w:numId="10">
    <w:abstractNumId w:val="3"/>
  </w:num>
  <w:num w:numId="11">
    <w:abstractNumId w:val="6"/>
  </w:num>
  <w:num w:numId="12">
    <w:abstractNumId w:val="12"/>
  </w:num>
  <w:num w:numId="13">
    <w:abstractNumId w:val="14"/>
  </w:num>
  <w:num w:numId="14">
    <w:abstractNumId w:val="23"/>
  </w:num>
  <w:num w:numId="15">
    <w:abstractNumId w:val="13"/>
  </w:num>
  <w:num w:numId="16">
    <w:abstractNumId w:val="20"/>
  </w:num>
  <w:num w:numId="17">
    <w:abstractNumId w:val="5"/>
  </w:num>
  <w:num w:numId="18">
    <w:abstractNumId w:val="28"/>
  </w:num>
  <w:num w:numId="19">
    <w:abstractNumId w:val="17"/>
  </w:num>
  <w:num w:numId="20">
    <w:abstractNumId w:val="9"/>
  </w:num>
  <w:num w:numId="21">
    <w:abstractNumId w:val="26"/>
  </w:num>
  <w:num w:numId="22">
    <w:abstractNumId w:val="8"/>
  </w:num>
  <w:num w:numId="23">
    <w:abstractNumId w:val="2"/>
  </w:num>
  <w:num w:numId="24">
    <w:abstractNumId w:val="11"/>
  </w:num>
  <w:num w:numId="25">
    <w:abstractNumId w:val="22"/>
  </w:num>
  <w:num w:numId="26">
    <w:abstractNumId w:val="21"/>
    <w:lvlOverride w:ilvl="0">
      <w:lvl w:ilvl="0">
        <w:numFmt w:val="lowerLetter"/>
        <w:lvlText w:val="%1."/>
        <w:lvlJc w:val="left"/>
      </w:lvl>
    </w:lvlOverride>
  </w:num>
  <w:num w:numId="27">
    <w:abstractNumId w:val="0"/>
    <w:lvlOverride w:ilvl="0">
      <w:lvl w:ilvl="0">
        <w:numFmt w:val="lowerLetter"/>
        <w:lvlText w:val="%1."/>
        <w:lvlJc w:val="left"/>
      </w:lvl>
    </w:lvlOverride>
  </w:num>
  <w:num w:numId="28">
    <w:abstractNumId w:val="19"/>
    <w:lvlOverride w:ilvl="0">
      <w:lvl w:ilvl="0">
        <w:numFmt w:val="lowerLetter"/>
        <w:lvlText w:val="%1."/>
        <w:lvlJc w:val="left"/>
      </w:lvl>
    </w:lvlOverride>
  </w:num>
  <w:num w:numId="29">
    <w:abstractNumId w:val="27"/>
    <w:lvlOverride w:ilvl="0">
      <w:lvl w:ilvl="0">
        <w:numFmt w:val="lowerLetter"/>
        <w:lvlText w:val="%1."/>
        <w:lvlJc w:val="left"/>
      </w:lvl>
    </w:lvlOverride>
  </w:num>
  <w:num w:numId="30">
    <w:abstractNumId w:val="10"/>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D18D7"/>
    <w:rsid w:val="000045A7"/>
    <w:rsid w:val="00005D92"/>
    <w:rsid w:val="0001018A"/>
    <w:rsid w:val="000114A0"/>
    <w:rsid w:val="00030BF5"/>
    <w:rsid w:val="0004701D"/>
    <w:rsid w:val="000479AD"/>
    <w:rsid w:val="000535FB"/>
    <w:rsid w:val="00060258"/>
    <w:rsid w:val="000629A7"/>
    <w:rsid w:val="00065631"/>
    <w:rsid w:val="000704A0"/>
    <w:rsid w:val="00074D56"/>
    <w:rsid w:val="00074DC8"/>
    <w:rsid w:val="00095461"/>
    <w:rsid w:val="0009C635"/>
    <w:rsid w:val="000A1127"/>
    <w:rsid w:val="000B3E27"/>
    <w:rsid w:val="000B6FE3"/>
    <w:rsid w:val="000C447E"/>
    <w:rsid w:val="000D4CCF"/>
    <w:rsid w:val="000E0FD3"/>
    <w:rsid w:val="00102376"/>
    <w:rsid w:val="00104577"/>
    <w:rsid w:val="001067BD"/>
    <w:rsid w:val="0011594E"/>
    <w:rsid w:val="00116AA3"/>
    <w:rsid w:val="00117A2D"/>
    <w:rsid w:val="001217E4"/>
    <w:rsid w:val="0012660E"/>
    <w:rsid w:val="00133DF5"/>
    <w:rsid w:val="001474BD"/>
    <w:rsid w:val="00153E1C"/>
    <w:rsid w:val="0015409A"/>
    <w:rsid w:val="00160186"/>
    <w:rsid w:val="00166A73"/>
    <w:rsid w:val="00171238"/>
    <w:rsid w:val="001818BA"/>
    <w:rsid w:val="00182DAB"/>
    <w:rsid w:val="00186720"/>
    <w:rsid w:val="00190F30"/>
    <w:rsid w:val="00191DA0"/>
    <w:rsid w:val="00194BFC"/>
    <w:rsid w:val="001A328B"/>
    <w:rsid w:val="001A3FC5"/>
    <w:rsid w:val="001A5013"/>
    <w:rsid w:val="001B2FD5"/>
    <w:rsid w:val="001B457F"/>
    <w:rsid w:val="001C321D"/>
    <w:rsid w:val="001C3531"/>
    <w:rsid w:val="001D272E"/>
    <w:rsid w:val="001D334A"/>
    <w:rsid w:val="001D5F0C"/>
    <w:rsid w:val="001F04D1"/>
    <w:rsid w:val="001F5459"/>
    <w:rsid w:val="002002B3"/>
    <w:rsid w:val="00210116"/>
    <w:rsid w:val="002166D7"/>
    <w:rsid w:val="00222C46"/>
    <w:rsid w:val="00223618"/>
    <w:rsid w:val="0022790D"/>
    <w:rsid w:val="0024462A"/>
    <w:rsid w:val="00247155"/>
    <w:rsid w:val="00250D27"/>
    <w:rsid w:val="002615F3"/>
    <w:rsid w:val="002636A2"/>
    <w:rsid w:val="00267652"/>
    <w:rsid w:val="0028652F"/>
    <w:rsid w:val="002867C4"/>
    <w:rsid w:val="00287E8C"/>
    <w:rsid w:val="002933BB"/>
    <w:rsid w:val="002942FC"/>
    <w:rsid w:val="00295865"/>
    <w:rsid w:val="002A515A"/>
    <w:rsid w:val="002A7079"/>
    <w:rsid w:val="002A72C7"/>
    <w:rsid w:val="002C32F4"/>
    <w:rsid w:val="002D22BE"/>
    <w:rsid w:val="0031309A"/>
    <w:rsid w:val="003156D6"/>
    <w:rsid w:val="0031629B"/>
    <w:rsid w:val="00320F48"/>
    <w:rsid w:val="00323638"/>
    <w:rsid w:val="00330A02"/>
    <w:rsid w:val="0033594D"/>
    <w:rsid w:val="00342E7F"/>
    <w:rsid w:val="0035783F"/>
    <w:rsid w:val="00357D44"/>
    <w:rsid w:val="00367843"/>
    <w:rsid w:val="00367D59"/>
    <w:rsid w:val="003874C7"/>
    <w:rsid w:val="003A0E3F"/>
    <w:rsid w:val="003A3BEE"/>
    <w:rsid w:val="003A532B"/>
    <w:rsid w:val="003B2262"/>
    <w:rsid w:val="003B76A1"/>
    <w:rsid w:val="003F7925"/>
    <w:rsid w:val="00406FB2"/>
    <w:rsid w:val="00410CDA"/>
    <w:rsid w:val="004240BD"/>
    <w:rsid w:val="00424420"/>
    <w:rsid w:val="00426BBE"/>
    <w:rsid w:val="00432906"/>
    <w:rsid w:val="00445DF5"/>
    <w:rsid w:val="004521D7"/>
    <w:rsid w:val="004549E1"/>
    <w:rsid w:val="00470390"/>
    <w:rsid w:val="00492698"/>
    <w:rsid w:val="004A29FC"/>
    <w:rsid w:val="004B58B1"/>
    <w:rsid w:val="004C7160"/>
    <w:rsid w:val="004F1C3A"/>
    <w:rsid w:val="004F503E"/>
    <w:rsid w:val="004F6310"/>
    <w:rsid w:val="00502487"/>
    <w:rsid w:val="00502EF0"/>
    <w:rsid w:val="005120BC"/>
    <w:rsid w:val="00513CF8"/>
    <w:rsid w:val="005157B6"/>
    <w:rsid w:val="00522FC4"/>
    <w:rsid w:val="00527794"/>
    <w:rsid w:val="0054273E"/>
    <w:rsid w:val="00542A53"/>
    <w:rsid w:val="00545600"/>
    <w:rsid w:val="005527B0"/>
    <w:rsid w:val="00561656"/>
    <w:rsid w:val="005616AF"/>
    <w:rsid w:val="005638EC"/>
    <w:rsid w:val="00571070"/>
    <w:rsid w:val="005725E8"/>
    <w:rsid w:val="00573212"/>
    <w:rsid w:val="00592D1B"/>
    <w:rsid w:val="00595642"/>
    <w:rsid w:val="00595AE2"/>
    <w:rsid w:val="00597493"/>
    <w:rsid w:val="005B6917"/>
    <w:rsid w:val="005C1DAB"/>
    <w:rsid w:val="005D6AC0"/>
    <w:rsid w:val="005E090D"/>
    <w:rsid w:val="005E3A8A"/>
    <w:rsid w:val="005E5F9A"/>
    <w:rsid w:val="005E7407"/>
    <w:rsid w:val="005E7C98"/>
    <w:rsid w:val="005F59A1"/>
    <w:rsid w:val="00601548"/>
    <w:rsid w:val="00604FA0"/>
    <w:rsid w:val="0061379A"/>
    <w:rsid w:val="00614237"/>
    <w:rsid w:val="00616B24"/>
    <w:rsid w:val="00626B05"/>
    <w:rsid w:val="00630D34"/>
    <w:rsid w:val="0063211F"/>
    <w:rsid w:val="00635081"/>
    <w:rsid w:val="00641852"/>
    <w:rsid w:val="00651D99"/>
    <w:rsid w:val="00652A5C"/>
    <w:rsid w:val="00657A5A"/>
    <w:rsid w:val="00673337"/>
    <w:rsid w:val="006747AE"/>
    <w:rsid w:val="00682928"/>
    <w:rsid w:val="006901BE"/>
    <w:rsid w:val="006A46E0"/>
    <w:rsid w:val="006A78E8"/>
    <w:rsid w:val="006B0986"/>
    <w:rsid w:val="006B783D"/>
    <w:rsid w:val="006C0A00"/>
    <w:rsid w:val="006C2D0C"/>
    <w:rsid w:val="006C5AA3"/>
    <w:rsid w:val="006D15B7"/>
    <w:rsid w:val="006E1278"/>
    <w:rsid w:val="006E35CF"/>
    <w:rsid w:val="006E6789"/>
    <w:rsid w:val="006F5477"/>
    <w:rsid w:val="00700C78"/>
    <w:rsid w:val="00701DF3"/>
    <w:rsid w:val="00706EAF"/>
    <w:rsid w:val="007119CB"/>
    <w:rsid w:val="00712616"/>
    <w:rsid w:val="00737CDC"/>
    <w:rsid w:val="007471EB"/>
    <w:rsid w:val="007652CD"/>
    <w:rsid w:val="00782192"/>
    <w:rsid w:val="00787BEC"/>
    <w:rsid w:val="007B3874"/>
    <w:rsid w:val="007C2915"/>
    <w:rsid w:val="007D1C81"/>
    <w:rsid w:val="007D70F3"/>
    <w:rsid w:val="007F2445"/>
    <w:rsid w:val="00800A14"/>
    <w:rsid w:val="00810F81"/>
    <w:rsid w:val="00813B6E"/>
    <w:rsid w:val="0082061E"/>
    <w:rsid w:val="0082269E"/>
    <w:rsid w:val="00827CE6"/>
    <w:rsid w:val="00827D30"/>
    <w:rsid w:val="00833DE5"/>
    <w:rsid w:val="00844A37"/>
    <w:rsid w:val="008463EE"/>
    <w:rsid w:val="00852D57"/>
    <w:rsid w:val="008539F9"/>
    <w:rsid w:val="00853D2F"/>
    <w:rsid w:val="008607DD"/>
    <w:rsid w:val="00861031"/>
    <w:rsid w:val="00866362"/>
    <w:rsid w:val="008721C5"/>
    <w:rsid w:val="0087526A"/>
    <w:rsid w:val="008806A3"/>
    <w:rsid w:val="00881197"/>
    <w:rsid w:val="00881F69"/>
    <w:rsid w:val="0088616A"/>
    <w:rsid w:val="008876B4"/>
    <w:rsid w:val="00892F9F"/>
    <w:rsid w:val="008A40F7"/>
    <w:rsid w:val="008A47A8"/>
    <w:rsid w:val="008A6EFC"/>
    <w:rsid w:val="008B1FB3"/>
    <w:rsid w:val="008B2564"/>
    <w:rsid w:val="008B771A"/>
    <w:rsid w:val="008D3A4B"/>
    <w:rsid w:val="008D6B7F"/>
    <w:rsid w:val="008E315C"/>
    <w:rsid w:val="008E61D4"/>
    <w:rsid w:val="00902D3B"/>
    <w:rsid w:val="00912C8B"/>
    <w:rsid w:val="00922387"/>
    <w:rsid w:val="009231CE"/>
    <w:rsid w:val="0092519B"/>
    <w:rsid w:val="00926156"/>
    <w:rsid w:val="009268F9"/>
    <w:rsid w:val="0093414A"/>
    <w:rsid w:val="0094749A"/>
    <w:rsid w:val="00952C34"/>
    <w:rsid w:val="00955E50"/>
    <w:rsid w:val="00957750"/>
    <w:rsid w:val="009814FE"/>
    <w:rsid w:val="00982FAE"/>
    <w:rsid w:val="009837CC"/>
    <w:rsid w:val="00995C6F"/>
    <w:rsid w:val="009A3A7F"/>
    <w:rsid w:val="009B16BD"/>
    <w:rsid w:val="009B37A7"/>
    <w:rsid w:val="009E5F6A"/>
    <w:rsid w:val="009E6C55"/>
    <w:rsid w:val="009F5F91"/>
    <w:rsid w:val="009F788D"/>
    <w:rsid w:val="00A047D7"/>
    <w:rsid w:val="00A1658C"/>
    <w:rsid w:val="00A249CB"/>
    <w:rsid w:val="00A32517"/>
    <w:rsid w:val="00A33D2F"/>
    <w:rsid w:val="00A34C71"/>
    <w:rsid w:val="00A3542C"/>
    <w:rsid w:val="00A36528"/>
    <w:rsid w:val="00A40E29"/>
    <w:rsid w:val="00A4380F"/>
    <w:rsid w:val="00A676A1"/>
    <w:rsid w:val="00A70558"/>
    <w:rsid w:val="00A8476F"/>
    <w:rsid w:val="00A952FF"/>
    <w:rsid w:val="00A97600"/>
    <w:rsid w:val="00AA5529"/>
    <w:rsid w:val="00AB7DC6"/>
    <w:rsid w:val="00AC1259"/>
    <w:rsid w:val="00AC2E62"/>
    <w:rsid w:val="00AC41A4"/>
    <w:rsid w:val="00AC6045"/>
    <w:rsid w:val="00AC68AC"/>
    <w:rsid w:val="00AD021B"/>
    <w:rsid w:val="00AD14BD"/>
    <w:rsid w:val="00AD624E"/>
    <w:rsid w:val="00AE1040"/>
    <w:rsid w:val="00AE661A"/>
    <w:rsid w:val="00B034E5"/>
    <w:rsid w:val="00B07E99"/>
    <w:rsid w:val="00B11F60"/>
    <w:rsid w:val="00B16E7C"/>
    <w:rsid w:val="00B23DE8"/>
    <w:rsid w:val="00B243F4"/>
    <w:rsid w:val="00B262DA"/>
    <w:rsid w:val="00B341F9"/>
    <w:rsid w:val="00B341FA"/>
    <w:rsid w:val="00B42F96"/>
    <w:rsid w:val="00B47009"/>
    <w:rsid w:val="00B500E4"/>
    <w:rsid w:val="00B51939"/>
    <w:rsid w:val="00B52294"/>
    <w:rsid w:val="00B55728"/>
    <w:rsid w:val="00B67430"/>
    <w:rsid w:val="00B70215"/>
    <w:rsid w:val="00B71448"/>
    <w:rsid w:val="00B74684"/>
    <w:rsid w:val="00B824EE"/>
    <w:rsid w:val="00B8369A"/>
    <w:rsid w:val="00B84784"/>
    <w:rsid w:val="00B86AA7"/>
    <w:rsid w:val="00B872C3"/>
    <w:rsid w:val="00B87462"/>
    <w:rsid w:val="00B97377"/>
    <w:rsid w:val="00B97EE4"/>
    <w:rsid w:val="00BB4E78"/>
    <w:rsid w:val="00BC72B4"/>
    <w:rsid w:val="00BD071B"/>
    <w:rsid w:val="00BD18D7"/>
    <w:rsid w:val="00BD26A6"/>
    <w:rsid w:val="00BD35B4"/>
    <w:rsid w:val="00BE4D1A"/>
    <w:rsid w:val="00BE546C"/>
    <w:rsid w:val="00BE6061"/>
    <w:rsid w:val="00C2133A"/>
    <w:rsid w:val="00C346F5"/>
    <w:rsid w:val="00C36C7C"/>
    <w:rsid w:val="00C42525"/>
    <w:rsid w:val="00C4623B"/>
    <w:rsid w:val="00C46A4E"/>
    <w:rsid w:val="00C65D50"/>
    <w:rsid w:val="00C705CC"/>
    <w:rsid w:val="00C76521"/>
    <w:rsid w:val="00C83C22"/>
    <w:rsid w:val="00C87202"/>
    <w:rsid w:val="00C90508"/>
    <w:rsid w:val="00CA22E7"/>
    <w:rsid w:val="00CA72C3"/>
    <w:rsid w:val="00CB0967"/>
    <w:rsid w:val="00CB7CF6"/>
    <w:rsid w:val="00CC3543"/>
    <w:rsid w:val="00CC5291"/>
    <w:rsid w:val="00CD6881"/>
    <w:rsid w:val="00CD6BA7"/>
    <w:rsid w:val="00CE661F"/>
    <w:rsid w:val="00CF2116"/>
    <w:rsid w:val="00CF43CA"/>
    <w:rsid w:val="00D02A6B"/>
    <w:rsid w:val="00D056D2"/>
    <w:rsid w:val="00D13BD1"/>
    <w:rsid w:val="00D2181D"/>
    <w:rsid w:val="00D22210"/>
    <w:rsid w:val="00D22CAC"/>
    <w:rsid w:val="00D251E7"/>
    <w:rsid w:val="00D33195"/>
    <w:rsid w:val="00D339C6"/>
    <w:rsid w:val="00D34993"/>
    <w:rsid w:val="00D3677B"/>
    <w:rsid w:val="00D50396"/>
    <w:rsid w:val="00D667FC"/>
    <w:rsid w:val="00D743AB"/>
    <w:rsid w:val="00D7462D"/>
    <w:rsid w:val="00D83DF0"/>
    <w:rsid w:val="00DA265E"/>
    <w:rsid w:val="00DA32B5"/>
    <w:rsid w:val="00DA34D0"/>
    <w:rsid w:val="00DA69C5"/>
    <w:rsid w:val="00DB4C95"/>
    <w:rsid w:val="00DD4C6A"/>
    <w:rsid w:val="00DE2C40"/>
    <w:rsid w:val="00DE4D3B"/>
    <w:rsid w:val="00E016F7"/>
    <w:rsid w:val="00E04CD1"/>
    <w:rsid w:val="00E079AA"/>
    <w:rsid w:val="00E100BA"/>
    <w:rsid w:val="00E12251"/>
    <w:rsid w:val="00E17BC1"/>
    <w:rsid w:val="00E21718"/>
    <w:rsid w:val="00E36EB0"/>
    <w:rsid w:val="00E43B14"/>
    <w:rsid w:val="00E4595F"/>
    <w:rsid w:val="00E52C99"/>
    <w:rsid w:val="00E55AA5"/>
    <w:rsid w:val="00E561D4"/>
    <w:rsid w:val="00E629AA"/>
    <w:rsid w:val="00E71C31"/>
    <w:rsid w:val="00E80C76"/>
    <w:rsid w:val="00E810A1"/>
    <w:rsid w:val="00E8317B"/>
    <w:rsid w:val="00E84234"/>
    <w:rsid w:val="00E866E2"/>
    <w:rsid w:val="00E87B93"/>
    <w:rsid w:val="00E91562"/>
    <w:rsid w:val="00EA3019"/>
    <w:rsid w:val="00EB750B"/>
    <w:rsid w:val="00EB7D35"/>
    <w:rsid w:val="00EC5A0A"/>
    <w:rsid w:val="00EE060C"/>
    <w:rsid w:val="00EF38B9"/>
    <w:rsid w:val="00EF597A"/>
    <w:rsid w:val="00F116CC"/>
    <w:rsid w:val="00F21F0C"/>
    <w:rsid w:val="00F23DE3"/>
    <w:rsid w:val="00F30BEC"/>
    <w:rsid w:val="00F316D5"/>
    <w:rsid w:val="00F42C90"/>
    <w:rsid w:val="00F44620"/>
    <w:rsid w:val="00F47736"/>
    <w:rsid w:val="00F5481B"/>
    <w:rsid w:val="00F66A06"/>
    <w:rsid w:val="00F73C88"/>
    <w:rsid w:val="00F7420D"/>
    <w:rsid w:val="00F76F98"/>
    <w:rsid w:val="00F80C5B"/>
    <w:rsid w:val="00F851B0"/>
    <w:rsid w:val="00F851C6"/>
    <w:rsid w:val="00F92E23"/>
    <w:rsid w:val="00FA0B4E"/>
    <w:rsid w:val="00FA1BC1"/>
    <w:rsid w:val="00FA75A2"/>
    <w:rsid w:val="00FB3B2B"/>
    <w:rsid w:val="00FC63DB"/>
    <w:rsid w:val="00FD23C9"/>
    <w:rsid w:val="00FD2DB5"/>
    <w:rsid w:val="00FE2E46"/>
    <w:rsid w:val="00FE51C0"/>
    <w:rsid w:val="00FE6137"/>
    <w:rsid w:val="00FF08D8"/>
    <w:rsid w:val="00FF6F09"/>
    <w:rsid w:val="010A6DE1"/>
    <w:rsid w:val="018E720A"/>
    <w:rsid w:val="0232017A"/>
    <w:rsid w:val="025D2508"/>
    <w:rsid w:val="02F19B23"/>
    <w:rsid w:val="03DE6B44"/>
    <w:rsid w:val="047B819F"/>
    <w:rsid w:val="04C41993"/>
    <w:rsid w:val="04DF95FE"/>
    <w:rsid w:val="04F401D5"/>
    <w:rsid w:val="05B21B0A"/>
    <w:rsid w:val="05D1B3D1"/>
    <w:rsid w:val="06212684"/>
    <w:rsid w:val="07338A1A"/>
    <w:rsid w:val="087A2ADA"/>
    <w:rsid w:val="08BCBE4A"/>
    <w:rsid w:val="09535E10"/>
    <w:rsid w:val="095D1166"/>
    <w:rsid w:val="09DA7AF7"/>
    <w:rsid w:val="0AE2A3C7"/>
    <w:rsid w:val="0B16DA60"/>
    <w:rsid w:val="0BE4DF0A"/>
    <w:rsid w:val="0BF9B702"/>
    <w:rsid w:val="0C2C7047"/>
    <w:rsid w:val="0C6BD790"/>
    <w:rsid w:val="0C9907E3"/>
    <w:rsid w:val="0CC56DED"/>
    <w:rsid w:val="0CD400B2"/>
    <w:rsid w:val="0CDF9269"/>
    <w:rsid w:val="0D122D4C"/>
    <w:rsid w:val="0D14F9F8"/>
    <w:rsid w:val="0DB15254"/>
    <w:rsid w:val="0DD6B8F8"/>
    <w:rsid w:val="0E1EA53F"/>
    <w:rsid w:val="0E2A5B08"/>
    <w:rsid w:val="0F890158"/>
    <w:rsid w:val="0FAAD19D"/>
    <w:rsid w:val="11F40904"/>
    <w:rsid w:val="11F6AAB4"/>
    <w:rsid w:val="12918A36"/>
    <w:rsid w:val="134A4F11"/>
    <w:rsid w:val="13529D2B"/>
    <w:rsid w:val="13673201"/>
    <w:rsid w:val="13DE2938"/>
    <w:rsid w:val="13EEFF68"/>
    <w:rsid w:val="1424E68F"/>
    <w:rsid w:val="155413C1"/>
    <w:rsid w:val="15730362"/>
    <w:rsid w:val="15A7F756"/>
    <w:rsid w:val="161C0F17"/>
    <w:rsid w:val="1683B228"/>
    <w:rsid w:val="16A52BB7"/>
    <w:rsid w:val="173384E3"/>
    <w:rsid w:val="18A7A777"/>
    <w:rsid w:val="18ACA994"/>
    <w:rsid w:val="19771A0C"/>
    <w:rsid w:val="19F67C50"/>
    <w:rsid w:val="1ADD9224"/>
    <w:rsid w:val="1AED604B"/>
    <w:rsid w:val="1B32868E"/>
    <w:rsid w:val="1B7DFA8A"/>
    <w:rsid w:val="1BA0EEA8"/>
    <w:rsid w:val="1C1F0F46"/>
    <w:rsid w:val="1CBBABBF"/>
    <w:rsid w:val="1DDD626C"/>
    <w:rsid w:val="1E8929D8"/>
    <w:rsid w:val="1EA013A8"/>
    <w:rsid w:val="1EF965AC"/>
    <w:rsid w:val="1F7735DC"/>
    <w:rsid w:val="1FDD3B8E"/>
    <w:rsid w:val="20F91399"/>
    <w:rsid w:val="22FDFA59"/>
    <w:rsid w:val="2315B65D"/>
    <w:rsid w:val="23CCD393"/>
    <w:rsid w:val="241EE20C"/>
    <w:rsid w:val="25A5871A"/>
    <w:rsid w:val="2623D6B8"/>
    <w:rsid w:val="2668B66B"/>
    <w:rsid w:val="27025DC1"/>
    <w:rsid w:val="2718E1ED"/>
    <w:rsid w:val="280024CE"/>
    <w:rsid w:val="296BCF84"/>
    <w:rsid w:val="2A151775"/>
    <w:rsid w:val="2B1CBA40"/>
    <w:rsid w:val="2B4D2E4C"/>
    <w:rsid w:val="2B9A4497"/>
    <w:rsid w:val="2BE0AF09"/>
    <w:rsid w:val="2C135BC6"/>
    <w:rsid w:val="2C3449EF"/>
    <w:rsid w:val="2C7A1C99"/>
    <w:rsid w:val="2C86536F"/>
    <w:rsid w:val="2CE4A24C"/>
    <w:rsid w:val="2E12114F"/>
    <w:rsid w:val="2E49B4D8"/>
    <w:rsid w:val="2E9A6A9B"/>
    <w:rsid w:val="2FE2E337"/>
    <w:rsid w:val="30BE9F70"/>
    <w:rsid w:val="31919D5D"/>
    <w:rsid w:val="31E9D2F4"/>
    <w:rsid w:val="31EB668B"/>
    <w:rsid w:val="3238E17D"/>
    <w:rsid w:val="35334605"/>
    <w:rsid w:val="3631FEEF"/>
    <w:rsid w:val="363A13D4"/>
    <w:rsid w:val="36951403"/>
    <w:rsid w:val="36BBBB18"/>
    <w:rsid w:val="37F53E48"/>
    <w:rsid w:val="38584A2F"/>
    <w:rsid w:val="39620D56"/>
    <w:rsid w:val="3A4F4484"/>
    <w:rsid w:val="3A55D049"/>
    <w:rsid w:val="3B26730F"/>
    <w:rsid w:val="3B9A682D"/>
    <w:rsid w:val="3BC3AE83"/>
    <w:rsid w:val="3DDEDD74"/>
    <w:rsid w:val="3E29A4B6"/>
    <w:rsid w:val="3E4133F1"/>
    <w:rsid w:val="3E648DA8"/>
    <w:rsid w:val="3F1B926A"/>
    <w:rsid w:val="3F49F1AD"/>
    <w:rsid w:val="3F9C5B3A"/>
    <w:rsid w:val="41AF838F"/>
    <w:rsid w:val="42055393"/>
    <w:rsid w:val="4223E35D"/>
    <w:rsid w:val="42C51695"/>
    <w:rsid w:val="43059519"/>
    <w:rsid w:val="431216AA"/>
    <w:rsid w:val="4337B386"/>
    <w:rsid w:val="43AB6E5F"/>
    <w:rsid w:val="44E488C8"/>
    <w:rsid w:val="455A8F76"/>
    <w:rsid w:val="47023663"/>
    <w:rsid w:val="48A74735"/>
    <w:rsid w:val="48B8C1BD"/>
    <w:rsid w:val="49544F19"/>
    <w:rsid w:val="4962C864"/>
    <w:rsid w:val="49B7CB3A"/>
    <w:rsid w:val="49F74B88"/>
    <w:rsid w:val="4A4610D1"/>
    <w:rsid w:val="4C6A8473"/>
    <w:rsid w:val="4C6BA53C"/>
    <w:rsid w:val="4D1BAB4C"/>
    <w:rsid w:val="4D67B961"/>
    <w:rsid w:val="4DD7B594"/>
    <w:rsid w:val="4E13C2DE"/>
    <w:rsid w:val="4E5A3D15"/>
    <w:rsid w:val="4EE080E9"/>
    <w:rsid w:val="4FB18C78"/>
    <w:rsid w:val="50955572"/>
    <w:rsid w:val="512FD3C6"/>
    <w:rsid w:val="52824BAC"/>
    <w:rsid w:val="5330E619"/>
    <w:rsid w:val="55A226A8"/>
    <w:rsid w:val="56C02496"/>
    <w:rsid w:val="56D0C7F5"/>
    <w:rsid w:val="57432FEB"/>
    <w:rsid w:val="5796F5EE"/>
    <w:rsid w:val="58836E66"/>
    <w:rsid w:val="5996F902"/>
    <w:rsid w:val="5A1E42A8"/>
    <w:rsid w:val="5A984DB7"/>
    <w:rsid w:val="5B034EE7"/>
    <w:rsid w:val="5B3D3122"/>
    <w:rsid w:val="5C3BFC08"/>
    <w:rsid w:val="5D37EA1D"/>
    <w:rsid w:val="5D6D0067"/>
    <w:rsid w:val="5D775CF9"/>
    <w:rsid w:val="5DA4D774"/>
    <w:rsid w:val="5DFBA127"/>
    <w:rsid w:val="5EC1FDED"/>
    <w:rsid w:val="5F94E54F"/>
    <w:rsid w:val="606EE1E5"/>
    <w:rsid w:val="60B77726"/>
    <w:rsid w:val="60D84EDF"/>
    <w:rsid w:val="612FF75C"/>
    <w:rsid w:val="61CE51D7"/>
    <w:rsid w:val="61ECA438"/>
    <w:rsid w:val="623C8746"/>
    <w:rsid w:val="62F22B80"/>
    <w:rsid w:val="6393A3A6"/>
    <w:rsid w:val="63E0DC06"/>
    <w:rsid w:val="63F3442E"/>
    <w:rsid w:val="64452A7D"/>
    <w:rsid w:val="64930CA1"/>
    <w:rsid w:val="649C026F"/>
    <w:rsid w:val="64DF26CD"/>
    <w:rsid w:val="65521A65"/>
    <w:rsid w:val="6575FE4F"/>
    <w:rsid w:val="66415B7C"/>
    <w:rsid w:val="665F638A"/>
    <w:rsid w:val="66626649"/>
    <w:rsid w:val="667976A0"/>
    <w:rsid w:val="66BAE869"/>
    <w:rsid w:val="67512676"/>
    <w:rsid w:val="67692A7B"/>
    <w:rsid w:val="677AD491"/>
    <w:rsid w:val="67B372AC"/>
    <w:rsid w:val="68145F17"/>
    <w:rsid w:val="682B2994"/>
    <w:rsid w:val="6891A014"/>
    <w:rsid w:val="68A307BA"/>
    <w:rsid w:val="68CD2957"/>
    <w:rsid w:val="69C7048D"/>
    <w:rsid w:val="69F6F767"/>
    <w:rsid w:val="6A33815D"/>
    <w:rsid w:val="6A59766E"/>
    <w:rsid w:val="6A8D59C4"/>
    <w:rsid w:val="6A917928"/>
    <w:rsid w:val="6AD3E44A"/>
    <w:rsid w:val="6B0EC5EB"/>
    <w:rsid w:val="6CB6FC94"/>
    <w:rsid w:val="6D4B7E31"/>
    <w:rsid w:val="6D4E40B8"/>
    <w:rsid w:val="6DE67415"/>
    <w:rsid w:val="6E01EA2D"/>
    <w:rsid w:val="6E997991"/>
    <w:rsid w:val="710E4659"/>
    <w:rsid w:val="71C660A9"/>
    <w:rsid w:val="727BCEAC"/>
    <w:rsid w:val="7375A188"/>
    <w:rsid w:val="73B4021A"/>
    <w:rsid w:val="740939DB"/>
    <w:rsid w:val="74E436FE"/>
    <w:rsid w:val="7556C2E7"/>
    <w:rsid w:val="7575F4BD"/>
    <w:rsid w:val="757AC391"/>
    <w:rsid w:val="75C6209F"/>
    <w:rsid w:val="760C3170"/>
    <w:rsid w:val="764A5768"/>
    <w:rsid w:val="7786C384"/>
    <w:rsid w:val="77A8B45F"/>
    <w:rsid w:val="77A94BD7"/>
    <w:rsid w:val="783D136E"/>
    <w:rsid w:val="78962A2F"/>
    <w:rsid w:val="78A56B8F"/>
    <w:rsid w:val="78C17405"/>
    <w:rsid w:val="78D6736B"/>
    <w:rsid w:val="7921AD7E"/>
    <w:rsid w:val="7964D05A"/>
    <w:rsid w:val="7A386556"/>
    <w:rsid w:val="7ACC8C2D"/>
    <w:rsid w:val="7C3A9F2B"/>
    <w:rsid w:val="7D2C851D"/>
    <w:rsid w:val="7DD406A6"/>
    <w:rsid w:val="7E30C431"/>
    <w:rsid w:val="7E4E1A73"/>
    <w:rsid w:val="7E5657B8"/>
    <w:rsid w:val="7EB71AA7"/>
    <w:rsid w:val="7FAE369E"/>
    <w:rsid w:val="7FCEF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61C0E"/>
  <w15:docId w15:val="{81F0B121-3007-423D-85B1-1C4B77B00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70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77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2C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1D99"/>
    <w:rPr>
      <w:rFonts w:ascii="Tahoma" w:hAnsi="Tahoma" w:cs="Tahoma"/>
      <w:sz w:val="16"/>
      <w:szCs w:val="16"/>
    </w:rPr>
  </w:style>
  <w:style w:type="character" w:customStyle="1" w:styleId="Heading1Char">
    <w:name w:val="Heading 1 Char"/>
    <w:basedOn w:val="DefaultParagraphFont"/>
    <w:link w:val="Heading1"/>
    <w:uiPriority w:val="9"/>
    <w:rsid w:val="007D70F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7D70F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70F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5C1D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DAB"/>
  </w:style>
  <w:style w:type="paragraph" w:styleId="Footer">
    <w:name w:val="footer"/>
    <w:basedOn w:val="Normal"/>
    <w:link w:val="FooterChar"/>
    <w:uiPriority w:val="99"/>
    <w:unhideWhenUsed/>
    <w:rsid w:val="005C1D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1DAB"/>
  </w:style>
  <w:style w:type="paragraph" w:styleId="TOCHeading">
    <w:name w:val="TOC Heading"/>
    <w:basedOn w:val="Heading1"/>
    <w:next w:val="Normal"/>
    <w:uiPriority w:val="39"/>
    <w:semiHidden/>
    <w:unhideWhenUsed/>
    <w:qFormat/>
    <w:rsid w:val="00522FC4"/>
    <w:pPr>
      <w:outlineLvl w:val="9"/>
    </w:pPr>
    <w:rPr>
      <w:lang w:eastAsia="ja-JP"/>
    </w:rPr>
  </w:style>
  <w:style w:type="paragraph" w:styleId="TOC1">
    <w:name w:val="toc 1"/>
    <w:basedOn w:val="Normal"/>
    <w:next w:val="Normal"/>
    <w:autoRedefine/>
    <w:uiPriority w:val="39"/>
    <w:unhideWhenUsed/>
    <w:qFormat/>
    <w:rsid w:val="00522FC4"/>
    <w:pPr>
      <w:spacing w:after="100"/>
    </w:pPr>
  </w:style>
  <w:style w:type="character" w:styleId="Hyperlink">
    <w:name w:val="Hyperlink"/>
    <w:basedOn w:val="DefaultParagraphFont"/>
    <w:uiPriority w:val="99"/>
    <w:unhideWhenUsed/>
    <w:rsid w:val="00522FC4"/>
    <w:rPr>
      <w:color w:val="0000FF" w:themeColor="hyperlink"/>
      <w:u w:val="single"/>
    </w:rPr>
  </w:style>
  <w:style w:type="paragraph" w:styleId="ListParagraph">
    <w:name w:val="List Paragraph"/>
    <w:basedOn w:val="Normal"/>
    <w:uiPriority w:val="34"/>
    <w:qFormat/>
    <w:rsid w:val="00682928"/>
    <w:pPr>
      <w:ind w:left="720"/>
      <w:contextualSpacing/>
    </w:pPr>
  </w:style>
  <w:style w:type="character" w:customStyle="1" w:styleId="Heading2Char">
    <w:name w:val="Heading 2 Char"/>
    <w:basedOn w:val="DefaultParagraphFont"/>
    <w:link w:val="Heading2"/>
    <w:uiPriority w:val="9"/>
    <w:rsid w:val="0095775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957750"/>
    <w:pPr>
      <w:spacing w:after="100"/>
      <w:ind w:left="220"/>
    </w:pPr>
  </w:style>
  <w:style w:type="paragraph" w:styleId="Caption">
    <w:name w:val="caption"/>
    <w:basedOn w:val="Normal"/>
    <w:next w:val="Normal"/>
    <w:uiPriority w:val="35"/>
    <w:unhideWhenUsed/>
    <w:qFormat/>
    <w:rsid w:val="00545600"/>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222C46"/>
    <w:rPr>
      <w:rFonts w:asciiTheme="majorHAnsi" w:eastAsiaTheme="majorEastAsia" w:hAnsiTheme="majorHAnsi" w:cstheme="majorBidi"/>
      <w:b/>
      <w:bCs/>
      <w:color w:val="4F81BD" w:themeColor="accent1"/>
    </w:rPr>
  </w:style>
  <w:style w:type="table" w:styleId="TableGrid">
    <w:name w:val="Table Grid"/>
    <w:basedOn w:val="TableNormal"/>
    <w:uiPriority w:val="59"/>
    <w:rsid w:val="008B1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AB7D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367D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qFormat/>
    <w:rsid w:val="001D5F0C"/>
    <w:pPr>
      <w:spacing w:after="100"/>
      <w:ind w:left="440"/>
    </w:pPr>
  </w:style>
  <w:style w:type="table" w:styleId="MediumShading2">
    <w:name w:val="Medium Shading 2"/>
    <w:basedOn w:val="TableNormal"/>
    <w:uiPriority w:val="64"/>
    <w:rsid w:val="0017123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7123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PlaceholderText">
    <w:name w:val="Placeholder Text"/>
    <w:basedOn w:val="DefaultParagraphFont"/>
    <w:uiPriority w:val="99"/>
    <w:semiHidden/>
    <w:rsid w:val="00A676A1"/>
    <w:rPr>
      <w:color w:val="808080"/>
    </w:rPr>
  </w:style>
  <w:style w:type="character" w:styleId="UnresolvedMention">
    <w:name w:val="Unresolved Mention"/>
    <w:basedOn w:val="DefaultParagraphFont"/>
    <w:uiPriority w:val="99"/>
    <w:semiHidden/>
    <w:unhideWhenUsed/>
    <w:rsid w:val="00BC72B4"/>
    <w:rPr>
      <w:color w:val="605E5C"/>
      <w:shd w:val="clear" w:color="auto" w:fill="E1DFDD"/>
    </w:rPr>
  </w:style>
  <w:style w:type="paragraph" w:styleId="NormalWeb">
    <w:name w:val="Normal (Web)"/>
    <w:basedOn w:val="Normal"/>
    <w:uiPriority w:val="99"/>
    <w:semiHidden/>
    <w:unhideWhenUsed/>
    <w:rsid w:val="00F316D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34143">
      <w:bodyDiv w:val="1"/>
      <w:marLeft w:val="0"/>
      <w:marRight w:val="0"/>
      <w:marTop w:val="0"/>
      <w:marBottom w:val="0"/>
      <w:divBdr>
        <w:top w:val="none" w:sz="0" w:space="0" w:color="auto"/>
        <w:left w:val="none" w:sz="0" w:space="0" w:color="auto"/>
        <w:bottom w:val="none" w:sz="0" w:space="0" w:color="auto"/>
        <w:right w:val="none" w:sz="0" w:space="0" w:color="auto"/>
      </w:divBdr>
    </w:div>
    <w:div w:id="92678022">
      <w:bodyDiv w:val="1"/>
      <w:marLeft w:val="0"/>
      <w:marRight w:val="0"/>
      <w:marTop w:val="0"/>
      <w:marBottom w:val="0"/>
      <w:divBdr>
        <w:top w:val="none" w:sz="0" w:space="0" w:color="auto"/>
        <w:left w:val="none" w:sz="0" w:space="0" w:color="auto"/>
        <w:bottom w:val="none" w:sz="0" w:space="0" w:color="auto"/>
        <w:right w:val="none" w:sz="0" w:space="0" w:color="auto"/>
      </w:divBdr>
    </w:div>
    <w:div w:id="102000730">
      <w:bodyDiv w:val="1"/>
      <w:marLeft w:val="0"/>
      <w:marRight w:val="0"/>
      <w:marTop w:val="0"/>
      <w:marBottom w:val="0"/>
      <w:divBdr>
        <w:top w:val="none" w:sz="0" w:space="0" w:color="auto"/>
        <w:left w:val="none" w:sz="0" w:space="0" w:color="auto"/>
        <w:bottom w:val="none" w:sz="0" w:space="0" w:color="auto"/>
        <w:right w:val="none" w:sz="0" w:space="0" w:color="auto"/>
      </w:divBdr>
    </w:div>
    <w:div w:id="168837454">
      <w:bodyDiv w:val="1"/>
      <w:marLeft w:val="0"/>
      <w:marRight w:val="0"/>
      <w:marTop w:val="0"/>
      <w:marBottom w:val="0"/>
      <w:divBdr>
        <w:top w:val="none" w:sz="0" w:space="0" w:color="auto"/>
        <w:left w:val="none" w:sz="0" w:space="0" w:color="auto"/>
        <w:bottom w:val="none" w:sz="0" w:space="0" w:color="auto"/>
        <w:right w:val="none" w:sz="0" w:space="0" w:color="auto"/>
      </w:divBdr>
    </w:div>
    <w:div w:id="191308963">
      <w:bodyDiv w:val="1"/>
      <w:marLeft w:val="0"/>
      <w:marRight w:val="0"/>
      <w:marTop w:val="0"/>
      <w:marBottom w:val="0"/>
      <w:divBdr>
        <w:top w:val="none" w:sz="0" w:space="0" w:color="auto"/>
        <w:left w:val="none" w:sz="0" w:space="0" w:color="auto"/>
        <w:bottom w:val="none" w:sz="0" w:space="0" w:color="auto"/>
        <w:right w:val="none" w:sz="0" w:space="0" w:color="auto"/>
      </w:divBdr>
    </w:div>
    <w:div w:id="243760274">
      <w:bodyDiv w:val="1"/>
      <w:marLeft w:val="0"/>
      <w:marRight w:val="0"/>
      <w:marTop w:val="0"/>
      <w:marBottom w:val="0"/>
      <w:divBdr>
        <w:top w:val="none" w:sz="0" w:space="0" w:color="auto"/>
        <w:left w:val="none" w:sz="0" w:space="0" w:color="auto"/>
        <w:bottom w:val="none" w:sz="0" w:space="0" w:color="auto"/>
        <w:right w:val="none" w:sz="0" w:space="0" w:color="auto"/>
      </w:divBdr>
    </w:div>
    <w:div w:id="254945292">
      <w:bodyDiv w:val="1"/>
      <w:marLeft w:val="0"/>
      <w:marRight w:val="0"/>
      <w:marTop w:val="0"/>
      <w:marBottom w:val="0"/>
      <w:divBdr>
        <w:top w:val="none" w:sz="0" w:space="0" w:color="auto"/>
        <w:left w:val="none" w:sz="0" w:space="0" w:color="auto"/>
        <w:bottom w:val="none" w:sz="0" w:space="0" w:color="auto"/>
        <w:right w:val="none" w:sz="0" w:space="0" w:color="auto"/>
      </w:divBdr>
    </w:div>
    <w:div w:id="257258735">
      <w:bodyDiv w:val="1"/>
      <w:marLeft w:val="0"/>
      <w:marRight w:val="0"/>
      <w:marTop w:val="0"/>
      <w:marBottom w:val="0"/>
      <w:divBdr>
        <w:top w:val="none" w:sz="0" w:space="0" w:color="auto"/>
        <w:left w:val="none" w:sz="0" w:space="0" w:color="auto"/>
        <w:bottom w:val="none" w:sz="0" w:space="0" w:color="auto"/>
        <w:right w:val="none" w:sz="0" w:space="0" w:color="auto"/>
      </w:divBdr>
    </w:div>
    <w:div w:id="274991107">
      <w:bodyDiv w:val="1"/>
      <w:marLeft w:val="0"/>
      <w:marRight w:val="0"/>
      <w:marTop w:val="0"/>
      <w:marBottom w:val="0"/>
      <w:divBdr>
        <w:top w:val="none" w:sz="0" w:space="0" w:color="auto"/>
        <w:left w:val="none" w:sz="0" w:space="0" w:color="auto"/>
        <w:bottom w:val="none" w:sz="0" w:space="0" w:color="auto"/>
        <w:right w:val="none" w:sz="0" w:space="0" w:color="auto"/>
      </w:divBdr>
    </w:div>
    <w:div w:id="479154020">
      <w:bodyDiv w:val="1"/>
      <w:marLeft w:val="0"/>
      <w:marRight w:val="0"/>
      <w:marTop w:val="0"/>
      <w:marBottom w:val="0"/>
      <w:divBdr>
        <w:top w:val="none" w:sz="0" w:space="0" w:color="auto"/>
        <w:left w:val="none" w:sz="0" w:space="0" w:color="auto"/>
        <w:bottom w:val="none" w:sz="0" w:space="0" w:color="auto"/>
        <w:right w:val="none" w:sz="0" w:space="0" w:color="auto"/>
      </w:divBdr>
    </w:div>
    <w:div w:id="627397206">
      <w:bodyDiv w:val="1"/>
      <w:marLeft w:val="0"/>
      <w:marRight w:val="0"/>
      <w:marTop w:val="0"/>
      <w:marBottom w:val="0"/>
      <w:divBdr>
        <w:top w:val="none" w:sz="0" w:space="0" w:color="auto"/>
        <w:left w:val="none" w:sz="0" w:space="0" w:color="auto"/>
        <w:bottom w:val="none" w:sz="0" w:space="0" w:color="auto"/>
        <w:right w:val="none" w:sz="0" w:space="0" w:color="auto"/>
      </w:divBdr>
    </w:div>
    <w:div w:id="667101264">
      <w:bodyDiv w:val="1"/>
      <w:marLeft w:val="0"/>
      <w:marRight w:val="0"/>
      <w:marTop w:val="0"/>
      <w:marBottom w:val="0"/>
      <w:divBdr>
        <w:top w:val="none" w:sz="0" w:space="0" w:color="auto"/>
        <w:left w:val="none" w:sz="0" w:space="0" w:color="auto"/>
        <w:bottom w:val="none" w:sz="0" w:space="0" w:color="auto"/>
        <w:right w:val="none" w:sz="0" w:space="0" w:color="auto"/>
      </w:divBdr>
    </w:div>
    <w:div w:id="668754902">
      <w:bodyDiv w:val="1"/>
      <w:marLeft w:val="0"/>
      <w:marRight w:val="0"/>
      <w:marTop w:val="0"/>
      <w:marBottom w:val="0"/>
      <w:divBdr>
        <w:top w:val="none" w:sz="0" w:space="0" w:color="auto"/>
        <w:left w:val="none" w:sz="0" w:space="0" w:color="auto"/>
        <w:bottom w:val="none" w:sz="0" w:space="0" w:color="auto"/>
        <w:right w:val="none" w:sz="0" w:space="0" w:color="auto"/>
      </w:divBdr>
    </w:div>
    <w:div w:id="757093423">
      <w:bodyDiv w:val="1"/>
      <w:marLeft w:val="0"/>
      <w:marRight w:val="0"/>
      <w:marTop w:val="0"/>
      <w:marBottom w:val="0"/>
      <w:divBdr>
        <w:top w:val="none" w:sz="0" w:space="0" w:color="auto"/>
        <w:left w:val="none" w:sz="0" w:space="0" w:color="auto"/>
        <w:bottom w:val="none" w:sz="0" w:space="0" w:color="auto"/>
        <w:right w:val="none" w:sz="0" w:space="0" w:color="auto"/>
      </w:divBdr>
    </w:div>
    <w:div w:id="795636641">
      <w:bodyDiv w:val="1"/>
      <w:marLeft w:val="0"/>
      <w:marRight w:val="0"/>
      <w:marTop w:val="0"/>
      <w:marBottom w:val="0"/>
      <w:divBdr>
        <w:top w:val="none" w:sz="0" w:space="0" w:color="auto"/>
        <w:left w:val="none" w:sz="0" w:space="0" w:color="auto"/>
        <w:bottom w:val="none" w:sz="0" w:space="0" w:color="auto"/>
        <w:right w:val="none" w:sz="0" w:space="0" w:color="auto"/>
      </w:divBdr>
    </w:div>
    <w:div w:id="850292130">
      <w:bodyDiv w:val="1"/>
      <w:marLeft w:val="0"/>
      <w:marRight w:val="0"/>
      <w:marTop w:val="0"/>
      <w:marBottom w:val="0"/>
      <w:divBdr>
        <w:top w:val="none" w:sz="0" w:space="0" w:color="auto"/>
        <w:left w:val="none" w:sz="0" w:space="0" w:color="auto"/>
        <w:bottom w:val="none" w:sz="0" w:space="0" w:color="auto"/>
        <w:right w:val="none" w:sz="0" w:space="0" w:color="auto"/>
      </w:divBdr>
    </w:div>
    <w:div w:id="867639445">
      <w:bodyDiv w:val="1"/>
      <w:marLeft w:val="0"/>
      <w:marRight w:val="0"/>
      <w:marTop w:val="0"/>
      <w:marBottom w:val="0"/>
      <w:divBdr>
        <w:top w:val="none" w:sz="0" w:space="0" w:color="auto"/>
        <w:left w:val="none" w:sz="0" w:space="0" w:color="auto"/>
        <w:bottom w:val="none" w:sz="0" w:space="0" w:color="auto"/>
        <w:right w:val="none" w:sz="0" w:space="0" w:color="auto"/>
      </w:divBdr>
    </w:div>
    <w:div w:id="868449891">
      <w:bodyDiv w:val="1"/>
      <w:marLeft w:val="0"/>
      <w:marRight w:val="0"/>
      <w:marTop w:val="0"/>
      <w:marBottom w:val="0"/>
      <w:divBdr>
        <w:top w:val="none" w:sz="0" w:space="0" w:color="auto"/>
        <w:left w:val="none" w:sz="0" w:space="0" w:color="auto"/>
        <w:bottom w:val="none" w:sz="0" w:space="0" w:color="auto"/>
        <w:right w:val="none" w:sz="0" w:space="0" w:color="auto"/>
      </w:divBdr>
    </w:div>
    <w:div w:id="880022698">
      <w:bodyDiv w:val="1"/>
      <w:marLeft w:val="0"/>
      <w:marRight w:val="0"/>
      <w:marTop w:val="0"/>
      <w:marBottom w:val="0"/>
      <w:divBdr>
        <w:top w:val="none" w:sz="0" w:space="0" w:color="auto"/>
        <w:left w:val="none" w:sz="0" w:space="0" w:color="auto"/>
        <w:bottom w:val="none" w:sz="0" w:space="0" w:color="auto"/>
        <w:right w:val="none" w:sz="0" w:space="0" w:color="auto"/>
      </w:divBdr>
    </w:div>
    <w:div w:id="912468677">
      <w:bodyDiv w:val="1"/>
      <w:marLeft w:val="0"/>
      <w:marRight w:val="0"/>
      <w:marTop w:val="0"/>
      <w:marBottom w:val="0"/>
      <w:divBdr>
        <w:top w:val="none" w:sz="0" w:space="0" w:color="auto"/>
        <w:left w:val="none" w:sz="0" w:space="0" w:color="auto"/>
        <w:bottom w:val="none" w:sz="0" w:space="0" w:color="auto"/>
        <w:right w:val="none" w:sz="0" w:space="0" w:color="auto"/>
      </w:divBdr>
    </w:div>
    <w:div w:id="943610240">
      <w:bodyDiv w:val="1"/>
      <w:marLeft w:val="0"/>
      <w:marRight w:val="0"/>
      <w:marTop w:val="0"/>
      <w:marBottom w:val="0"/>
      <w:divBdr>
        <w:top w:val="none" w:sz="0" w:space="0" w:color="auto"/>
        <w:left w:val="none" w:sz="0" w:space="0" w:color="auto"/>
        <w:bottom w:val="none" w:sz="0" w:space="0" w:color="auto"/>
        <w:right w:val="none" w:sz="0" w:space="0" w:color="auto"/>
      </w:divBdr>
    </w:div>
    <w:div w:id="995495008">
      <w:bodyDiv w:val="1"/>
      <w:marLeft w:val="0"/>
      <w:marRight w:val="0"/>
      <w:marTop w:val="0"/>
      <w:marBottom w:val="0"/>
      <w:divBdr>
        <w:top w:val="none" w:sz="0" w:space="0" w:color="auto"/>
        <w:left w:val="none" w:sz="0" w:space="0" w:color="auto"/>
        <w:bottom w:val="none" w:sz="0" w:space="0" w:color="auto"/>
        <w:right w:val="none" w:sz="0" w:space="0" w:color="auto"/>
      </w:divBdr>
    </w:div>
    <w:div w:id="1018002478">
      <w:bodyDiv w:val="1"/>
      <w:marLeft w:val="0"/>
      <w:marRight w:val="0"/>
      <w:marTop w:val="0"/>
      <w:marBottom w:val="0"/>
      <w:divBdr>
        <w:top w:val="none" w:sz="0" w:space="0" w:color="auto"/>
        <w:left w:val="none" w:sz="0" w:space="0" w:color="auto"/>
        <w:bottom w:val="none" w:sz="0" w:space="0" w:color="auto"/>
        <w:right w:val="none" w:sz="0" w:space="0" w:color="auto"/>
      </w:divBdr>
    </w:div>
    <w:div w:id="1085879666">
      <w:bodyDiv w:val="1"/>
      <w:marLeft w:val="0"/>
      <w:marRight w:val="0"/>
      <w:marTop w:val="0"/>
      <w:marBottom w:val="0"/>
      <w:divBdr>
        <w:top w:val="none" w:sz="0" w:space="0" w:color="auto"/>
        <w:left w:val="none" w:sz="0" w:space="0" w:color="auto"/>
        <w:bottom w:val="none" w:sz="0" w:space="0" w:color="auto"/>
        <w:right w:val="none" w:sz="0" w:space="0" w:color="auto"/>
      </w:divBdr>
    </w:div>
    <w:div w:id="1101877300">
      <w:bodyDiv w:val="1"/>
      <w:marLeft w:val="0"/>
      <w:marRight w:val="0"/>
      <w:marTop w:val="0"/>
      <w:marBottom w:val="0"/>
      <w:divBdr>
        <w:top w:val="none" w:sz="0" w:space="0" w:color="auto"/>
        <w:left w:val="none" w:sz="0" w:space="0" w:color="auto"/>
        <w:bottom w:val="none" w:sz="0" w:space="0" w:color="auto"/>
        <w:right w:val="none" w:sz="0" w:space="0" w:color="auto"/>
      </w:divBdr>
    </w:div>
    <w:div w:id="1107459810">
      <w:bodyDiv w:val="1"/>
      <w:marLeft w:val="0"/>
      <w:marRight w:val="0"/>
      <w:marTop w:val="0"/>
      <w:marBottom w:val="0"/>
      <w:divBdr>
        <w:top w:val="none" w:sz="0" w:space="0" w:color="auto"/>
        <w:left w:val="none" w:sz="0" w:space="0" w:color="auto"/>
        <w:bottom w:val="none" w:sz="0" w:space="0" w:color="auto"/>
        <w:right w:val="none" w:sz="0" w:space="0" w:color="auto"/>
      </w:divBdr>
    </w:div>
    <w:div w:id="1218592875">
      <w:bodyDiv w:val="1"/>
      <w:marLeft w:val="0"/>
      <w:marRight w:val="0"/>
      <w:marTop w:val="0"/>
      <w:marBottom w:val="0"/>
      <w:divBdr>
        <w:top w:val="none" w:sz="0" w:space="0" w:color="auto"/>
        <w:left w:val="none" w:sz="0" w:space="0" w:color="auto"/>
        <w:bottom w:val="none" w:sz="0" w:space="0" w:color="auto"/>
        <w:right w:val="none" w:sz="0" w:space="0" w:color="auto"/>
      </w:divBdr>
    </w:div>
    <w:div w:id="1364742948">
      <w:bodyDiv w:val="1"/>
      <w:marLeft w:val="0"/>
      <w:marRight w:val="0"/>
      <w:marTop w:val="0"/>
      <w:marBottom w:val="0"/>
      <w:divBdr>
        <w:top w:val="none" w:sz="0" w:space="0" w:color="auto"/>
        <w:left w:val="none" w:sz="0" w:space="0" w:color="auto"/>
        <w:bottom w:val="none" w:sz="0" w:space="0" w:color="auto"/>
        <w:right w:val="none" w:sz="0" w:space="0" w:color="auto"/>
      </w:divBdr>
    </w:div>
    <w:div w:id="1427649014">
      <w:bodyDiv w:val="1"/>
      <w:marLeft w:val="0"/>
      <w:marRight w:val="0"/>
      <w:marTop w:val="0"/>
      <w:marBottom w:val="0"/>
      <w:divBdr>
        <w:top w:val="none" w:sz="0" w:space="0" w:color="auto"/>
        <w:left w:val="none" w:sz="0" w:space="0" w:color="auto"/>
        <w:bottom w:val="none" w:sz="0" w:space="0" w:color="auto"/>
        <w:right w:val="none" w:sz="0" w:space="0" w:color="auto"/>
      </w:divBdr>
    </w:div>
    <w:div w:id="1465852566">
      <w:bodyDiv w:val="1"/>
      <w:marLeft w:val="0"/>
      <w:marRight w:val="0"/>
      <w:marTop w:val="0"/>
      <w:marBottom w:val="0"/>
      <w:divBdr>
        <w:top w:val="none" w:sz="0" w:space="0" w:color="auto"/>
        <w:left w:val="none" w:sz="0" w:space="0" w:color="auto"/>
        <w:bottom w:val="none" w:sz="0" w:space="0" w:color="auto"/>
        <w:right w:val="none" w:sz="0" w:space="0" w:color="auto"/>
      </w:divBdr>
    </w:div>
    <w:div w:id="1499928349">
      <w:bodyDiv w:val="1"/>
      <w:marLeft w:val="0"/>
      <w:marRight w:val="0"/>
      <w:marTop w:val="0"/>
      <w:marBottom w:val="0"/>
      <w:divBdr>
        <w:top w:val="none" w:sz="0" w:space="0" w:color="auto"/>
        <w:left w:val="none" w:sz="0" w:space="0" w:color="auto"/>
        <w:bottom w:val="none" w:sz="0" w:space="0" w:color="auto"/>
        <w:right w:val="none" w:sz="0" w:space="0" w:color="auto"/>
      </w:divBdr>
    </w:div>
    <w:div w:id="1564100971">
      <w:bodyDiv w:val="1"/>
      <w:marLeft w:val="0"/>
      <w:marRight w:val="0"/>
      <w:marTop w:val="0"/>
      <w:marBottom w:val="0"/>
      <w:divBdr>
        <w:top w:val="none" w:sz="0" w:space="0" w:color="auto"/>
        <w:left w:val="none" w:sz="0" w:space="0" w:color="auto"/>
        <w:bottom w:val="none" w:sz="0" w:space="0" w:color="auto"/>
        <w:right w:val="none" w:sz="0" w:space="0" w:color="auto"/>
      </w:divBdr>
    </w:div>
    <w:div w:id="1564950226">
      <w:bodyDiv w:val="1"/>
      <w:marLeft w:val="0"/>
      <w:marRight w:val="0"/>
      <w:marTop w:val="0"/>
      <w:marBottom w:val="0"/>
      <w:divBdr>
        <w:top w:val="none" w:sz="0" w:space="0" w:color="auto"/>
        <w:left w:val="none" w:sz="0" w:space="0" w:color="auto"/>
        <w:bottom w:val="none" w:sz="0" w:space="0" w:color="auto"/>
        <w:right w:val="none" w:sz="0" w:space="0" w:color="auto"/>
      </w:divBdr>
    </w:div>
    <w:div w:id="1588423926">
      <w:bodyDiv w:val="1"/>
      <w:marLeft w:val="0"/>
      <w:marRight w:val="0"/>
      <w:marTop w:val="0"/>
      <w:marBottom w:val="0"/>
      <w:divBdr>
        <w:top w:val="none" w:sz="0" w:space="0" w:color="auto"/>
        <w:left w:val="none" w:sz="0" w:space="0" w:color="auto"/>
        <w:bottom w:val="none" w:sz="0" w:space="0" w:color="auto"/>
        <w:right w:val="none" w:sz="0" w:space="0" w:color="auto"/>
      </w:divBdr>
    </w:div>
    <w:div w:id="1683387494">
      <w:bodyDiv w:val="1"/>
      <w:marLeft w:val="0"/>
      <w:marRight w:val="0"/>
      <w:marTop w:val="0"/>
      <w:marBottom w:val="0"/>
      <w:divBdr>
        <w:top w:val="none" w:sz="0" w:space="0" w:color="auto"/>
        <w:left w:val="none" w:sz="0" w:space="0" w:color="auto"/>
        <w:bottom w:val="none" w:sz="0" w:space="0" w:color="auto"/>
        <w:right w:val="none" w:sz="0" w:space="0" w:color="auto"/>
      </w:divBdr>
    </w:div>
    <w:div w:id="1695225949">
      <w:bodyDiv w:val="1"/>
      <w:marLeft w:val="0"/>
      <w:marRight w:val="0"/>
      <w:marTop w:val="0"/>
      <w:marBottom w:val="0"/>
      <w:divBdr>
        <w:top w:val="none" w:sz="0" w:space="0" w:color="auto"/>
        <w:left w:val="none" w:sz="0" w:space="0" w:color="auto"/>
        <w:bottom w:val="none" w:sz="0" w:space="0" w:color="auto"/>
        <w:right w:val="none" w:sz="0" w:space="0" w:color="auto"/>
      </w:divBdr>
    </w:div>
    <w:div w:id="1717849742">
      <w:bodyDiv w:val="1"/>
      <w:marLeft w:val="0"/>
      <w:marRight w:val="0"/>
      <w:marTop w:val="0"/>
      <w:marBottom w:val="0"/>
      <w:divBdr>
        <w:top w:val="none" w:sz="0" w:space="0" w:color="auto"/>
        <w:left w:val="none" w:sz="0" w:space="0" w:color="auto"/>
        <w:bottom w:val="none" w:sz="0" w:space="0" w:color="auto"/>
        <w:right w:val="none" w:sz="0" w:space="0" w:color="auto"/>
      </w:divBdr>
    </w:div>
    <w:div w:id="1760561044">
      <w:bodyDiv w:val="1"/>
      <w:marLeft w:val="0"/>
      <w:marRight w:val="0"/>
      <w:marTop w:val="0"/>
      <w:marBottom w:val="0"/>
      <w:divBdr>
        <w:top w:val="none" w:sz="0" w:space="0" w:color="auto"/>
        <w:left w:val="none" w:sz="0" w:space="0" w:color="auto"/>
        <w:bottom w:val="none" w:sz="0" w:space="0" w:color="auto"/>
        <w:right w:val="none" w:sz="0" w:space="0" w:color="auto"/>
      </w:divBdr>
    </w:div>
    <w:div w:id="1818958101">
      <w:bodyDiv w:val="1"/>
      <w:marLeft w:val="0"/>
      <w:marRight w:val="0"/>
      <w:marTop w:val="0"/>
      <w:marBottom w:val="0"/>
      <w:divBdr>
        <w:top w:val="none" w:sz="0" w:space="0" w:color="auto"/>
        <w:left w:val="none" w:sz="0" w:space="0" w:color="auto"/>
        <w:bottom w:val="none" w:sz="0" w:space="0" w:color="auto"/>
        <w:right w:val="none" w:sz="0" w:space="0" w:color="auto"/>
      </w:divBdr>
    </w:div>
    <w:div w:id="1909614508">
      <w:bodyDiv w:val="1"/>
      <w:marLeft w:val="0"/>
      <w:marRight w:val="0"/>
      <w:marTop w:val="0"/>
      <w:marBottom w:val="0"/>
      <w:divBdr>
        <w:top w:val="none" w:sz="0" w:space="0" w:color="auto"/>
        <w:left w:val="none" w:sz="0" w:space="0" w:color="auto"/>
        <w:bottom w:val="none" w:sz="0" w:space="0" w:color="auto"/>
        <w:right w:val="none" w:sz="0" w:space="0" w:color="auto"/>
      </w:divBdr>
    </w:div>
    <w:div w:id="1932466832">
      <w:bodyDiv w:val="1"/>
      <w:marLeft w:val="0"/>
      <w:marRight w:val="0"/>
      <w:marTop w:val="0"/>
      <w:marBottom w:val="0"/>
      <w:divBdr>
        <w:top w:val="none" w:sz="0" w:space="0" w:color="auto"/>
        <w:left w:val="none" w:sz="0" w:space="0" w:color="auto"/>
        <w:bottom w:val="none" w:sz="0" w:space="0" w:color="auto"/>
        <w:right w:val="none" w:sz="0" w:space="0" w:color="auto"/>
      </w:divBdr>
    </w:div>
    <w:div w:id="1995255988">
      <w:bodyDiv w:val="1"/>
      <w:marLeft w:val="0"/>
      <w:marRight w:val="0"/>
      <w:marTop w:val="0"/>
      <w:marBottom w:val="0"/>
      <w:divBdr>
        <w:top w:val="none" w:sz="0" w:space="0" w:color="auto"/>
        <w:left w:val="none" w:sz="0" w:space="0" w:color="auto"/>
        <w:bottom w:val="none" w:sz="0" w:space="0" w:color="auto"/>
        <w:right w:val="none" w:sz="0" w:space="0" w:color="auto"/>
      </w:divBdr>
    </w:div>
    <w:div w:id="1996563568">
      <w:bodyDiv w:val="1"/>
      <w:marLeft w:val="0"/>
      <w:marRight w:val="0"/>
      <w:marTop w:val="0"/>
      <w:marBottom w:val="0"/>
      <w:divBdr>
        <w:top w:val="none" w:sz="0" w:space="0" w:color="auto"/>
        <w:left w:val="none" w:sz="0" w:space="0" w:color="auto"/>
        <w:bottom w:val="none" w:sz="0" w:space="0" w:color="auto"/>
        <w:right w:val="none" w:sz="0" w:space="0" w:color="auto"/>
      </w:divBdr>
    </w:div>
    <w:div w:id="206729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grainger.com/know-how/equipment-information/kh-370-infrared-thermometers-qt"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instructables.com/Pocket-Size-Ultrasonic-Measuring-Tool-With-ESP3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docs.espressif.com/projects/esp-idf/en/latest/esp32/hw-reference/esp32/get-started-devkitc.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shn\Downloads\ECE_445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827660033065341806D5A0030D653C9" ma:contentTypeVersion="2" ma:contentTypeDescription="Create a new document." ma:contentTypeScope="" ma:versionID="fc0edbdbc5b06a5eb1bd4630b49fae23">
  <xsd:schema xmlns:xsd="http://www.w3.org/2001/XMLSchema" xmlns:xs="http://www.w3.org/2001/XMLSchema" xmlns:p="http://schemas.microsoft.com/office/2006/metadata/properties" xmlns:ns3="1df53830-6e1e-47a8-9cb0-8fe3ef96253c" targetNamespace="http://schemas.microsoft.com/office/2006/metadata/properties" ma:root="true" ma:fieldsID="19b0939c9cc7b0ecfa6686e23f9fa9df" ns3:_="">
    <xsd:import namespace="1df53830-6e1e-47a8-9cb0-8fe3ef96253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f53830-6e1e-47a8-9cb0-8fe3ef962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C10655-8519-43DD-B2E9-0C6959F20C1A}">
  <ds:schemaRefs>
    <ds:schemaRef ds:uri="http://schemas.openxmlformats.org/officeDocument/2006/bibliography"/>
  </ds:schemaRefs>
</ds:datastoreItem>
</file>

<file path=customXml/itemProps2.xml><?xml version="1.0" encoding="utf-8"?>
<ds:datastoreItem xmlns:ds="http://schemas.openxmlformats.org/officeDocument/2006/customXml" ds:itemID="{6B442001-ED9C-4D83-A439-ADA26C8B6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f53830-6e1e-47a8-9cb0-8fe3ef962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62E9E2-7DD4-481F-B828-D6DA360E5995}">
  <ds:schemaRefs>
    <ds:schemaRef ds:uri="http://schemas.microsoft.com/sharepoint/v3/contenttype/forms"/>
  </ds:schemaRefs>
</ds:datastoreItem>
</file>

<file path=customXml/itemProps4.xml><?xml version="1.0" encoding="utf-8"?>
<ds:datastoreItem xmlns:ds="http://schemas.openxmlformats.org/officeDocument/2006/customXml" ds:itemID="{08E0B9D1-1B8B-4F0C-B6E4-94925EB9FA52}">
  <ds:schemaRefs>
    <ds:schemaRef ds:uri="http://schemas.microsoft.com/office/2006/metadata/properties"/>
    <ds:schemaRef ds:uri="http://purl.org/dc/elements/1.1/"/>
    <ds:schemaRef ds:uri="http://www.w3.org/XML/1998/namespace"/>
    <ds:schemaRef ds:uri="1df53830-6e1e-47a8-9cb0-8fe3ef96253c"/>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ECE_445_Template.dotx</Template>
  <TotalTime>1</TotalTime>
  <Pages>22</Pages>
  <Words>3766</Words>
  <Characters>21471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25187</CharactersWithSpaces>
  <SharedDoc>false</SharedDoc>
  <HLinks>
    <vt:vector size="186" baseType="variant">
      <vt:variant>
        <vt:i4>2490422</vt:i4>
      </vt:variant>
      <vt:variant>
        <vt:i4>198</vt:i4>
      </vt:variant>
      <vt:variant>
        <vt:i4>0</vt:i4>
      </vt:variant>
      <vt:variant>
        <vt:i4>5</vt:i4>
      </vt:variant>
      <vt:variant>
        <vt:lpwstr>https://docs.espressif.com/projects/esp-idf/en/latest/esp32/hw-reference/esp32/get-started-devkitc.html</vt:lpwstr>
      </vt:variant>
      <vt:variant>
        <vt:lpwstr/>
      </vt:variant>
      <vt:variant>
        <vt:i4>5701654</vt:i4>
      </vt:variant>
      <vt:variant>
        <vt:i4>195</vt:i4>
      </vt:variant>
      <vt:variant>
        <vt:i4>0</vt:i4>
      </vt:variant>
      <vt:variant>
        <vt:i4>5</vt:i4>
      </vt:variant>
      <vt:variant>
        <vt:lpwstr>https://www.grainger.com/know-how/equipment-information/kh-370-infrared-thermometers-qt</vt:lpwstr>
      </vt:variant>
      <vt:variant>
        <vt:lpwstr>:~:text=Clinical%20non%2Dcontact%20IR%20thermometers%20are%20designed%20to%20be%20used,about%20two%20to%20six%20inches</vt:lpwstr>
      </vt:variant>
      <vt:variant>
        <vt:i4>6881389</vt:i4>
      </vt:variant>
      <vt:variant>
        <vt:i4>192</vt:i4>
      </vt:variant>
      <vt:variant>
        <vt:i4>0</vt:i4>
      </vt:variant>
      <vt:variant>
        <vt:i4>5</vt:i4>
      </vt:variant>
      <vt:variant>
        <vt:lpwstr>https://www.instructables.com/Pocket-Size-Ultrasonic-Measuring-Tool-With-ESP32/</vt:lpwstr>
      </vt:variant>
      <vt:variant>
        <vt:lpwstr/>
      </vt:variant>
      <vt:variant>
        <vt:i4>1376310</vt:i4>
      </vt:variant>
      <vt:variant>
        <vt:i4>164</vt:i4>
      </vt:variant>
      <vt:variant>
        <vt:i4>0</vt:i4>
      </vt:variant>
      <vt:variant>
        <vt:i4>5</vt:i4>
      </vt:variant>
      <vt:variant>
        <vt:lpwstr/>
      </vt:variant>
      <vt:variant>
        <vt:lpwstr>_Toc71151117</vt:lpwstr>
      </vt:variant>
      <vt:variant>
        <vt:i4>1310774</vt:i4>
      </vt:variant>
      <vt:variant>
        <vt:i4>158</vt:i4>
      </vt:variant>
      <vt:variant>
        <vt:i4>0</vt:i4>
      </vt:variant>
      <vt:variant>
        <vt:i4>5</vt:i4>
      </vt:variant>
      <vt:variant>
        <vt:lpwstr/>
      </vt:variant>
      <vt:variant>
        <vt:lpwstr>_Toc71151116</vt:lpwstr>
      </vt:variant>
      <vt:variant>
        <vt:i4>1507382</vt:i4>
      </vt:variant>
      <vt:variant>
        <vt:i4>152</vt:i4>
      </vt:variant>
      <vt:variant>
        <vt:i4>0</vt:i4>
      </vt:variant>
      <vt:variant>
        <vt:i4>5</vt:i4>
      </vt:variant>
      <vt:variant>
        <vt:lpwstr/>
      </vt:variant>
      <vt:variant>
        <vt:lpwstr>_Toc71151115</vt:lpwstr>
      </vt:variant>
      <vt:variant>
        <vt:i4>1441846</vt:i4>
      </vt:variant>
      <vt:variant>
        <vt:i4>146</vt:i4>
      </vt:variant>
      <vt:variant>
        <vt:i4>0</vt:i4>
      </vt:variant>
      <vt:variant>
        <vt:i4>5</vt:i4>
      </vt:variant>
      <vt:variant>
        <vt:lpwstr/>
      </vt:variant>
      <vt:variant>
        <vt:lpwstr>_Toc71151114</vt:lpwstr>
      </vt:variant>
      <vt:variant>
        <vt:i4>1114166</vt:i4>
      </vt:variant>
      <vt:variant>
        <vt:i4>140</vt:i4>
      </vt:variant>
      <vt:variant>
        <vt:i4>0</vt:i4>
      </vt:variant>
      <vt:variant>
        <vt:i4>5</vt:i4>
      </vt:variant>
      <vt:variant>
        <vt:lpwstr/>
      </vt:variant>
      <vt:variant>
        <vt:lpwstr>_Toc71151113</vt:lpwstr>
      </vt:variant>
      <vt:variant>
        <vt:i4>1048630</vt:i4>
      </vt:variant>
      <vt:variant>
        <vt:i4>134</vt:i4>
      </vt:variant>
      <vt:variant>
        <vt:i4>0</vt:i4>
      </vt:variant>
      <vt:variant>
        <vt:i4>5</vt:i4>
      </vt:variant>
      <vt:variant>
        <vt:lpwstr/>
      </vt:variant>
      <vt:variant>
        <vt:lpwstr>_Toc71151112</vt:lpwstr>
      </vt:variant>
      <vt:variant>
        <vt:i4>1245238</vt:i4>
      </vt:variant>
      <vt:variant>
        <vt:i4>128</vt:i4>
      </vt:variant>
      <vt:variant>
        <vt:i4>0</vt:i4>
      </vt:variant>
      <vt:variant>
        <vt:i4>5</vt:i4>
      </vt:variant>
      <vt:variant>
        <vt:lpwstr/>
      </vt:variant>
      <vt:variant>
        <vt:lpwstr>_Toc71151111</vt:lpwstr>
      </vt:variant>
      <vt:variant>
        <vt:i4>1179702</vt:i4>
      </vt:variant>
      <vt:variant>
        <vt:i4>122</vt:i4>
      </vt:variant>
      <vt:variant>
        <vt:i4>0</vt:i4>
      </vt:variant>
      <vt:variant>
        <vt:i4>5</vt:i4>
      </vt:variant>
      <vt:variant>
        <vt:lpwstr/>
      </vt:variant>
      <vt:variant>
        <vt:lpwstr>_Toc71151110</vt:lpwstr>
      </vt:variant>
      <vt:variant>
        <vt:i4>1769527</vt:i4>
      </vt:variant>
      <vt:variant>
        <vt:i4>116</vt:i4>
      </vt:variant>
      <vt:variant>
        <vt:i4>0</vt:i4>
      </vt:variant>
      <vt:variant>
        <vt:i4>5</vt:i4>
      </vt:variant>
      <vt:variant>
        <vt:lpwstr/>
      </vt:variant>
      <vt:variant>
        <vt:lpwstr>_Toc71151109</vt:lpwstr>
      </vt:variant>
      <vt:variant>
        <vt:i4>1703991</vt:i4>
      </vt:variant>
      <vt:variant>
        <vt:i4>110</vt:i4>
      </vt:variant>
      <vt:variant>
        <vt:i4>0</vt:i4>
      </vt:variant>
      <vt:variant>
        <vt:i4>5</vt:i4>
      </vt:variant>
      <vt:variant>
        <vt:lpwstr/>
      </vt:variant>
      <vt:variant>
        <vt:lpwstr>_Toc71151108</vt:lpwstr>
      </vt:variant>
      <vt:variant>
        <vt:i4>1376311</vt:i4>
      </vt:variant>
      <vt:variant>
        <vt:i4>104</vt:i4>
      </vt:variant>
      <vt:variant>
        <vt:i4>0</vt:i4>
      </vt:variant>
      <vt:variant>
        <vt:i4>5</vt:i4>
      </vt:variant>
      <vt:variant>
        <vt:lpwstr/>
      </vt:variant>
      <vt:variant>
        <vt:lpwstr>_Toc71151107</vt:lpwstr>
      </vt:variant>
      <vt:variant>
        <vt:i4>1310775</vt:i4>
      </vt:variant>
      <vt:variant>
        <vt:i4>98</vt:i4>
      </vt:variant>
      <vt:variant>
        <vt:i4>0</vt:i4>
      </vt:variant>
      <vt:variant>
        <vt:i4>5</vt:i4>
      </vt:variant>
      <vt:variant>
        <vt:lpwstr/>
      </vt:variant>
      <vt:variant>
        <vt:lpwstr>_Toc71151106</vt:lpwstr>
      </vt:variant>
      <vt:variant>
        <vt:i4>1507383</vt:i4>
      </vt:variant>
      <vt:variant>
        <vt:i4>92</vt:i4>
      </vt:variant>
      <vt:variant>
        <vt:i4>0</vt:i4>
      </vt:variant>
      <vt:variant>
        <vt:i4>5</vt:i4>
      </vt:variant>
      <vt:variant>
        <vt:lpwstr/>
      </vt:variant>
      <vt:variant>
        <vt:lpwstr>_Toc71151105</vt:lpwstr>
      </vt:variant>
      <vt:variant>
        <vt:i4>1441847</vt:i4>
      </vt:variant>
      <vt:variant>
        <vt:i4>86</vt:i4>
      </vt:variant>
      <vt:variant>
        <vt:i4>0</vt:i4>
      </vt:variant>
      <vt:variant>
        <vt:i4>5</vt:i4>
      </vt:variant>
      <vt:variant>
        <vt:lpwstr/>
      </vt:variant>
      <vt:variant>
        <vt:lpwstr>_Toc71151104</vt:lpwstr>
      </vt:variant>
      <vt:variant>
        <vt:i4>1114167</vt:i4>
      </vt:variant>
      <vt:variant>
        <vt:i4>80</vt:i4>
      </vt:variant>
      <vt:variant>
        <vt:i4>0</vt:i4>
      </vt:variant>
      <vt:variant>
        <vt:i4>5</vt:i4>
      </vt:variant>
      <vt:variant>
        <vt:lpwstr/>
      </vt:variant>
      <vt:variant>
        <vt:lpwstr>_Toc71151103</vt:lpwstr>
      </vt:variant>
      <vt:variant>
        <vt:i4>1048631</vt:i4>
      </vt:variant>
      <vt:variant>
        <vt:i4>74</vt:i4>
      </vt:variant>
      <vt:variant>
        <vt:i4>0</vt:i4>
      </vt:variant>
      <vt:variant>
        <vt:i4>5</vt:i4>
      </vt:variant>
      <vt:variant>
        <vt:lpwstr/>
      </vt:variant>
      <vt:variant>
        <vt:lpwstr>_Toc71151102</vt:lpwstr>
      </vt:variant>
      <vt:variant>
        <vt:i4>1245239</vt:i4>
      </vt:variant>
      <vt:variant>
        <vt:i4>68</vt:i4>
      </vt:variant>
      <vt:variant>
        <vt:i4>0</vt:i4>
      </vt:variant>
      <vt:variant>
        <vt:i4>5</vt:i4>
      </vt:variant>
      <vt:variant>
        <vt:lpwstr/>
      </vt:variant>
      <vt:variant>
        <vt:lpwstr>_Toc71151101</vt:lpwstr>
      </vt:variant>
      <vt:variant>
        <vt:i4>1179703</vt:i4>
      </vt:variant>
      <vt:variant>
        <vt:i4>62</vt:i4>
      </vt:variant>
      <vt:variant>
        <vt:i4>0</vt:i4>
      </vt:variant>
      <vt:variant>
        <vt:i4>5</vt:i4>
      </vt:variant>
      <vt:variant>
        <vt:lpwstr/>
      </vt:variant>
      <vt:variant>
        <vt:lpwstr>_Toc71151100</vt:lpwstr>
      </vt:variant>
      <vt:variant>
        <vt:i4>1703998</vt:i4>
      </vt:variant>
      <vt:variant>
        <vt:i4>56</vt:i4>
      </vt:variant>
      <vt:variant>
        <vt:i4>0</vt:i4>
      </vt:variant>
      <vt:variant>
        <vt:i4>5</vt:i4>
      </vt:variant>
      <vt:variant>
        <vt:lpwstr/>
      </vt:variant>
      <vt:variant>
        <vt:lpwstr>_Toc71151099</vt:lpwstr>
      </vt:variant>
      <vt:variant>
        <vt:i4>1769534</vt:i4>
      </vt:variant>
      <vt:variant>
        <vt:i4>50</vt:i4>
      </vt:variant>
      <vt:variant>
        <vt:i4>0</vt:i4>
      </vt:variant>
      <vt:variant>
        <vt:i4>5</vt:i4>
      </vt:variant>
      <vt:variant>
        <vt:lpwstr/>
      </vt:variant>
      <vt:variant>
        <vt:lpwstr>_Toc71151098</vt:lpwstr>
      </vt:variant>
      <vt:variant>
        <vt:i4>1310782</vt:i4>
      </vt:variant>
      <vt:variant>
        <vt:i4>44</vt:i4>
      </vt:variant>
      <vt:variant>
        <vt:i4>0</vt:i4>
      </vt:variant>
      <vt:variant>
        <vt:i4>5</vt:i4>
      </vt:variant>
      <vt:variant>
        <vt:lpwstr/>
      </vt:variant>
      <vt:variant>
        <vt:lpwstr>_Toc71151097</vt:lpwstr>
      </vt:variant>
      <vt:variant>
        <vt:i4>1376318</vt:i4>
      </vt:variant>
      <vt:variant>
        <vt:i4>38</vt:i4>
      </vt:variant>
      <vt:variant>
        <vt:i4>0</vt:i4>
      </vt:variant>
      <vt:variant>
        <vt:i4>5</vt:i4>
      </vt:variant>
      <vt:variant>
        <vt:lpwstr/>
      </vt:variant>
      <vt:variant>
        <vt:lpwstr>_Toc71151096</vt:lpwstr>
      </vt:variant>
      <vt:variant>
        <vt:i4>1441854</vt:i4>
      </vt:variant>
      <vt:variant>
        <vt:i4>32</vt:i4>
      </vt:variant>
      <vt:variant>
        <vt:i4>0</vt:i4>
      </vt:variant>
      <vt:variant>
        <vt:i4>5</vt:i4>
      </vt:variant>
      <vt:variant>
        <vt:lpwstr/>
      </vt:variant>
      <vt:variant>
        <vt:lpwstr>_Toc71151095</vt:lpwstr>
      </vt:variant>
      <vt:variant>
        <vt:i4>1507390</vt:i4>
      </vt:variant>
      <vt:variant>
        <vt:i4>26</vt:i4>
      </vt:variant>
      <vt:variant>
        <vt:i4>0</vt:i4>
      </vt:variant>
      <vt:variant>
        <vt:i4>5</vt:i4>
      </vt:variant>
      <vt:variant>
        <vt:lpwstr/>
      </vt:variant>
      <vt:variant>
        <vt:lpwstr>_Toc71151094</vt:lpwstr>
      </vt:variant>
      <vt:variant>
        <vt:i4>1048638</vt:i4>
      </vt:variant>
      <vt:variant>
        <vt:i4>20</vt:i4>
      </vt:variant>
      <vt:variant>
        <vt:i4>0</vt:i4>
      </vt:variant>
      <vt:variant>
        <vt:i4>5</vt:i4>
      </vt:variant>
      <vt:variant>
        <vt:lpwstr/>
      </vt:variant>
      <vt:variant>
        <vt:lpwstr>_Toc71151093</vt:lpwstr>
      </vt:variant>
      <vt:variant>
        <vt:i4>1114174</vt:i4>
      </vt:variant>
      <vt:variant>
        <vt:i4>14</vt:i4>
      </vt:variant>
      <vt:variant>
        <vt:i4>0</vt:i4>
      </vt:variant>
      <vt:variant>
        <vt:i4>5</vt:i4>
      </vt:variant>
      <vt:variant>
        <vt:lpwstr/>
      </vt:variant>
      <vt:variant>
        <vt:lpwstr>_Toc71151092</vt:lpwstr>
      </vt:variant>
      <vt:variant>
        <vt:i4>1179710</vt:i4>
      </vt:variant>
      <vt:variant>
        <vt:i4>8</vt:i4>
      </vt:variant>
      <vt:variant>
        <vt:i4>0</vt:i4>
      </vt:variant>
      <vt:variant>
        <vt:i4>5</vt:i4>
      </vt:variant>
      <vt:variant>
        <vt:lpwstr/>
      </vt:variant>
      <vt:variant>
        <vt:lpwstr>_Toc71151091</vt:lpwstr>
      </vt:variant>
      <vt:variant>
        <vt:i4>1245246</vt:i4>
      </vt:variant>
      <vt:variant>
        <vt:i4>2</vt:i4>
      </vt:variant>
      <vt:variant>
        <vt:i4>0</vt:i4>
      </vt:variant>
      <vt:variant>
        <vt:i4>5</vt:i4>
      </vt:variant>
      <vt:variant>
        <vt:lpwstr/>
      </vt:variant>
      <vt:variant>
        <vt:lpwstr>_Toc71151090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Vishnu Rathnam</dc:creator>
  <cp:lastModifiedBy>Rathnam, Vishnu Ram</cp:lastModifiedBy>
  <cp:revision>2</cp:revision>
  <dcterms:created xsi:type="dcterms:W3CDTF">2021-05-06T04:52:00Z</dcterms:created>
  <dcterms:modified xsi:type="dcterms:W3CDTF">2021-05-06T04:52:00Z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0x010100B827660033065341806D5A0030D653C9</vt:lpwstr>
  </property>
</Properties>
</file>