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E3796" w14:textId="641E5369" w:rsidR="00810F81" w:rsidRPr="00DE757A" w:rsidRDefault="00810F81">
      <w:pPr>
        <w:rPr>
          <w:vertAlign w:val="subscript"/>
        </w:rPr>
      </w:pPr>
    </w:p>
    <w:p w14:paraId="48273E66" w14:textId="3C37DDE6" w:rsidR="00810F81" w:rsidRDefault="003C2A3C">
      <w:r>
        <w:rPr>
          <w:noProof/>
        </w:rPr>
        <mc:AlternateContent>
          <mc:Choice Requires="wps">
            <w:drawing>
              <wp:anchor distT="0" distB="0" distL="114300" distR="114300" simplePos="0" relativeHeight="251657728" behindDoc="0" locked="0" layoutInCell="1" allowOverlap="1" wp14:anchorId="35CC50A8" wp14:editId="797E1E14">
                <wp:simplePos x="0" y="0"/>
                <wp:positionH relativeFrom="column">
                  <wp:posOffset>438150</wp:posOffset>
                </wp:positionH>
                <wp:positionV relativeFrom="page">
                  <wp:posOffset>4772024</wp:posOffset>
                </wp:positionV>
                <wp:extent cx="5074920" cy="12287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1228725"/>
                        </a:xfrm>
                        <a:prstGeom prst="rect">
                          <a:avLst/>
                        </a:prstGeom>
                        <a:solidFill>
                          <a:srgbClr val="FFFFFF"/>
                        </a:solidFill>
                        <a:ln w="9525">
                          <a:noFill/>
                          <a:miter lim="800000"/>
                          <a:headEnd/>
                          <a:tailEnd/>
                        </a:ln>
                      </wps:spPr>
                      <wps:txbx>
                        <w:txbxContent>
                          <w:p w14:paraId="0A758E9C" w14:textId="6C60F400" w:rsidR="003C2A3C" w:rsidRPr="005C1C49" w:rsidRDefault="003C2A3C" w:rsidP="002D04C7">
                            <w:pPr>
                              <w:spacing w:after="40" w:line="240" w:lineRule="auto"/>
                              <w:jc w:val="center"/>
                              <w:rPr>
                                <w:rFonts w:asciiTheme="majorHAnsi" w:hAnsiTheme="majorHAnsi"/>
                                <w:b/>
                                <w:bCs/>
                                <w:color w:val="4F81BD" w:themeColor="accent1"/>
                                <w:sz w:val="26"/>
                                <w:szCs w:val="26"/>
                              </w:rPr>
                            </w:pPr>
                            <w:r w:rsidRPr="005C1C49">
                              <w:rPr>
                                <w:rFonts w:asciiTheme="majorHAnsi" w:hAnsiTheme="majorHAnsi"/>
                                <w:b/>
                                <w:bCs/>
                                <w:color w:val="4F81BD" w:themeColor="accent1"/>
                                <w:sz w:val="26"/>
                                <w:szCs w:val="26"/>
                              </w:rPr>
                              <w:t>ECE 445 Design Document</w:t>
                            </w:r>
                          </w:p>
                          <w:p w14:paraId="76B3B93E" w14:textId="7A912C74" w:rsidR="00EF38B9" w:rsidRPr="002D04C7" w:rsidRDefault="003C2A3C" w:rsidP="002D04C7">
                            <w:pPr>
                              <w:spacing w:after="40" w:line="240" w:lineRule="auto"/>
                              <w:jc w:val="center"/>
                            </w:pPr>
                            <w:r w:rsidRPr="002D04C7">
                              <w:t>Chilo Llamas, Immanuel Fernando, Nithin Nathan</w:t>
                            </w:r>
                          </w:p>
                          <w:p w14:paraId="622CEA4E" w14:textId="2E63543B" w:rsidR="003C2A3C" w:rsidRPr="002D04C7" w:rsidRDefault="003C2A3C" w:rsidP="002D04C7">
                            <w:pPr>
                              <w:spacing w:after="40" w:line="240" w:lineRule="auto"/>
                              <w:jc w:val="center"/>
                            </w:pPr>
                            <w:r w:rsidRPr="002D04C7">
                              <w:t>Team 65</w:t>
                            </w:r>
                          </w:p>
                          <w:p w14:paraId="33A3191A" w14:textId="35A70BDE" w:rsidR="003C2A3C" w:rsidRPr="002D04C7" w:rsidRDefault="003C2A3C" w:rsidP="002D04C7">
                            <w:pPr>
                              <w:spacing w:after="40" w:line="240" w:lineRule="auto"/>
                              <w:jc w:val="center"/>
                            </w:pPr>
                            <w:r w:rsidRPr="002D04C7">
                              <w:t>TA: Yichi Zhang</w:t>
                            </w:r>
                          </w:p>
                          <w:p w14:paraId="647F05A9" w14:textId="49C45F32" w:rsidR="003C2A3C" w:rsidRPr="002D04C7" w:rsidRDefault="003C2A3C" w:rsidP="002D04C7">
                            <w:pPr>
                              <w:spacing w:after="40" w:line="240" w:lineRule="auto"/>
                              <w:jc w:val="center"/>
                            </w:pPr>
                            <w:r w:rsidRPr="002D04C7">
                              <w:t>3/2/2021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CC50A8" id="_x0000_t202" coordsize="21600,21600" o:spt="202" path="m,l,21600r21600,l21600,xe">
                <v:stroke joinstyle="miter"/>
                <v:path gradientshapeok="t" o:connecttype="rect"/>
              </v:shapetype>
              <v:shape id="Text Box 2" o:spid="_x0000_s1026" type="#_x0000_t202" style="position:absolute;margin-left:34.5pt;margin-top:375.75pt;width:399.6pt;height:9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" stroked="f">
                <v:textbox>
                  <w:txbxContent>
                    <w:p w14:paraId="0A758E9C" w14:textId="6C60F400" w:rsidR="003C2A3C" w:rsidRPr="005C1C49" w:rsidRDefault="003C2A3C" w:rsidP="002D04C7">
                      <w:pPr>
                        <w:spacing w:after="40" w:line="240" w:lineRule="auto"/>
                        <w:jc w:val="center"/>
                        <w:rPr>
                          <w:rFonts w:asciiTheme="majorHAnsi" w:hAnsiTheme="majorHAnsi"/>
                          <w:b/>
                          <w:bCs/>
                          <w:color w:val="4F81BD" w:themeColor="accent1"/>
                          <w:sz w:val="26"/>
                          <w:szCs w:val="26"/>
                        </w:rPr>
                      </w:pPr>
                      <w:r w:rsidRPr="005C1C49">
                        <w:rPr>
                          <w:rFonts w:asciiTheme="majorHAnsi" w:hAnsiTheme="majorHAnsi"/>
                          <w:b/>
                          <w:bCs/>
                          <w:color w:val="4F81BD" w:themeColor="accent1"/>
                          <w:sz w:val="26"/>
                          <w:szCs w:val="26"/>
                        </w:rPr>
                        <w:t>ECE 445 Design Document</w:t>
                      </w:r>
                    </w:p>
                    <w:p w14:paraId="76B3B93E" w14:textId="7A912C74" w:rsidR="00EF38B9" w:rsidRPr="002D04C7" w:rsidRDefault="003C2A3C" w:rsidP="002D04C7">
                      <w:pPr>
                        <w:spacing w:after="40" w:line="240" w:lineRule="auto"/>
                        <w:jc w:val="center"/>
                      </w:pPr>
                      <w:r w:rsidRPr="002D04C7">
                        <w:t>Chilo Llamas, Immanuel Fernando, Nithin Nathan</w:t>
                      </w:r>
                    </w:p>
                    <w:p w14:paraId="622CEA4E" w14:textId="2E63543B" w:rsidR="003C2A3C" w:rsidRPr="002D04C7" w:rsidRDefault="003C2A3C" w:rsidP="002D04C7">
                      <w:pPr>
                        <w:spacing w:after="40" w:line="240" w:lineRule="auto"/>
                        <w:jc w:val="center"/>
                      </w:pPr>
                      <w:r w:rsidRPr="002D04C7">
                        <w:t>Team 65</w:t>
                      </w:r>
                    </w:p>
                    <w:p w14:paraId="33A3191A" w14:textId="35A70BDE" w:rsidR="003C2A3C" w:rsidRPr="002D04C7" w:rsidRDefault="003C2A3C" w:rsidP="002D04C7">
                      <w:pPr>
                        <w:spacing w:after="40" w:line="240" w:lineRule="auto"/>
                        <w:jc w:val="center"/>
                      </w:pPr>
                      <w:r w:rsidRPr="002D04C7">
                        <w:t>TA: Yichi Zhang</w:t>
                      </w:r>
                    </w:p>
                    <w:p w14:paraId="647F05A9" w14:textId="49C45F32" w:rsidR="003C2A3C" w:rsidRPr="002D04C7" w:rsidRDefault="003C2A3C" w:rsidP="002D04C7">
                      <w:pPr>
                        <w:spacing w:after="40" w:line="240" w:lineRule="auto"/>
                        <w:jc w:val="center"/>
                      </w:pPr>
                      <w:r w:rsidRPr="002D04C7">
                        <w:t>3/2/2021</w:t>
                      </w:r>
                    </w:p>
                  </w:txbxContent>
                </v:textbox>
                <w10:wrap anchory="page"/>
              </v:shape>
            </w:pict>
          </mc:Fallback>
        </mc:AlternateContent>
      </w:r>
      <w:r w:rsidR="007D70F3">
        <w:rPr>
          <w:noProof/>
        </w:rPr>
        <mc:AlternateContent>
          <mc:Choice Requires="wps">
            <w:drawing>
              <wp:anchor distT="0" distB="0" distL="114300" distR="114300" simplePos="0" relativeHeight="251659264" behindDoc="0" locked="0" layoutInCell="1" allowOverlap="1" wp14:anchorId="19A2CA6B" wp14:editId="153C35E1">
                <wp:simplePos x="0" y="0"/>
                <wp:positionH relativeFrom="column">
                  <wp:align>center</wp:align>
                </wp:positionH>
                <wp:positionV relativeFrom="page">
                  <wp:posOffset>1828800</wp:posOffset>
                </wp:positionV>
                <wp:extent cx="6170386" cy="535577"/>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386" cy="535577"/>
                        </a:xfrm>
                        <a:prstGeom prst="rect">
                          <a:avLst/>
                        </a:prstGeom>
                        <a:solidFill>
                          <a:srgbClr val="FFFFFF"/>
                        </a:solidFill>
                        <a:ln w="9525">
                          <a:noFill/>
                          <a:miter lim="800000"/>
                          <a:headEnd/>
                          <a:tailEnd/>
                        </a:ln>
                      </wps:spPr>
                      <wps:txbx>
                        <w:txbxContent>
                          <w:p w14:paraId="040EC6BF" w14:textId="5A99F581" w:rsidR="00EF38B9" w:rsidRPr="005C1C49" w:rsidRDefault="0053234A" w:rsidP="007D70F3">
                            <w:pPr>
                              <w:pStyle w:val="Title"/>
                              <w:jc w:val="center"/>
                              <w:rPr>
                                <w:b/>
                                <w:bCs/>
                                <w:caps/>
                                <w:color w:val="365F91" w:themeColor="accent1" w:themeShade="BF"/>
                              </w:rPr>
                            </w:pPr>
                            <w:r w:rsidRPr="005C1C49">
                              <w:rPr>
                                <w:b/>
                                <w:bCs/>
                                <w:caps/>
                                <w:color w:val="365F91" w:themeColor="accent1" w:themeShade="BF"/>
                              </w:rPr>
                              <w:t>Self-cleaning locker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2CA6B" id="_x0000_s1027" type="#_x0000_t202" style="position:absolute;margin-left:0;margin-top:2in;width:485.85pt;height:42.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" stroked="f">
                <v:textbox>
                  <w:txbxContent>
                    <w:p w14:paraId="040EC6BF" w14:textId="5A99F581" w:rsidR="00EF38B9" w:rsidRPr="005C1C49" w:rsidRDefault="0053234A" w:rsidP="007D70F3">
                      <w:pPr>
                        <w:pStyle w:val="Title"/>
                        <w:jc w:val="center"/>
                        <w:rPr>
                          <w:b/>
                          <w:bCs/>
                          <w:caps/>
                          <w:color w:val="365F91" w:themeColor="accent1" w:themeShade="BF"/>
                        </w:rPr>
                      </w:pPr>
                      <w:r w:rsidRPr="005C1C49">
                        <w:rPr>
                          <w:b/>
                          <w:bCs/>
                          <w:caps/>
                          <w:color w:val="365F91" w:themeColor="accent1" w:themeShade="BF"/>
                        </w:rPr>
                        <w:t>Self-cleaning locker</w:t>
                      </w:r>
                    </w:p>
                  </w:txbxContent>
                </v:textbox>
                <w10:wrap anchory="page"/>
              </v:shape>
            </w:pict>
          </mc:Fallback>
        </mc:AlternateContent>
      </w:r>
      <w:r w:rsidR="00810F81">
        <w:br w:type="page"/>
      </w:r>
    </w:p>
    <w:p w14:paraId="630491B9" w14:textId="77777777" w:rsidR="00920AEE" w:rsidRPr="00D056D2" w:rsidRDefault="00920AEE" w:rsidP="00920AEE">
      <w:pPr>
        <w:pStyle w:val="Heading1"/>
      </w:pPr>
      <w:r>
        <w:lastRenderedPageBreak/>
        <w:t>1 Introduction</w:t>
      </w:r>
    </w:p>
    <w:p w14:paraId="41575DF1" w14:textId="77777777" w:rsidR="00920AEE" w:rsidRDefault="00920AEE" w:rsidP="00920AEE">
      <w:pPr>
        <w:pStyle w:val="Heading2"/>
      </w:pPr>
      <w:bookmarkStart w:id="0" w:name="_Toc318193396"/>
      <w:r>
        <w:t xml:space="preserve">1.1 </w:t>
      </w:r>
      <w:bookmarkStart w:id="1" w:name="_Hlk65191336"/>
      <w:bookmarkEnd w:id="0"/>
      <w:r w:rsidRPr="009449E9">
        <w:t>Objective</w:t>
      </w:r>
      <w:bookmarkEnd w:id="1"/>
    </w:p>
    <w:p w14:paraId="4FBBCA6E" w14:textId="77777777" w:rsidR="00920AEE" w:rsidRPr="00437068" w:rsidRDefault="00920AEE" w:rsidP="00920AEE">
      <w:pPr>
        <w:pStyle w:val="Heading2"/>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Sanitation means everything, especially in a pandemic</w:t>
      </w:r>
      <w:r w:rsidRPr="00437068">
        <w:rPr>
          <w:rFonts w:asciiTheme="minorHAnsi" w:eastAsiaTheme="minorHAnsi" w:hAnsiTheme="minorHAnsi" w:cstheme="minorBidi"/>
          <w:b w:val="0"/>
          <w:bCs w:val="0"/>
          <w:color w:val="auto"/>
          <w:sz w:val="22"/>
          <w:szCs w:val="22"/>
        </w:rPr>
        <w:t>. We must make sure that ourselves and our belongings are clean in order to help mitigate the spread of COVID. Especially with more companies, buildings, restaurants, and gyms opening up, it's becoming easier for the disease to spread. Particularly with gyms, people are constantly sharing lockers with other</w:t>
      </w:r>
      <w:r>
        <w:rPr>
          <w:rFonts w:asciiTheme="minorHAnsi" w:eastAsiaTheme="minorHAnsi" w:hAnsiTheme="minorHAnsi" w:cstheme="minorBidi"/>
          <w:b w:val="0"/>
          <w:bCs w:val="0"/>
          <w:color w:val="auto"/>
          <w:sz w:val="22"/>
          <w:szCs w:val="22"/>
        </w:rPr>
        <w:t>s</w:t>
      </w:r>
      <w:r w:rsidRPr="00437068">
        <w:rPr>
          <w:rFonts w:asciiTheme="minorHAnsi" w:eastAsiaTheme="minorHAnsi" w:hAnsiTheme="minorHAnsi" w:cstheme="minorBidi"/>
          <w:b w:val="0"/>
          <w:bCs w:val="0"/>
          <w:color w:val="auto"/>
          <w:sz w:val="22"/>
          <w:szCs w:val="22"/>
        </w:rPr>
        <w:t>, which can easily spread germs due to the storage of their sweaty belongings and clothes.</w:t>
      </w:r>
    </w:p>
    <w:p w14:paraId="7251BCAB" w14:textId="77777777" w:rsidR="00920AEE" w:rsidRPr="00437068" w:rsidRDefault="00920AEE" w:rsidP="00920AEE">
      <w:pPr>
        <w:pStyle w:val="Heading2"/>
        <w:rPr>
          <w:rFonts w:asciiTheme="minorHAnsi" w:eastAsiaTheme="minorHAnsi" w:hAnsiTheme="minorHAnsi" w:cstheme="minorBidi"/>
          <w:b w:val="0"/>
          <w:bCs w:val="0"/>
          <w:color w:val="auto"/>
          <w:sz w:val="22"/>
          <w:szCs w:val="22"/>
        </w:rPr>
      </w:pPr>
      <w:r w:rsidRPr="00437068">
        <w:rPr>
          <w:rFonts w:asciiTheme="minorHAnsi" w:eastAsiaTheme="minorHAnsi" w:hAnsiTheme="minorHAnsi" w:cstheme="minorBidi"/>
          <w:b w:val="0"/>
          <w:bCs w:val="0"/>
          <w:color w:val="auto"/>
          <w:sz w:val="22"/>
          <w:szCs w:val="22"/>
        </w:rPr>
        <w:t xml:space="preserve">To combat the spread of COVID, and germs in general, we are proposing a self-cleaning locker. When the locker detects that nothing is inside, it will automatically disinfect the inside of the locker using disinfectant sprays. An LED display on the outside of the locker door will display the status </w:t>
      </w:r>
      <w:r>
        <w:rPr>
          <w:rFonts w:asciiTheme="minorHAnsi" w:eastAsiaTheme="minorHAnsi" w:hAnsiTheme="minorHAnsi" w:cstheme="minorBidi"/>
          <w:b w:val="0"/>
          <w:bCs w:val="0"/>
          <w:color w:val="auto"/>
          <w:sz w:val="22"/>
          <w:szCs w:val="22"/>
        </w:rPr>
        <w:t xml:space="preserve">of </w:t>
      </w:r>
      <w:r w:rsidRPr="00437068">
        <w:rPr>
          <w:rFonts w:asciiTheme="minorHAnsi" w:eastAsiaTheme="minorHAnsi" w:hAnsiTheme="minorHAnsi" w:cstheme="minorBidi"/>
          <w:b w:val="0"/>
          <w:bCs w:val="0"/>
          <w:color w:val="auto"/>
          <w:sz w:val="22"/>
          <w:szCs w:val="22"/>
        </w:rPr>
        <w:t>whether or not it is cleaned, and if there is still disinfectant in the locker.</w:t>
      </w:r>
    </w:p>
    <w:p w14:paraId="44BFDCBD" w14:textId="77777777" w:rsidR="00920AEE" w:rsidRPr="00437068" w:rsidRDefault="00920AEE" w:rsidP="00920AEE">
      <w:pPr>
        <w:pStyle w:val="Heading2"/>
        <w:rPr>
          <w:rFonts w:asciiTheme="minorHAnsi" w:eastAsiaTheme="minorHAnsi" w:hAnsiTheme="minorHAnsi" w:cstheme="minorBidi"/>
          <w:b w:val="0"/>
          <w:bCs w:val="0"/>
          <w:color w:val="auto"/>
          <w:sz w:val="22"/>
          <w:szCs w:val="22"/>
        </w:rPr>
      </w:pPr>
      <w:r w:rsidRPr="00437068">
        <w:rPr>
          <w:rFonts w:asciiTheme="minorHAnsi" w:eastAsiaTheme="minorHAnsi" w:hAnsiTheme="minorHAnsi" w:cstheme="minorBidi"/>
          <w:b w:val="0"/>
          <w:bCs w:val="0"/>
          <w:color w:val="auto"/>
          <w:sz w:val="22"/>
          <w:szCs w:val="22"/>
        </w:rPr>
        <w:t xml:space="preserve">In addition, we will be building an app that will monitor the status of the locker. For gym owners, the app will allow them to keep track of all their self-cleaning lockers in their locker rooms and make sure that every locker is properly maintained for the safety of their employees and individuals using the gym’s lockers. </w:t>
      </w:r>
    </w:p>
    <w:p w14:paraId="0F8418CD" w14:textId="77777777" w:rsidR="00920AEE" w:rsidRDefault="00920AEE" w:rsidP="00920AEE">
      <w:pPr>
        <w:pStyle w:val="Heading2"/>
      </w:pPr>
      <w:r>
        <w:t>1.2 Background</w:t>
      </w:r>
    </w:p>
    <w:p w14:paraId="59B837A7" w14:textId="77777777" w:rsidR="00920AEE" w:rsidRPr="00437068" w:rsidRDefault="00920AEE" w:rsidP="00920AEE">
      <w:pPr>
        <w:pStyle w:val="Heading2"/>
        <w:rPr>
          <w:rFonts w:asciiTheme="minorHAnsi" w:eastAsiaTheme="minorHAnsi" w:hAnsiTheme="minorHAnsi" w:cstheme="minorBidi"/>
          <w:b w:val="0"/>
          <w:bCs w:val="0"/>
          <w:color w:val="auto"/>
          <w:sz w:val="22"/>
          <w:szCs w:val="22"/>
        </w:rPr>
      </w:pPr>
      <w:r w:rsidRPr="00437068">
        <w:rPr>
          <w:rFonts w:asciiTheme="minorHAnsi" w:eastAsiaTheme="minorHAnsi" w:hAnsiTheme="minorHAnsi" w:cstheme="minorBidi"/>
          <w:b w:val="0"/>
          <w:bCs w:val="0"/>
          <w:color w:val="auto"/>
          <w:sz w:val="22"/>
          <w:szCs w:val="22"/>
        </w:rPr>
        <w:t xml:space="preserve">We are trying to solve the issue of germs spreading between uses at gym lockers. The gym locker is the main area to hold someone’s belongings while using the gym, and everyone throws their </w:t>
      </w:r>
      <w:r>
        <w:rPr>
          <w:rFonts w:asciiTheme="minorHAnsi" w:eastAsiaTheme="minorHAnsi" w:hAnsiTheme="minorHAnsi" w:cstheme="minorBidi"/>
          <w:b w:val="0"/>
          <w:bCs w:val="0"/>
          <w:color w:val="auto"/>
          <w:sz w:val="22"/>
          <w:szCs w:val="22"/>
        </w:rPr>
        <w:t>belonging</w:t>
      </w:r>
      <w:r w:rsidRPr="00437068">
        <w:rPr>
          <w:rFonts w:asciiTheme="minorHAnsi" w:eastAsiaTheme="minorHAnsi" w:hAnsiTheme="minorHAnsi" w:cstheme="minorBidi"/>
          <w:b w:val="0"/>
          <w:bCs w:val="0"/>
          <w:color w:val="auto"/>
          <w:sz w:val="22"/>
          <w:szCs w:val="22"/>
        </w:rPr>
        <w:t>s in there. However, no one knows who has used that particular locker before them</w:t>
      </w:r>
      <w:r>
        <w:rPr>
          <w:rFonts w:asciiTheme="minorHAnsi" w:eastAsiaTheme="minorHAnsi" w:hAnsiTheme="minorHAnsi" w:cstheme="minorBidi"/>
          <w:b w:val="0"/>
          <w:bCs w:val="0"/>
          <w:color w:val="auto"/>
          <w:sz w:val="22"/>
          <w:szCs w:val="22"/>
        </w:rPr>
        <w:t>,</w:t>
      </w:r>
      <w:r w:rsidRPr="00437068">
        <w:rPr>
          <w:rFonts w:asciiTheme="minorHAnsi" w:eastAsiaTheme="minorHAnsi" w:hAnsiTheme="minorHAnsi" w:cstheme="minorBidi"/>
          <w:b w:val="0"/>
          <w:bCs w:val="0"/>
          <w:color w:val="auto"/>
          <w:sz w:val="22"/>
          <w:szCs w:val="22"/>
        </w:rPr>
        <w:t xml:space="preserve"> and if that person has been in contact with other people who have had COVID. Since the locker room is a shared space, an individual really has no choice where else to put their belongings, and whether or not the locker they choose is COVID, or germ free in general. </w:t>
      </w:r>
    </w:p>
    <w:p w14:paraId="0B3BF0F1" w14:textId="77777777" w:rsidR="00920AEE" w:rsidRPr="00437068" w:rsidRDefault="00920AEE" w:rsidP="00920AEE">
      <w:pPr>
        <w:pStyle w:val="Heading2"/>
        <w:rPr>
          <w:rFonts w:asciiTheme="minorHAnsi" w:eastAsiaTheme="minorHAnsi" w:hAnsiTheme="minorHAnsi" w:cstheme="minorBidi"/>
          <w:b w:val="0"/>
          <w:bCs w:val="0"/>
          <w:color w:val="auto"/>
          <w:sz w:val="22"/>
          <w:szCs w:val="22"/>
        </w:rPr>
      </w:pPr>
      <w:r w:rsidRPr="00437068">
        <w:rPr>
          <w:rFonts w:asciiTheme="minorHAnsi" w:eastAsiaTheme="minorHAnsi" w:hAnsiTheme="minorHAnsi" w:cstheme="minorBidi"/>
          <w:b w:val="0"/>
          <w:bCs w:val="0"/>
          <w:color w:val="auto"/>
          <w:sz w:val="22"/>
          <w:szCs w:val="22"/>
        </w:rPr>
        <w:t xml:space="preserve">The gym is one of the easiest places where bacteria can spread. Many different parts of the building and locker room have a multitude of germs. For example, the gym faucet handle has 545,312 CFU (colony forming units), which has eight times as many bacteria than a school cafeteria water fountain spigot. Gym benches have 8,241 CFU, which has six times more bacteria than an animal cage [1]. Contact with these objects can easily lead to the spread of germs. In addition, research shows COVID can last up to two days on fabric, and even up to nine days on certain surfaces [2], [3]. </w:t>
      </w:r>
    </w:p>
    <w:p w14:paraId="1596F6EA" w14:textId="77777777" w:rsidR="00920AEE" w:rsidRDefault="00920AEE" w:rsidP="00920AEE">
      <w:pPr>
        <w:pStyle w:val="Heading2"/>
        <w:rPr>
          <w:rFonts w:asciiTheme="minorHAnsi" w:eastAsiaTheme="minorHAnsi" w:hAnsiTheme="minorHAnsi" w:cstheme="minorBidi"/>
          <w:b w:val="0"/>
          <w:bCs w:val="0"/>
          <w:color w:val="auto"/>
          <w:sz w:val="22"/>
          <w:szCs w:val="22"/>
        </w:rPr>
      </w:pPr>
      <w:r w:rsidRPr="00437068">
        <w:rPr>
          <w:rFonts w:asciiTheme="minorHAnsi" w:eastAsiaTheme="minorHAnsi" w:hAnsiTheme="minorHAnsi" w:cstheme="minorBidi"/>
          <w:b w:val="0"/>
          <w:bCs w:val="0"/>
          <w:color w:val="auto"/>
          <w:sz w:val="22"/>
          <w:szCs w:val="22"/>
        </w:rPr>
        <w:t xml:space="preserve">This is where our project comes in. The main problem we are trying to solve is allowing users to have that ease of mind </w:t>
      </w:r>
      <w:r>
        <w:rPr>
          <w:rFonts w:asciiTheme="minorHAnsi" w:eastAsiaTheme="minorHAnsi" w:hAnsiTheme="minorHAnsi" w:cstheme="minorBidi"/>
          <w:b w:val="0"/>
          <w:bCs w:val="0"/>
          <w:color w:val="auto"/>
          <w:sz w:val="22"/>
          <w:szCs w:val="22"/>
        </w:rPr>
        <w:t>by not worrying</w:t>
      </w:r>
      <w:r w:rsidRPr="00437068">
        <w:rPr>
          <w:rFonts w:asciiTheme="minorHAnsi" w:eastAsiaTheme="minorHAnsi" w:hAnsiTheme="minorHAnsi" w:cstheme="minorBidi"/>
          <w:b w:val="0"/>
          <w:bCs w:val="0"/>
          <w:color w:val="auto"/>
          <w:sz w:val="22"/>
          <w:szCs w:val="22"/>
        </w:rPr>
        <w:t xml:space="preserve"> about who has used the locker before them</w:t>
      </w:r>
      <w:r>
        <w:rPr>
          <w:rFonts w:asciiTheme="minorHAnsi" w:eastAsiaTheme="minorHAnsi" w:hAnsiTheme="minorHAnsi" w:cstheme="minorBidi"/>
          <w:b w:val="0"/>
          <w:bCs w:val="0"/>
          <w:color w:val="auto"/>
          <w:sz w:val="22"/>
          <w:szCs w:val="22"/>
        </w:rPr>
        <w:t>,</w:t>
      </w:r>
      <w:r w:rsidRPr="00437068">
        <w:rPr>
          <w:rFonts w:asciiTheme="minorHAnsi" w:eastAsiaTheme="minorHAnsi" w:hAnsiTheme="minorHAnsi" w:cstheme="minorBidi"/>
          <w:b w:val="0"/>
          <w:bCs w:val="0"/>
          <w:color w:val="auto"/>
          <w:sz w:val="22"/>
          <w:szCs w:val="22"/>
        </w:rPr>
        <w:t xml:space="preserve"> and whether or not it’s clean to put their belongings in by eliminating bacteria that could be spread from surface to clothing, and ultimately an individual. </w:t>
      </w:r>
    </w:p>
    <w:p w14:paraId="5B8B2CAC" w14:textId="77777777" w:rsidR="00920AEE" w:rsidRPr="00437068" w:rsidRDefault="00920AEE" w:rsidP="00920AEE"/>
    <w:p w14:paraId="053DAF22" w14:textId="77777777" w:rsidR="00920AEE" w:rsidRDefault="00920AEE" w:rsidP="00920AEE">
      <w:pPr>
        <w:pStyle w:val="Heading2"/>
      </w:pPr>
      <w:r>
        <w:lastRenderedPageBreak/>
        <w:t>1.3 Physical Design</w:t>
      </w:r>
    </w:p>
    <w:p w14:paraId="2A746D5D" w14:textId="6AF4DA39" w:rsidR="00920AEE" w:rsidRDefault="00292F76" w:rsidP="00920AEE">
      <w:pPr>
        <w:keepNext/>
        <w:jc w:val="center"/>
      </w:pPr>
      <w:r w:rsidRPr="00292F76">
        <w:rPr>
          <w:rFonts w:ascii="Arial" w:hAnsi="Arial" w:cs="Arial"/>
          <w:noProof/>
          <w:color w:val="000000"/>
          <w:bdr w:val="none" w:sz="0" w:space="0" w:color="auto" w:frame="1"/>
        </w:rPr>
        <w:drawing>
          <wp:inline distT="0" distB="0" distL="0" distR="0" wp14:anchorId="78F1E934" wp14:editId="61B6F338">
            <wp:extent cx="3636334" cy="5354118"/>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96678" cy="5442969"/>
                    </a:xfrm>
                    <a:prstGeom prst="rect">
                      <a:avLst/>
                    </a:prstGeom>
                  </pic:spPr>
                </pic:pic>
              </a:graphicData>
            </a:graphic>
          </wp:inline>
        </w:drawing>
      </w:r>
    </w:p>
    <w:p w14:paraId="4F946399" w14:textId="610B90AB" w:rsidR="00920AEE" w:rsidRDefault="00920AEE" w:rsidP="00920AEE">
      <w:pPr>
        <w:pStyle w:val="Caption"/>
        <w:jc w:val="center"/>
      </w:pPr>
      <w:r>
        <w:t xml:space="preserve">Figure </w:t>
      </w:r>
      <w:fldSimple w:instr=" SEQ Figure \* ARABIC ">
        <w:r w:rsidR="00BA1616">
          <w:rPr>
            <w:noProof/>
          </w:rPr>
          <w:t>1</w:t>
        </w:r>
      </w:fldSimple>
      <w:r>
        <w:t xml:space="preserve">: Sketch of locker </w:t>
      </w:r>
      <w:r w:rsidR="00292F76">
        <w:t xml:space="preserve">front </w:t>
      </w:r>
      <w:r>
        <w:t>exterior</w:t>
      </w:r>
    </w:p>
    <w:p w14:paraId="0ABDC41F" w14:textId="50ABF67E" w:rsidR="00920AEE" w:rsidRDefault="00292F76" w:rsidP="00920AEE">
      <w:pPr>
        <w:keepNext/>
        <w:jc w:val="center"/>
      </w:pPr>
      <w:r>
        <w:rPr>
          <w:noProof/>
        </w:rPr>
        <w:lastRenderedPageBreak/>
        <w:drawing>
          <wp:inline distT="0" distB="0" distL="0" distR="0" wp14:anchorId="306CAA3E" wp14:editId="337358E5">
            <wp:extent cx="5273749" cy="5287498"/>
            <wp:effectExtent l="0" t="0" r="317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644" cy="5348552"/>
                    </a:xfrm>
                    <a:prstGeom prst="rect">
                      <a:avLst/>
                    </a:prstGeom>
                    <a:noFill/>
                  </pic:spPr>
                </pic:pic>
              </a:graphicData>
            </a:graphic>
          </wp:inline>
        </w:drawing>
      </w:r>
    </w:p>
    <w:p w14:paraId="45E03B5C" w14:textId="0435E66C" w:rsidR="00920AEE" w:rsidRPr="00313EA9" w:rsidRDefault="00920AEE" w:rsidP="00313EA9">
      <w:pPr>
        <w:pStyle w:val="Caption"/>
        <w:jc w:val="center"/>
        <w:rPr>
          <w:color w:val="FF0000"/>
        </w:rPr>
      </w:pPr>
      <w:r>
        <w:t xml:space="preserve">Figure </w:t>
      </w:r>
      <w:fldSimple w:instr=" SEQ Figure \* ARABIC ">
        <w:r w:rsidR="00BA1616">
          <w:rPr>
            <w:noProof/>
          </w:rPr>
          <w:t>2</w:t>
        </w:r>
      </w:fldSimple>
      <w:r>
        <w:t>: Sketch of locker interior with subsystems</w:t>
      </w:r>
    </w:p>
    <w:p w14:paraId="6F3200FB" w14:textId="77777777" w:rsidR="00EF7FB5" w:rsidRDefault="00EF7FB5" w:rsidP="00920AEE">
      <w:pPr>
        <w:pStyle w:val="Heading2"/>
      </w:pPr>
    </w:p>
    <w:p w14:paraId="4652231F" w14:textId="0EF885CF" w:rsidR="00920AEE" w:rsidRDefault="00920AEE" w:rsidP="00920AEE">
      <w:pPr>
        <w:pStyle w:val="Heading2"/>
      </w:pPr>
      <w:r>
        <w:t>1.4 High Level Requirements</w:t>
      </w:r>
    </w:p>
    <w:p w14:paraId="581A28EA" w14:textId="1614AA47" w:rsidR="00920AEE" w:rsidRPr="00437068" w:rsidRDefault="00920AEE" w:rsidP="00F20E6E">
      <w:pPr>
        <w:pStyle w:val="ListParagraph"/>
        <w:numPr>
          <w:ilvl w:val="0"/>
          <w:numId w:val="1"/>
        </w:numPr>
      </w:pPr>
      <w:r w:rsidRPr="00437068">
        <w:t xml:space="preserve">Weight sensors correctly detect when items weighing at least </w:t>
      </w:r>
      <w:r w:rsidR="00B53E7E">
        <w:t>250</w:t>
      </w:r>
      <w:r w:rsidRPr="00437068">
        <w:t xml:space="preserve"> grams are on top of them with an error range of roughly </w:t>
      </w:r>
      <w:r w:rsidR="00B53E7E">
        <w:t>5</w:t>
      </w:r>
      <w:r w:rsidRPr="00437068">
        <w:t>%.</w:t>
      </w:r>
    </w:p>
    <w:p w14:paraId="7EA06BE0" w14:textId="03F6F81C" w:rsidR="00920AEE" w:rsidRPr="00437068" w:rsidRDefault="00920AEE" w:rsidP="00F20E6E">
      <w:pPr>
        <w:pStyle w:val="ListParagraph"/>
        <w:numPr>
          <w:ilvl w:val="0"/>
          <w:numId w:val="1"/>
        </w:numPr>
      </w:pPr>
      <w:r w:rsidRPr="00437068">
        <w:t xml:space="preserve">Spray correctly cleans the inside of the locker when it is empty and closed, covering at </w:t>
      </w:r>
      <w:r w:rsidR="0071665A">
        <w:t xml:space="preserve">around </w:t>
      </w:r>
      <w:r w:rsidRPr="00437068">
        <w:t xml:space="preserve">90% </w:t>
      </w:r>
      <w:r w:rsidR="0071665A">
        <w:t xml:space="preserve">+/- </w:t>
      </w:r>
      <w:r w:rsidR="0013677E">
        <w:t>5</w:t>
      </w:r>
      <w:r w:rsidR="0071665A">
        <w:t xml:space="preserve">% </w:t>
      </w:r>
      <w:r w:rsidRPr="00437068">
        <w:t xml:space="preserve">of </w:t>
      </w:r>
      <w:r w:rsidR="0071665A">
        <w:t xml:space="preserve">the </w:t>
      </w:r>
      <w:r w:rsidRPr="00437068">
        <w:t>interior</w:t>
      </w:r>
      <w:r w:rsidR="0071665A">
        <w:t xml:space="preserve"> surface area</w:t>
      </w:r>
      <w:r w:rsidRPr="00437068">
        <w:t>.</w:t>
      </w:r>
    </w:p>
    <w:p w14:paraId="31CA13B1" w14:textId="29652B1B" w:rsidR="00292F76" w:rsidRDefault="00920AEE" w:rsidP="00F20E6E">
      <w:pPr>
        <w:pStyle w:val="ListParagraph"/>
        <w:numPr>
          <w:ilvl w:val="0"/>
          <w:numId w:val="1"/>
        </w:numPr>
      </w:pPr>
      <w:r w:rsidRPr="00437068">
        <w:t xml:space="preserve">Project correctly detects </w:t>
      </w:r>
      <w:r w:rsidR="0071665A">
        <w:t xml:space="preserve">different </w:t>
      </w:r>
      <w:r w:rsidRPr="00437068">
        <w:t xml:space="preserve">disinfectant supply levels with an error range of around </w:t>
      </w:r>
      <w:r w:rsidR="00B53E7E">
        <w:t>5</w:t>
      </w:r>
      <w:r w:rsidRPr="00437068">
        <w:t>%</w:t>
      </w:r>
      <w:r w:rsidR="0071665A">
        <w:t xml:space="preserve"> at each level.</w:t>
      </w:r>
    </w:p>
    <w:p w14:paraId="051C1D94" w14:textId="77777777" w:rsidR="00C6382B" w:rsidRPr="00437068" w:rsidRDefault="00C6382B" w:rsidP="00C6382B"/>
    <w:p w14:paraId="4B2DBEED" w14:textId="77777777" w:rsidR="00920AEE" w:rsidRDefault="00920AEE" w:rsidP="00920AEE">
      <w:pPr>
        <w:pStyle w:val="Heading1"/>
      </w:pPr>
      <w:bookmarkStart w:id="2" w:name="_Toc318193397"/>
      <w:r>
        <w:lastRenderedPageBreak/>
        <w:t>2 Design</w:t>
      </w:r>
      <w:bookmarkEnd w:id="2"/>
    </w:p>
    <w:p w14:paraId="35026D4E" w14:textId="77777777" w:rsidR="00920AEE" w:rsidRDefault="00920AEE" w:rsidP="00920AEE"/>
    <w:p w14:paraId="39280FB2" w14:textId="77777777" w:rsidR="00920AEE" w:rsidRPr="00693B31" w:rsidRDefault="00920AEE" w:rsidP="00920AEE">
      <w:r w:rsidRPr="00693B31">
        <w:t>The three main subsystem modules we will be using for our project will consist of a control unit, disinfectant unit, and monitoring unit. We will go into each module into further detail.</w:t>
      </w:r>
    </w:p>
    <w:p w14:paraId="50EEE8A5" w14:textId="23656557" w:rsidR="00920AEE" w:rsidRDefault="00804FA4" w:rsidP="00804FA4">
      <w:pPr>
        <w:pStyle w:val="Heading2"/>
        <w:jc w:val="center"/>
      </w:pPr>
      <w:r w:rsidRPr="00804FA4">
        <w:rPr>
          <w:noProof/>
        </w:rPr>
        <w:drawing>
          <wp:inline distT="0" distB="0" distL="0" distR="0" wp14:anchorId="03ED9247" wp14:editId="230BF812">
            <wp:extent cx="5943600" cy="36976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697605"/>
                    </a:xfrm>
                    <a:prstGeom prst="rect">
                      <a:avLst/>
                    </a:prstGeom>
                  </pic:spPr>
                </pic:pic>
              </a:graphicData>
            </a:graphic>
          </wp:inline>
        </w:drawing>
      </w:r>
    </w:p>
    <w:p w14:paraId="785FD8A1" w14:textId="666231D3" w:rsidR="00920AEE" w:rsidRDefault="00920AEE" w:rsidP="00920AEE">
      <w:pPr>
        <w:pStyle w:val="Caption"/>
        <w:jc w:val="center"/>
      </w:pPr>
      <w:r>
        <w:t xml:space="preserve">Figure </w:t>
      </w:r>
      <w:fldSimple w:instr=" SEQ Figure \* ARABIC ">
        <w:r w:rsidR="00BA1616">
          <w:rPr>
            <w:noProof/>
          </w:rPr>
          <w:t>3</w:t>
        </w:r>
      </w:fldSimple>
      <w:r>
        <w:t>: Block Diagram</w:t>
      </w:r>
    </w:p>
    <w:p w14:paraId="7A690CC4" w14:textId="77777777" w:rsidR="00E071AB" w:rsidRPr="00F73C88" w:rsidRDefault="00E071AB" w:rsidP="00920AEE">
      <w:pPr>
        <w:rPr>
          <w:color w:val="FF0000"/>
        </w:rPr>
      </w:pPr>
    </w:p>
    <w:p w14:paraId="6905657F" w14:textId="77777777" w:rsidR="00920AEE" w:rsidRDefault="00920AEE" w:rsidP="00920AEE">
      <w:pPr>
        <w:pStyle w:val="Heading2"/>
      </w:pPr>
      <w:bookmarkStart w:id="3" w:name="_Toc318193398"/>
      <w:r>
        <w:t xml:space="preserve">2.1 </w:t>
      </w:r>
      <w:bookmarkEnd w:id="3"/>
      <w:r>
        <w:t>Power Supply</w:t>
      </w:r>
    </w:p>
    <w:p w14:paraId="0F139DFE" w14:textId="77777777" w:rsidR="00920AEE" w:rsidRPr="00E31D79" w:rsidRDefault="00920AEE" w:rsidP="00920AEE">
      <w:r>
        <w:t xml:space="preserve">Our locker will be plugged into a wall outlet but will make use of a voltage regulator to fine tune how much voltage we want to supply to certain components in our design. </w:t>
      </w:r>
      <w:r w:rsidRPr="00292A3B">
        <w:t>We will be using a power supply with two voltage rails. The first will be a 5V rail that will go to every device but the fans. We decided that we needed to have powerful fans to be able to quickly dry the locker after cleaning. Thus, we wanted to use bigger 12V fans optimized for airflow rather than tiny 5V fans that cannot really push much air.</w:t>
      </w:r>
    </w:p>
    <w:p w14:paraId="7EA0DF7A" w14:textId="77777777" w:rsidR="00920AEE" w:rsidRDefault="00920AEE" w:rsidP="00920AEE">
      <w:pPr>
        <w:pStyle w:val="Heading3"/>
      </w:pPr>
      <w:bookmarkStart w:id="4" w:name="_Toc318193399"/>
      <w:r>
        <w:t xml:space="preserve">2.1.1 </w:t>
      </w:r>
      <w:bookmarkEnd w:id="4"/>
      <w:r>
        <w:t>Voltage Regulator</w:t>
      </w:r>
    </w:p>
    <w:p w14:paraId="2D42784B" w14:textId="0206D432" w:rsidR="00920AEE" w:rsidRDefault="00920AEE" w:rsidP="00920AEE">
      <w:r w:rsidRPr="00E31D79">
        <w:t>Th</w:t>
      </w:r>
      <w:r>
        <w:t xml:space="preserve">e voltage regulator will allow us to choose how much power to supply to each of our subsystems. </w:t>
      </w:r>
      <w:r w:rsidR="00CB66DD">
        <w:t xml:space="preserve">Using our step-down power converters, we will output either +3.3V, +5V, and +12V to the corresponding subsystems / components we are using. </w:t>
      </w:r>
    </w:p>
    <w:p w14:paraId="5B073AA9" w14:textId="77777777" w:rsidR="00CB66DD" w:rsidRPr="00A05AD6" w:rsidRDefault="00CB66DD" w:rsidP="00920AEE"/>
    <w:p w14:paraId="31C0473C" w14:textId="77777777" w:rsidR="00920AEE" w:rsidRDefault="00920AEE" w:rsidP="00920AEE">
      <w:pPr>
        <w:pStyle w:val="Heading2"/>
      </w:pPr>
      <w:r>
        <w:lastRenderedPageBreak/>
        <w:t>2.2 Control Unit</w:t>
      </w:r>
    </w:p>
    <w:p w14:paraId="06B8B591" w14:textId="3EE9E346" w:rsidR="00DE3E4A" w:rsidRPr="00E31D79" w:rsidRDefault="00920AEE" w:rsidP="00920AEE">
      <w:r>
        <w:t xml:space="preserve">Our control unit allows for all our subsystems to communicate with one another on which actions to perform depending on the conditions met </w:t>
      </w:r>
      <w:r w:rsidR="004163E0">
        <w:t>concerning the status of</w:t>
      </w:r>
      <w:r>
        <w:t xml:space="preserve"> our locker. </w:t>
      </w:r>
      <w:r w:rsidR="00D41B2A">
        <w:t xml:space="preserve">Our inputs </w:t>
      </w:r>
      <w:r w:rsidR="00A46250">
        <w:t>for this subsystem will be</w:t>
      </w:r>
      <w:r w:rsidR="00A760F1">
        <w:t xml:space="preserve"> </w:t>
      </w:r>
      <w:r w:rsidR="004163E0">
        <w:t>+</w:t>
      </w:r>
      <w:r w:rsidR="00A760F1">
        <w:t>5</w:t>
      </w:r>
      <w:r w:rsidR="004163E0">
        <w:t xml:space="preserve">V </w:t>
      </w:r>
      <w:r w:rsidR="00A760F1">
        <w:t xml:space="preserve">going </w:t>
      </w:r>
      <w:r w:rsidR="004163E0">
        <w:t>into both</w:t>
      </w:r>
      <w:r w:rsidR="00A760F1">
        <w:t xml:space="preserve"> our </w:t>
      </w:r>
      <w:r w:rsidR="00A760F1" w:rsidRPr="00A05AD6">
        <w:t>ATMEGA328P-PU</w:t>
      </w:r>
      <w:r w:rsidR="00A760F1">
        <w:t xml:space="preserve"> microcontroller and LCD display</w:t>
      </w:r>
      <w:r w:rsidR="00475343">
        <w:t>,</w:t>
      </w:r>
      <w:r w:rsidR="004163E0">
        <w:t xml:space="preserve"> </w:t>
      </w:r>
      <w:r w:rsidR="00A760F1">
        <w:t>a</w:t>
      </w:r>
      <w:r w:rsidR="00475343">
        <w:t>long with</w:t>
      </w:r>
      <w:r w:rsidR="00A760F1">
        <w:t xml:space="preserve"> </w:t>
      </w:r>
      <w:r w:rsidR="004163E0">
        <w:t>+</w:t>
      </w:r>
      <w:r w:rsidR="00A760F1">
        <w:t>3.3</w:t>
      </w:r>
      <w:r w:rsidR="004163E0">
        <w:t xml:space="preserve">V </w:t>
      </w:r>
      <w:r w:rsidR="00A760F1">
        <w:t xml:space="preserve">going </w:t>
      </w:r>
      <w:r w:rsidR="004163E0">
        <w:t>into</w:t>
      </w:r>
      <w:r w:rsidR="00A760F1">
        <w:t xml:space="preserve"> our HC-05 Bluetooth module. T</w:t>
      </w:r>
      <w:r w:rsidR="00AE2915">
        <w:t>he desired input voltages will come from using our voltage step</w:t>
      </w:r>
      <w:r w:rsidR="004163E0">
        <w:t>-</w:t>
      </w:r>
      <w:r w:rsidR="00AE2915">
        <w:t>down power converters.</w:t>
      </w:r>
      <w:r w:rsidR="004163E0">
        <w:t xml:space="preserve"> The outputs from the control unit will be sent to our fans, sprays, and LCD display.</w:t>
      </w:r>
    </w:p>
    <w:p w14:paraId="2B44B134" w14:textId="77777777" w:rsidR="00920AEE" w:rsidRDefault="00920AEE" w:rsidP="00920AEE">
      <w:pPr>
        <w:pStyle w:val="Heading3"/>
      </w:pPr>
      <w:r>
        <w:t>2.2.1 Microcontroller</w:t>
      </w:r>
    </w:p>
    <w:p w14:paraId="3BEADAAA" w14:textId="36B3CB5D" w:rsidR="00920AEE" w:rsidRPr="00A05AD6" w:rsidRDefault="00A05AD6" w:rsidP="00920AEE">
      <w:r w:rsidRPr="00A05AD6">
        <w:t>The microcontroller we are using, the ATMEGA328P-PU, will be used to program our LED display, along with handling communication between all our subsystems. This will control when to activate our sanitizing module and fans, and then display on our LED display whether the locker is ready to use.</w:t>
      </w:r>
      <w:r w:rsidR="004163E0">
        <w:t xml:space="preserve"> Because the microcontroller is part of the Control Unit</w:t>
      </w:r>
      <w:r w:rsidR="00AB4E5C">
        <w:t>, it is imperative that the microcontroller transmits all the correct signals to the appropriate parts of the project.</w:t>
      </w:r>
    </w:p>
    <w:tbl>
      <w:tblPr>
        <w:tblStyle w:val="TableGrid"/>
        <w:tblW w:w="0" w:type="auto"/>
        <w:tblLook w:val="04A0" w:firstRow="1" w:lastRow="0" w:firstColumn="1" w:lastColumn="0" w:noHBand="0" w:noVBand="1"/>
      </w:tblPr>
      <w:tblGrid>
        <w:gridCol w:w="4675"/>
        <w:gridCol w:w="4675"/>
      </w:tblGrid>
      <w:tr w:rsidR="00920AEE" w14:paraId="034A3D21" w14:textId="77777777" w:rsidTr="00A86A5F">
        <w:tc>
          <w:tcPr>
            <w:tcW w:w="4675" w:type="dxa"/>
          </w:tcPr>
          <w:p w14:paraId="3BD38167" w14:textId="77777777" w:rsidR="00920AEE" w:rsidRPr="0020777E" w:rsidRDefault="00920AEE" w:rsidP="00A86A5F">
            <w:pPr>
              <w:rPr>
                <w:color w:val="4F81BD" w:themeColor="accent1"/>
              </w:rPr>
            </w:pPr>
            <w:r w:rsidRPr="0020777E">
              <w:rPr>
                <w:color w:val="4F81BD" w:themeColor="accent1"/>
              </w:rPr>
              <w:t>Requirements</w:t>
            </w:r>
          </w:p>
        </w:tc>
        <w:tc>
          <w:tcPr>
            <w:tcW w:w="4675" w:type="dxa"/>
          </w:tcPr>
          <w:p w14:paraId="3C18177F" w14:textId="77777777" w:rsidR="00920AEE" w:rsidRPr="0020777E" w:rsidRDefault="00920AEE" w:rsidP="00A86A5F">
            <w:pPr>
              <w:rPr>
                <w:color w:val="4F81BD" w:themeColor="accent1"/>
              </w:rPr>
            </w:pPr>
            <w:r w:rsidRPr="0020777E">
              <w:rPr>
                <w:color w:val="4F81BD" w:themeColor="accent1"/>
              </w:rPr>
              <w:t>Verification</w:t>
            </w:r>
          </w:p>
        </w:tc>
      </w:tr>
      <w:tr w:rsidR="00920AEE" w14:paraId="66EA73E4" w14:textId="77777777" w:rsidTr="00A86A5F">
        <w:tc>
          <w:tcPr>
            <w:tcW w:w="4675" w:type="dxa"/>
          </w:tcPr>
          <w:p w14:paraId="653F8DF7" w14:textId="2B3628F0" w:rsidR="00EC16BA" w:rsidRPr="00566676" w:rsidRDefault="00EC16BA" w:rsidP="00F20E6E">
            <w:pPr>
              <w:pStyle w:val="ListParagraph"/>
              <w:numPr>
                <w:ilvl w:val="0"/>
                <w:numId w:val="5"/>
              </w:numPr>
            </w:pPr>
            <w:r w:rsidRPr="00566676">
              <w:t>Microcontroller should correctly communicate progress of sanitation cycle with L</w:t>
            </w:r>
            <w:r w:rsidR="00566676">
              <w:t>C</w:t>
            </w:r>
            <w:r w:rsidRPr="00566676">
              <w:t>D display.</w:t>
            </w:r>
          </w:p>
          <w:p w14:paraId="5217D43C" w14:textId="7C1C956E" w:rsidR="00920AEE" w:rsidRPr="00566676" w:rsidRDefault="00EC16BA" w:rsidP="00F20E6E">
            <w:pPr>
              <w:pStyle w:val="ListParagraph"/>
              <w:numPr>
                <w:ilvl w:val="0"/>
                <w:numId w:val="5"/>
              </w:numPr>
            </w:pPr>
            <w:r w:rsidRPr="00566676">
              <w:t xml:space="preserve">Microcontroller should program the Bluetooth module to transmit data to the Android application. </w:t>
            </w:r>
          </w:p>
        </w:tc>
        <w:tc>
          <w:tcPr>
            <w:tcW w:w="4675" w:type="dxa"/>
          </w:tcPr>
          <w:p w14:paraId="45C7B6E4" w14:textId="64773D46" w:rsidR="0076526B" w:rsidRDefault="00A058ED" w:rsidP="0076526B">
            <w:pPr>
              <w:pStyle w:val="ListParagraph"/>
              <w:numPr>
                <w:ilvl w:val="0"/>
                <w:numId w:val="6"/>
              </w:numPr>
            </w:pPr>
            <w:r>
              <w:t>Build clock circuit (as seen in circuit schematic).</w:t>
            </w:r>
          </w:p>
          <w:p w14:paraId="6BAFDF93" w14:textId="77777777" w:rsidR="0076526B" w:rsidRDefault="0076526B" w:rsidP="0076526B">
            <w:pPr>
              <w:pStyle w:val="ListParagraph"/>
              <w:numPr>
                <w:ilvl w:val="1"/>
                <w:numId w:val="6"/>
              </w:numPr>
              <w:spacing w:after="200" w:line="276" w:lineRule="auto"/>
            </w:pPr>
            <w:r w:rsidRPr="001634C3">
              <w:t>Check that L</w:t>
            </w:r>
            <w:r>
              <w:t>C</w:t>
            </w:r>
            <w:r w:rsidRPr="001634C3">
              <w:t xml:space="preserve">D correctly displays </w:t>
            </w:r>
            <w:r>
              <w:t>“CLEANING” while sprayer and fan components are on.</w:t>
            </w:r>
          </w:p>
          <w:p w14:paraId="0C109663" w14:textId="1A9392F2" w:rsidR="0076526B" w:rsidRDefault="0076526B" w:rsidP="0076526B">
            <w:pPr>
              <w:pStyle w:val="ListParagraph"/>
              <w:numPr>
                <w:ilvl w:val="1"/>
                <w:numId w:val="6"/>
              </w:numPr>
              <w:spacing w:after="200" w:line="276" w:lineRule="auto"/>
            </w:pPr>
            <w:r>
              <w:t>Check that LCD correctly displays “CLEAN” when sprayer and fan components are done / off.</w:t>
            </w:r>
          </w:p>
          <w:p w14:paraId="2A7909EF" w14:textId="40E2BAA1" w:rsidR="0037191D" w:rsidRDefault="0037191D" w:rsidP="0076526B">
            <w:pPr>
              <w:pStyle w:val="ListParagraph"/>
              <w:numPr>
                <w:ilvl w:val="1"/>
                <w:numId w:val="6"/>
              </w:numPr>
              <w:spacing w:after="200" w:line="276" w:lineRule="auto"/>
            </w:pPr>
            <w:r>
              <w:t>Check that LCD correctly displays “LOW SUPPLY” when disinfectant supply hits 25% +/- 5% error range.</w:t>
            </w:r>
          </w:p>
          <w:p w14:paraId="386F39CB" w14:textId="77777777" w:rsidR="0076526B" w:rsidRDefault="00030879" w:rsidP="00B729BD">
            <w:pPr>
              <w:pStyle w:val="ListParagraph"/>
              <w:numPr>
                <w:ilvl w:val="0"/>
                <w:numId w:val="6"/>
              </w:numPr>
            </w:pPr>
            <w:r>
              <w:t>Microcontroller should take in data from load cell amplifier and output to Bluetooth module.</w:t>
            </w:r>
          </w:p>
          <w:p w14:paraId="7735D2F2" w14:textId="7E985169" w:rsidR="00A058ED" w:rsidRPr="00566676" w:rsidRDefault="00117037" w:rsidP="00A058ED">
            <w:pPr>
              <w:pStyle w:val="ListParagraph"/>
              <w:numPr>
                <w:ilvl w:val="1"/>
                <w:numId w:val="6"/>
              </w:numPr>
            </w:pPr>
            <w:r>
              <w:t>Bluetooth module should change Android Studio global variable value based on load cell amplifier output</w:t>
            </w:r>
          </w:p>
        </w:tc>
      </w:tr>
    </w:tbl>
    <w:p w14:paraId="40D510C2" w14:textId="7E6BD86D" w:rsidR="00DE3E4A" w:rsidRDefault="00DE3E4A" w:rsidP="00920AEE">
      <w:pPr>
        <w:pStyle w:val="Heading3"/>
      </w:pPr>
    </w:p>
    <w:p w14:paraId="0A5AC94F" w14:textId="57E98AFA" w:rsidR="00D96B45" w:rsidRDefault="00D96B45" w:rsidP="00D96B45"/>
    <w:p w14:paraId="35858A43" w14:textId="5F160654" w:rsidR="00D96B45" w:rsidRDefault="00D96B45" w:rsidP="00D96B45"/>
    <w:p w14:paraId="6AFDA41F" w14:textId="1F8E30C6" w:rsidR="00D96B45" w:rsidRDefault="00D96B45" w:rsidP="00D96B45"/>
    <w:p w14:paraId="2CF1EAFB" w14:textId="77777777" w:rsidR="00D96B45" w:rsidRPr="00D96B45" w:rsidRDefault="00D96B45" w:rsidP="00D96B45"/>
    <w:p w14:paraId="290A6292" w14:textId="771A239C" w:rsidR="00920AEE" w:rsidRDefault="00920AEE" w:rsidP="00920AEE">
      <w:pPr>
        <w:pStyle w:val="Heading3"/>
      </w:pPr>
      <w:r>
        <w:lastRenderedPageBreak/>
        <w:t xml:space="preserve">2.2.2 Bluetooth </w:t>
      </w:r>
      <w:r w:rsidR="00EC16BA">
        <w:t>Transceiver</w:t>
      </w:r>
    </w:p>
    <w:p w14:paraId="1B26443F" w14:textId="759C57BC" w:rsidR="00920AEE" w:rsidRPr="009C74E4" w:rsidRDefault="009C74E4" w:rsidP="00920AEE">
      <w:r w:rsidRPr="009C74E4">
        <w:t>The Bluetooth module</w:t>
      </w:r>
      <w:r w:rsidR="00BF4074">
        <w:t xml:space="preserve"> we will be using is the HC-05. This</w:t>
      </w:r>
      <w:r w:rsidRPr="009C74E4">
        <w:t xml:space="preserve"> will be used to communicate the level of disinfectant supply </w:t>
      </w:r>
      <w:r w:rsidR="00CD4D5E" w:rsidRPr="009C74E4">
        <w:t>with</w:t>
      </w:r>
      <w:r w:rsidR="00CD4D5E">
        <w:t>in</w:t>
      </w:r>
      <w:r w:rsidRPr="009C74E4">
        <w:t xml:space="preserve"> our locker to our Android application. This will take in the output of the weight sensor underneath our disinfectant supply tubes and forward it to our Android application.</w:t>
      </w:r>
    </w:p>
    <w:tbl>
      <w:tblPr>
        <w:tblStyle w:val="TableGrid"/>
        <w:tblW w:w="0" w:type="auto"/>
        <w:tblLook w:val="04A0" w:firstRow="1" w:lastRow="0" w:firstColumn="1" w:lastColumn="0" w:noHBand="0" w:noVBand="1"/>
      </w:tblPr>
      <w:tblGrid>
        <w:gridCol w:w="4675"/>
        <w:gridCol w:w="4675"/>
      </w:tblGrid>
      <w:tr w:rsidR="00920AEE" w14:paraId="65AF6CEF" w14:textId="77777777" w:rsidTr="00A86A5F">
        <w:tc>
          <w:tcPr>
            <w:tcW w:w="4675" w:type="dxa"/>
          </w:tcPr>
          <w:p w14:paraId="2614ECE5" w14:textId="77777777" w:rsidR="00920AEE" w:rsidRPr="0020777E" w:rsidRDefault="00920AEE" w:rsidP="00A86A5F">
            <w:pPr>
              <w:rPr>
                <w:color w:val="4F81BD" w:themeColor="accent1"/>
              </w:rPr>
            </w:pPr>
            <w:r w:rsidRPr="0020777E">
              <w:rPr>
                <w:color w:val="4F81BD" w:themeColor="accent1"/>
              </w:rPr>
              <w:t>Requirements</w:t>
            </w:r>
          </w:p>
        </w:tc>
        <w:tc>
          <w:tcPr>
            <w:tcW w:w="4675" w:type="dxa"/>
          </w:tcPr>
          <w:p w14:paraId="0BD0D606" w14:textId="77777777" w:rsidR="00920AEE" w:rsidRPr="0020777E" w:rsidRDefault="00920AEE" w:rsidP="00A86A5F">
            <w:pPr>
              <w:rPr>
                <w:color w:val="4F81BD" w:themeColor="accent1"/>
              </w:rPr>
            </w:pPr>
            <w:r w:rsidRPr="0020777E">
              <w:rPr>
                <w:color w:val="4F81BD" w:themeColor="accent1"/>
              </w:rPr>
              <w:t>Verification</w:t>
            </w:r>
          </w:p>
        </w:tc>
      </w:tr>
      <w:tr w:rsidR="00920AEE" w14:paraId="17362B78" w14:textId="77777777" w:rsidTr="00A86A5F">
        <w:tc>
          <w:tcPr>
            <w:tcW w:w="4675" w:type="dxa"/>
          </w:tcPr>
          <w:p w14:paraId="1E0B85EA" w14:textId="77777777" w:rsidR="002C7FFB" w:rsidRPr="002C7FFB" w:rsidRDefault="002C7FFB" w:rsidP="00F20E6E">
            <w:pPr>
              <w:pStyle w:val="ListParagraph"/>
              <w:numPr>
                <w:ilvl w:val="0"/>
                <w:numId w:val="7"/>
              </w:numPr>
            </w:pPr>
            <w:r w:rsidRPr="002C7FFB">
              <w:t>Module needs to correctly communicate information about disinfectant supply level at 100%, 75%, 50%, 25%, and 0% (+/- 5% error range) with Android application.</w:t>
            </w:r>
          </w:p>
          <w:p w14:paraId="15F2F4FA" w14:textId="3B1D2093" w:rsidR="00920AEE" w:rsidRDefault="002C7FFB" w:rsidP="00F20E6E">
            <w:pPr>
              <w:pStyle w:val="ListParagraph"/>
              <w:numPr>
                <w:ilvl w:val="0"/>
                <w:numId w:val="7"/>
              </w:numPr>
            </w:pPr>
            <w:r w:rsidRPr="002C7FFB">
              <w:t>Module must be able to receive and transmit information accurately from up to 20-30 feet away.</w:t>
            </w:r>
          </w:p>
        </w:tc>
        <w:tc>
          <w:tcPr>
            <w:tcW w:w="4675" w:type="dxa"/>
          </w:tcPr>
          <w:p w14:paraId="5C2865F2" w14:textId="30AEF4F1" w:rsidR="002C7FFB" w:rsidRPr="002C7FFB" w:rsidRDefault="002C7FFB" w:rsidP="00F20E6E">
            <w:pPr>
              <w:numPr>
                <w:ilvl w:val="0"/>
                <w:numId w:val="23"/>
              </w:numPr>
              <w:contextualSpacing/>
              <w:rPr>
                <w:rFonts w:ascii="Calibri" w:eastAsia="Calibri" w:hAnsi="Calibri" w:cs="Times New Roman"/>
              </w:rPr>
            </w:pPr>
            <w:r w:rsidRPr="002C7FFB">
              <w:rPr>
                <w:rFonts w:ascii="Calibri" w:eastAsia="Calibri" w:hAnsi="Calibri" w:cs="Times New Roman"/>
              </w:rPr>
              <w:t xml:space="preserve">Using Bluetooth terminal application </w:t>
            </w:r>
            <w:r w:rsidR="003461F7">
              <w:rPr>
                <w:rFonts w:ascii="Calibri" w:eastAsia="Calibri" w:hAnsi="Calibri" w:cs="Times New Roman"/>
              </w:rPr>
              <w:t xml:space="preserve">and serial communication </w:t>
            </w:r>
            <w:r w:rsidRPr="002C7FFB">
              <w:rPr>
                <w:rFonts w:ascii="Calibri" w:eastAsia="Calibri" w:hAnsi="Calibri" w:cs="Times New Roman"/>
              </w:rPr>
              <w:t>on Android phone along with code on Arduino, check that output on Bluetooth terminal shows values equal to output of weight sensor for disinfectant supply in the correct format.</w:t>
            </w:r>
          </w:p>
          <w:p w14:paraId="24ACE0BB" w14:textId="14DBE921" w:rsidR="00920AEE" w:rsidRPr="002C7FFB" w:rsidRDefault="002C7FFB" w:rsidP="00F20E6E">
            <w:pPr>
              <w:pStyle w:val="ListParagraph"/>
              <w:numPr>
                <w:ilvl w:val="0"/>
                <w:numId w:val="8"/>
              </w:numPr>
            </w:pPr>
            <w:r w:rsidRPr="002C7FFB">
              <w:rPr>
                <w:rFonts w:ascii="Calibri" w:eastAsia="Calibri" w:hAnsi="Calibri" w:cs="Times New Roman"/>
              </w:rPr>
              <w:t>Test that connection holds on physical Android phone 20-30 feet away from locker.</w:t>
            </w:r>
          </w:p>
        </w:tc>
      </w:tr>
    </w:tbl>
    <w:p w14:paraId="46B4700D" w14:textId="094BEFB7" w:rsidR="00DE3E4A" w:rsidRDefault="00DE3E4A" w:rsidP="00920AEE">
      <w:pPr>
        <w:pStyle w:val="Heading3"/>
      </w:pPr>
    </w:p>
    <w:p w14:paraId="1B618376" w14:textId="77777777" w:rsidR="00DE3E4A" w:rsidRPr="00DE3E4A" w:rsidRDefault="00DE3E4A" w:rsidP="00DE3E4A"/>
    <w:p w14:paraId="52B1B4F7" w14:textId="48F0AA55" w:rsidR="00920AEE" w:rsidRDefault="00920AEE" w:rsidP="00920AEE">
      <w:pPr>
        <w:pStyle w:val="Heading3"/>
      </w:pPr>
      <w:r>
        <w:t>2.2.3 L</w:t>
      </w:r>
      <w:r w:rsidR="009E30B5">
        <w:t>C</w:t>
      </w:r>
      <w:r>
        <w:t>D Display</w:t>
      </w:r>
    </w:p>
    <w:p w14:paraId="22D6B8BA" w14:textId="5E9B73F0" w:rsidR="00920AEE" w:rsidRPr="009C74E4" w:rsidRDefault="00920AEE" w:rsidP="00920AEE">
      <w:r>
        <w:t>The L</w:t>
      </w:r>
      <w:r w:rsidR="009E30B5">
        <w:t>C</w:t>
      </w:r>
      <w:r>
        <w:t xml:space="preserve">D </w:t>
      </w:r>
      <w:r w:rsidR="00AB4E5C">
        <w:t xml:space="preserve">display </w:t>
      </w:r>
      <w:r w:rsidR="009E67FE">
        <w:t xml:space="preserve">will communicate with our microcontroller and </w:t>
      </w:r>
      <w:r w:rsidR="00AB4E5C">
        <w:t xml:space="preserve">will be used to </w:t>
      </w:r>
      <w:r w:rsidR="004163E0">
        <w:t>display the current status of the locker’s interior to the user</w:t>
      </w:r>
      <w:r>
        <w:t>.</w:t>
      </w:r>
      <w:r w:rsidR="00AB4E5C">
        <w:t xml:space="preserve"> It will be situated on the outside of the locker in order to not get affected by the sanitation cycle running in the interior of the locker.</w:t>
      </w:r>
    </w:p>
    <w:tbl>
      <w:tblPr>
        <w:tblStyle w:val="TableGrid"/>
        <w:tblW w:w="0" w:type="auto"/>
        <w:tblLook w:val="04A0" w:firstRow="1" w:lastRow="0" w:firstColumn="1" w:lastColumn="0" w:noHBand="0" w:noVBand="1"/>
      </w:tblPr>
      <w:tblGrid>
        <w:gridCol w:w="4675"/>
        <w:gridCol w:w="4675"/>
      </w:tblGrid>
      <w:tr w:rsidR="00920AEE" w14:paraId="6BCD9384" w14:textId="77777777" w:rsidTr="00A86A5F">
        <w:tc>
          <w:tcPr>
            <w:tcW w:w="4675" w:type="dxa"/>
          </w:tcPr>
          <w:p w14:paraId="2279747D" w14:textId="77777777" w:rsidR="00920AEE" w:rsidRPr="0020777E" w:rsidRDefault="00920AEE" w:rsidP="00A86A5F">
            <w:pPr>
              <w:rPr>
                <w:color w:val="4F81BD" w:themeColor="accent1"/>
              </w:rPr>
            </w:pPr>
            <w:r w:rsidRPr="0020777E">
              <w:rPr>
                <w:color w:val="4F81BD" w:themeColor="accent1"/>
              </w:rPr>
              <w:t>Requirements</w:t>
            </w:r>
          </w:p>
        </w:tc>
        <w:tc>
          <w:tcPr>
            <w:tcW w:w="4675" w:type="dxa"/>
          </w:tcPr>
          <w:p w14:paraId="2876ACBD" w14:textId="77777777" w:rsidR="00920AEE" w:rsidRPr="0020777E" w:rsidRDefault="00920AEE" w:rsidP="00A86A5F">
            <w:pPr>
              <w:rPr>
                <w:color w:val="4F81BD" w:themeColor="accent1"/>
              </w:rPr>
            </w:pPr>
            <w:r w:rsidRPr="0020777E">
              <w:rPr>
                <w:color w:val="4F81BD" w:themeColor="accent1"/>
              </w:rPr>
              <w:t>Verification</w:t>
            </w:r>
          </w:p>
        </w:tc>
      </w:tr>
      <w:tr w:rsidR="00920AEE" w14:paraId="62E38D11" w14:textId="77777777" w:rsidTr="00A86A5F">
        <w:tc>
          <w:tcPr>
            <w:tcW w:w="4675" w:type="dxa"/>
          </w:tcPr>
          <w:p w14:paraId="52EE43EB" w14:textId="195C8952" w:rsidR="009C74E4" w:rsidRDefault="009C74E4" w:rsidP="00F20E6E">
            <w:pPr>
              <w:pStyle w:val="ListParagraph"/>
              <w:numPr>
                <w:ilvl w:val="0"/>
                <w:numId w:val="9"/>
              </w:numPr>
            </w:pPr>
            <w:r>
              <w:t>L</w:t>
            </w:r>
            <w:r w:rsidR="009E30B5">
              <w:t>C</w:t>
            </w:r>
            <w:r>
              <w:t>D should be visible from one meter away</w:t>
            </w:r>
          </w:p>
          <w:p w14:paraId="19B07314" w14:textId="1C5A074C" w:rsidR="009C74E4" w:rsidRDefault="009C74E4" w:rsidP="00F20E6E">
            <w:pPr>
              <w:pStyle w:val="ListParagraph"/>
              <w:numPr>
                <w:ilvl w:val="0"/>
                <w:numId w:val="9"/>
              </w:numPr>
            </w:pPr>
            <w:r>
              <w:t>L</w:t>
            </w:r>
            <w:r w:rsidR="009E30B5">
              <w:t>C</w:t>
            </w:r>
            <w:r>
              <w:t>D should display “CLEANING” when locker is sanitizing</w:t>
            </w:r>
          </w:p>
          <w:p w14:paraId="213B7E8A" w14:textId="7BD537FA" w:rsidR="009C74E4" w:rsidRDefault="009C74E4" w:rsidP="00F20E6E">
            <w:pPr>
              <w:pStyle w:val="ListParagraph"/>
              <w:numPr>
                <w:ilvl w:val="0"/>
                <w:numId w:val="9"/>
              </w:numPr>
            </w:pPr>
            <w:r>
              <w:t>L</w:t>
            </w:r>
            <w:r w:rsidR="009E30B5">
              <w:t>C</w:t>
            </w:r>
            <w:r>
              <w:t>D should display “CLEAN” when locker sanitation has finished</w:t>
            </w:r>
          </w:p>
          <w:p w14:paraId="48A12C62" w14:textId="05AA8A21" w:rsidR="00920AEE" w:rsidRDefault="009C74E4" w:rsidP="00F20E6E">
            <w:pPr>
              <w:pStyle w:val="ListParagraph"/>
              <w:numPr>
                <w:ilvl w:val="0"/>
                <w:numId w:val="9"/>
              </w:numPr>
            </w:pPr>
            <w:r>
              <w:t>L</w:t>
            </w:r>
            <w:r w:rsidR="009E30B5">
              <w:t>C</w:t>
            </w:r>
            <w:r>
              <w:t xml:space="preserve">D should display “LOW SUPPLY” when disinfectant supply </w:t>
            </w:r>
            <w:r w:rsidR="00531250">
              <w:t>hits 25%</w:t>
            </w:r>
            <w:r w:rsidR="0086610A">
              <w:t xml:space="preserve"> </w:t>
            </w:r>
            <w:r w:rsidR="0086610A" w:rsidRPr="002C7FFB">
              <w:t>(+/- 5% error range)</w:t>
            </w:r>
          </w:p>
        </w:tc>
        <w:tc>
          <w:tcPr>
            <w:tcW w:w="4675" w:type="dxa"/>
          </w:tcPr>
          <w:p w14:paraId="3AA4DE55" w14:textId="21738A8B" w:rsidR="001634C3" w:rsidRPr="001634C3" w:rsidRDefault="001634C3" w:rsidP="00F20E6E">
            <w:pPr>
              <w:pStyle w:val="ListParagraph"/>
              <w:numPr>
                <w:ilvl w:val="0"/>
                <w:numId w:val="10"/>
              </w:numPr>
            </w:pPr>
            <w:r w:rsidRPr="001634C3">
              <w:t>Check that L</w:t>
            </w:r>
            <w:r w:rsidR="007E5A32">
              <w:t>C</w:t>
            </w:r>
            <w:r w:rsidRPr="001634C3">
              <w:t>D display is visible within one meter of standing.</w:t>
            </w:r>
          </w:p>
          <w:p w14:paraId="658553DD" w14:textId="7B305780" w:rsidR="009C74E4" w:rsidRDefault="001634C3" w:rsidP="00F20E6E">
            <w:pPr>
              <w:pStyle w:val="ListParagraph"/>
              <w:numPr>
                <w:ilvl w:val="0"/>
                <w:numId w:val="10"/>
              </w:numPr>
            </w:pPr>
            <w:r w:rsidRPr="001634C3">
              <w:t>Check that L</w:t>
            </w:r>
            <w:r w:rsidR="007E5A32">
              <w:t>C</w:t>
            </w:r>
            <w:r w:rsidRPr="001634C3">
              <w:t xml:space="preserve">D correctly displays </w:t>
            </w:r>
            <w:r w:rsidR="00313B62">
              <w:t xml:space="preserve">“CLEANING” </w:t>
            </w:r>
            <w:r w:rsidR="00862FD5">
              <w:t xml:space="preserve">using I2C communication </w:t>
            </w:r>
            <w:r w:rsidR="00313B62">
              <w:t>while sprayer and fan components are on.</w:t>
            </w:r>
          </w:p>
          <w:p w14:paraId="667D3402" w14:textId="4501A114" w:rsidR="00313B62" w:rsidRDefault="00313B62" w:rsidP="00F20E6E">
            <w:pPr>
              <w:pStyle w:val="ListParagraph"/>
              <w:numPr>
                <w:ilvl w:val="0"/>
                <w:numId w:val="10"/>
              </w:numPr>
            </w:pPr>
            <w:r>
              <w:t xml:space="preserve">Check that LCD correctly displays “CLEAN” </w:t>
            </w:r>
            <w:r w:rsidR="00862FD5">
              <w:t>using I2C communication</w:t>
            </w:r>
            <w:r w:rsidR="00862FD5">
              <w:t xml:space="preserve"> </w:t>
            </w:r>
            <w:r>
              <w:t>when sprayer and fan components are done / off.</w:t>
            </w:r>
          </w:p>
          <w:p w14:paraId="7239D773" w14:textId="77777777" w:rsidR="009946F3" w:rsidRDefault="009946F3" w:rsidP="00F20E6E">
            <w:pPr>
              <w:pStyle w:val="ListParagraph"/>
              <w:numPr>
                <w:ilvl w:val="0"/>
                <w:numId w:val="10"/>
              </w:numPr>
            </w:pPr>
          </w:p>
          <w:p w14:paraId="032A404D" w14:textId="73740621" w:rsidR="009946F3" w:rsidRDefault="009827BD" w:rsidP="009946F3">
            <w:pPr>
              <w:pStyle w:val="ListParagraph"/>
              <w:numPr>
                <w:ilvl w:val="1"/>
                <w:numId w:val="10"/>
              </w:numPr>
            </w:pPr>
            <w:r>
              <w:t xml:space="preserve">Calibrate microcontroller </w:t>
            </w:r>
            <w:r w:rsidR="00DE3E4A">
              <w:t xml:space="preserve">and load cell amplifier </w:t>
            </w:r>
            <w:r>
              <w:t>with default weight (1000 grams)</w:t>
            </w:r>
            <w:r w:rsidR="00211062">
              <w:t>.</w:t>
            </w:r>
          </w:p>
          <w:p w14:paraId="6A308823" w14:textId="37EB7330" w:rsidR="009827BD" w:rsidRDefault="009946F3" w:rsidP="009946F3">
            <w:pPr>
              <w:pStyle w:val="ListParagraph"/>
              <w:numPr>
                <w:ilvl w:val="1"/>
                <w:numId w:val="10"/>
              </w:numPr>
            </w:pPr>
            <w:r>
              <w:t>P</w:t>
            </w:r>
            <w:r w:rsidR="009827BD">
              <w:t xml:space="preserve">lace weight that is </w:t>
            </w:r>
            <w:r w:rsidR="00876CF6">
              <w:t>250 grams (</w:t>
            </w:r>
            <w:r w:rsidR="004F405D">
              <w:t>25%</w:t>
            </w:r>
            <w:r w:rsidR="009827BD">
              <w:t xml:space="preserve"> of </w:t>
            </w:r>
            <w:r w:rsidR="00876CF6">
              <w:t>1000</w:t>
            </w:r>
            <w:r w:rsidR="00C90B12">
              <w:t>) and</w:t>
            </w:r>
            <w:r w:rsidR="009827BD">
              <w:t xml:space="preserve"> see if LCD correctly displays “LOW SUPPLY”</w:t>
            </w:r>
            <w:r w:rsidR="007338BE">
              <w:t xml:space="preserve"> using </w:t>
            </w:r>
            <w:r w:rsidR="007338BE">
              <w:t>I2C communication</w:t>
            </w:r>
            <w:r w:rsidR="009827BD">
              <w:t>.</w:t>
            </w:r>
          </w:p>
        </w:tc>
      </w:tr>
    </w:tbl>
    <w:p w14:paraId="71A0654B" w14:textId="60BA5770" w:rsidR="00D96B45" w:rsidRDefault="00D96B45" w:rsidP="00920AEE">
      <w:pPr>
        <w:pStyle w:val="Heading2"/>
      </w:pPr>
    </w:p>
    <w:p w14:paraId="193F502C" w14:textId="77777777" w:rsidR="00D96B45" w:rsidRPr="00D96B45" w:rsidRDefault="00D96B45" w:rsidP="00D96B45"/>
    <w:p w14:paraId="44E0003C" w14:textId="57D06ADC" w:rsidR="00920AEE" w:rsidRDefault="00920AEE" w:rsidP="00920AEE">
      <w:pPr>
        <w:pStyle w:val="Heading2"/>
      </w:pPr>
      <w:r>
        <w:lastRenderedPageBreak/>
        <w:t>2.3 Disinfectant Unit</w:t>
      </w:r>
    </w:p>
    <w:p w14:paraId="6075E340" w14:textId="32782B5D" w:rsidR="00920AEE" w:rsidRDefault="00920AEE" w:rsidP="00920AEE">
      <w:r>
        <w:t xml:space="preserve">The disinfectant unit will be </w:t>
      </w:r>
      <w:r w:rsidR="009E67FE">
        <w:t>responsible for</w:t>
      </w:r>
      <w:r>
        <w:t xml:space="preserve"> saniti</w:t>
      </w:r>
      <w:r w:rsidR="009E67FE">
        <w:t>zing</w:t>
      </w:r>
      <w:r>
        <w:t xml:space="preserve"> the interior of our locker when no items are inside</w:t>
      </w:r>
      <w:r w:rsidR="009E67FE">
        <w:t xml:space="preserve"> of it</w:t>
      </w:r>
      <w:r>
        <w:t>. Fans will be used to help dry the interior after we spray disinfectant on the surfaces of the inside</w:t>
      </w:r>
      <w:r w:rsidR="009E67FE">
        <w:t xml:space="preserve"> through the circulation of air</w:t>
      </w:r>
      <w:r>
        <w:t xml:space="preserve">. </w:t>
      </w:r>
      <w:r w:rsidR="009E67FE">
        <w:t>The main</w:t>
      </w:r>
      <w:r w:rsidR="003D66BB">
        <w:t xml:space="preserve"> inputs for this subsystem will be </w:t>
      </w:r>
      <w:r w:rsidR="009E67FE">
        <w:t>power coming from our voltage regulator and signals coming from our Control Unit, letting the Disinfectant Unit know when to run its cycle.</w:t>
      </w:r>
      <w:r w:rsidR="00090499">
        <w:t xml:space="preserve"> Our input will be information from our microcontroller to let this subsystem know when to turn on, along with +5V for our sprayer, along with +12V for our fan</w:t>
      </w:r>
      <w:r w:rsidR="00494DF3">
        <w:t>s</w:t>
      </w:r>
      <w:r w:rsidR="00090499">
        <w:t xml:space="preserve">. These two separate voltage values will come from our step-down power converters. </w:t>
      </w:r>
      <w:r w:rsidR="00B22D19">
        <w:t>Our output for this subsystem will be our sprayers and fans turning on when desired.</w:t>
      </w:r>
    </w:p>
    <w:p w14:paraId="20B88AA3" w14:textId="77777777" w:rsidR="00CE4701" w:rsidRPr="00E31D79" w:rsidRDefault="00CE4701" w:rsidP="00920AEE"/>
    <w:p w14:paraId="259BE5D8" w14:textId="06B72D2F" w:rsidR="00920AEE" w:rsidRDefault="00920AEE" w:rsidP="00920AEE">
      <w:pPr>
        <w:pStyle w:val="Heading3"/>
      </w:pPr>
      <w:r>
        <w:t xml:space="preserve">2.3.1 </w:t>
      </w:r>
      <w:r w:rsidR="000B2A04">
        <w:t>Sprayer</w:t>
      </w:r>
    </w:p>
    <w:p w14:paraId="277F5937" w14:textId="6C07EFD5" w:rsidR="00920AEE" w:rsidRPr="003C545E" w:rsidRDefault="00F107DD" w:rsidP="00920AEE">
      <w:r>
        <w:t xml:space="preserve">We will use an automatic sprayer </w:t>
      </w:r>
      <w:r w:rsidR="00880D6B">
        <w:t xml:space="preserve">to spray our disinfectant </w:t>
      </w:r>
      <w:r w:rsidR="00507832">
        <w:t>and</w:t>
      </w:r>
      <w:r w:rsidR="00880D6B">
        <w:t xml:space="preserve"> sanitize the interior of our locker.</w:t>
      </w:r>
      <w:r w:rsidR="009E67FE">
        <w:t xml:space="preserve"> The input to the sprayers will be +5V and </w:t>
      </w:r>
      <w:r w:rsidR="00507832">
        <w:t>signals coming from the Control Unit. The sprayer will be oriented in such a way that at least 90% of the interior surface area is covered by the end of the sanitation cycle.</w:t>
      </w:r>
    </w:p>
    <w:tbl>
      <w:tblPr>
        <w:tblStyle w:val="TableGrid"/>
        <w:tblW w:w="0" w:type="auto"/>
        <w:tblLook w:val="04A0" w:firstRow="1" w:lastRow="0" w:firstColumn="1" w:lastColumn="0" w:noHBand="0" w:noVBand="1"/>
      </w:tblPr>
      <w:tblGrid>
        <w:gridCol w:w="4675"/>
        <w:gridCol w:w="4675"/>
      </w:tblGrid>
      <w:tr w:rsidR="00920AEE" w14:paraId="47C8DF1B" w14:textId="77777777" w:rsidTr="00A86A5F">
        <w:tc>
          <w:tcPr>
            <w:tcW w:w="4675" w:type="dxa"/>
          </w:tcPr>
          <w:p w14:paraId="5B8E55F7" w14:textId="77777777" w:rsidR="00920AEE" w:rsidRPr="0020777E" w:rsidRDefault="00920AEE" w:rsidP="00A86A5F">
            <w:pPr>
              <w:rPr>
                <w:color w:val="4F81BD" w:themeColor="accent1"/>
              </w:rPr>
            </w:pPr>
            <w:r w:rsidRPr="0020777E">
              <w:rPr>
                <w:color w:val="4F81BD" w:themeColor="accent1"/>
              </w:rPr>
              <w:t>Requirements</w:t>
            </w:r>
          </w:p>
        </w:tc>
        <w:tc>
          <w:tcPr>
            <w:tcW w:w="4675" w:type="dxa"/>
          </w:tcPr>
          <w:p w14:paraId="7E84CD67" w14:textId="77777777" w:rsidR="00920AEE" w:rsidRPr="0020777E" w:rsidRDefault="00920AEE" w:rsidP="00A86A5F">
            <w:pPr>
              <w:rPr>
                <w:color w:val="4F81BD" w:themeColor="accent1"/>
              </w:rPr>
            </w:pPr>
            <w:r w:rsidRPr="0020777E">
              <w:rPr>
                <w:color w:val="4F81BD" w:themeColor="accent1"/>
              </w:rPr>
              <w:t>Verification</w:t>
            </w:r>
          </w:p>
        </w:tc>
      </w:tr>
      <w:tr w:rsidR="00920AEE" w14:paraId="3F0734F5" w14:textId="77777777" w:rsidTr="00A86A5F">
        <w:tc>
          <w:tcPr>
            <w:tcW w:w="4675" w:type="dxa"/>
          </w:tcPr>
          <w:p w14:paraId="0023DDDD" w14:textId="2B00DDF0" w:rsidR="00920AEE" w:rsidRDefault="00880D6B" w:rsidP="00F20E6E">
            <w:pPr>
              <w:pStyle w:val="ListParagraph"/>
              <w:numPr>
                <w:ilvl w:val="0"/>
                <w:numId w:val="11"/>
              </w:numPr>
            </w:pPr>
            <w:r>
              <w:t xml:space="preserve">Have the spray be able to cover </w:t>
            </w:r>
            <w:r w:rsidR="0013677E">
              <w:t>around</w:t>
            </w:r>
            <w:r>
              <w:t xml:space="preserve"> 90% </w:t>
            </w:r>
            <w:r w:rsidR="0013677E">
              <w:t xml:space="preserve">+/-5% </w:t>
            </w:r>
            <w:r>
              <w:t>of the interior surface area.</w:t>
            </w:r>
          </w:p>
        </w:tc>
        <w:tc>
          <w:tcPr>
            <w:tcW w:w="4675" w:type="dxa"/>
          </w:tcPr>
          <w:p w14:paraId="7D1F2315" w14:textId="77777777" w:rsidR="00AD7722" w:rsidRDefault="00AD7722" w:rsidP="00AD7722">
            <w:pPr>
              <w:pStyle w:val="ListParagraph"/>
              <w:numPr>
                <w:ilvl w:val="0"/>
                <w:numId w:val="12"/>
              </w:numPr>
            </w:pPr>
          </w:p>
          <w:p w14:paraId="7BDB6FD4" w14:textId="40EDC804" w:rsidR="00B272BB" w:rsidRDefault="004B3BD8" w:rsidP="00AD7722">
            <w:pPr>
              <w:pStyle w:val="ListParagraph"/>
              <w:numPr>
                <w:ilvl w:val="1"/>
                <w:numId w:val="12"/>
              </w:numPr>
            </w:pPr>
            <w:r>
              <w:t>Using a colored liquid, initialize spraying unit</w:t>
            </w:r>
            <w:r w:rsidR="00B272BB">
              <w:t>.</w:t>
            </w:r>
            <w:r>
              <w:t xml:space="preserve"> </w:t>
            </w:r>
          </w:p>
          <w:p w14:paraId="7B030C99" w14:textId="31C84306" w:rsidR="00920AEE" w:rsidRDefault="00B272BB" w:rsidP="00AD7722">
            <w:pPr>
              <w:pStyle w:val="ListParagraph"/>
              <w:numPr>
                <w:ilvl w:val="1"/>
                <w:numId w:val="12"/>
              </w:numPr>
            </w:pPr>
            <w:r>
              <w:t>M</w:t>
            </w:r>
            <w:r w:rsidR="004B3BD8">
              <w:t>easure how much area spray covered of interior by hand and divide by total interior surface area.</w:t>
            </w:r>
            <w:r w:rsidR="007D3F12">
              <w:t xml:space="preserve"> (Colored area in meters</w:t>
            </w:r>
            <w:r w:rsidR="007D3F12">
              <w:rPr>
                <w:vertAlign w:val="superscript"/>
              </w:rPr>
              <w:t>2</w:t>
            </w:r>
            <w:r w:rsidR="007D3F12">
              <w:t xml:space="preserve"> / Total </w:t>
            </w:r>
            <w:r w:rsidR="005A663C">
              <w:t>i</w:t>
            </w:r>
            <w:r w:rsidR="007D3F12">
              <w:t xml:space="preserve">nterior </w:t>
            </w:r>
            <w:r w:rsidR="005A663C">
              <w:t>s</w:t>
            </w:r>
            <w:r w:rsidR="007D3F12">
              <w:t xml:space="preserve">urface </w:t>
            </w:r>
            <w:r w:rsidR="005A663C">
              <w:t>a</w:t>
            </w:r>
            <w:r w:rsidR="007D3F12">
              <w:t>rea in meters</w:t>
            </w:r>
            <w:r w:rsidR="007D3F12">
              <w:rPr>
                <w:vertAlign w:val="superscript"/>
              </w:rPr>
              <w:t>2</w:t>
            </w:r>
            <w:r w:rsidR="002D380E">
              <w:t>; [m*m / m*m]</w:t>
            </w:r>
            <w:r w:rsidR="007D3F12">
              <w:t>)</w:t>
            </w:r>
          </w:p>
        </w:tc>
      </w:tr>
    </w:tbl>
    <w:p w14:paraId="6BD46D01" w14:textId="77777777" w:rsidR="00B22D19" w:rsidRPr="00B22D19" w:rsidRDefault="00B22D19" w:rsidP="00B22D19"/>
    <w:p w14:paraId="6FB1AA20" w14:textId="642B26FE" w:rsidR="00920AEE" w:rsidRDefault="00920AEE" w:rsidP="00920AEE">
      <w:pPr>
        <w:pStyle w:val="Heading3"/>
      </w:pPr>
      <w:r>
        <w:t>2.3.2 Fans</w:t>
      </w:r>
    </w:p>
    <w:p w14:paraId="4376016C" w14:textId="5E09C63D" w:rsidR="00920AEE" w:rsidRPr="00B1648D" w:rsidRDefault="00920AEE" w:rsidP="00920AEE">
      <w:r w:rsidRPr="00B94984">
        <w:t xml:space="preserve">The fans will be used to </w:t>
      </w:r>
      <w:r w:rsidR="00507832">
        <w:t xml:space="preserve">circulate </w:t>
      </w:r>
      <w:r w:rsidRPr="00B94984">
        <w:t xml:space="preserve">air </w:t>
      </w:r>
      <w:r w:rsidR="00507832">
        <w:t xml:space="preserve">throughout the interior </w:t>
      </w:r>
      <w:r w:rsidRPr="00B94984">
        <w:t xml:space="preserve">of the locker </w:t>
      </w:r>
      <w:r w:rsidR="00507832">
        <w:t>after the sanitation cycle has run</w:t>
      </w:r>
      <w:r w:rsidRPr="00B94984">
        <w:t>. The locker door should be closed when the fans operate.</w:t>
      </w:r>
      <w:r w:rsidR="00507832">
        <w:t xml:space="preserve"> Additionally, the LCD should display the current status of the locker to the user as well.</w:t>
      </w:r>
    </w:p>
    <w:tbl>
      <w:tblPr>
        <w:tblStyle w:val="TableGrid"/>
        <w:tblW w:w="0" w:type="auto"/>
        <w:tblLook w:val="04A0" w:firstRow="1" w:lastRow="0" w:firstColumn="1" w:lastColumn="0" w:noHBand="0" w:noVBand="1"/>
      </w:tblPr>
      <w:tblGrid>
        <w:gridCol w:w="4675"/>
        <w:gridCol w:w="4675"/>
      </w:tblGrid>
      <w:tr w:rsidR="00920AEE" w14:paraId="25B9A749" w14:textId="77777777" w:rsidTr="00A86A5F">
        <w:tc>
          <w:tcPr>
            <w:tcW w:w="4675" w:type="dxa"/>
          </w:tcPr>
          <w:p w14:paraId="2121762F" w14:textId="77777777" w:rsidR="00920AEE" w:rsidRPr="0020777E" w:rsidRDefault="00920AEE" w:rsidP="00A86A5F">
            <w:pPr>
              <w:rPr>
                <w:color w:val="4F81BD" w:themeColor="accent1"/>
              </w:rPr>
            </w:pPr>
            <w:r w:rsidRPr="0020777E">
              <w:rPr>
                <w:color w:val="4F81BD" w:themeColor="accent1"/>
              </w:rPr>
              <w:t>Requirements</w:t>
            </w:r>
          </w:p>
        </w:tc>
        <w:tc>
          <w:tcPr>
            <w:tcW w:w="4675" w:type="dxa"/>
          </w:tcPr>
          <w:p w14:paraId="1BBFBCC6" w14:textId="77777777" w:rsidR="00920AEE" w:rsidRPr="0020777E" w:rsidRDefault="00920AEE" w:rsidP="00A86A5F">
            <w:pPr>
              <w:rPr>
                <w:color w:val="4F81BD" w:themeColor="accent1"/>
              </w:rPr>
            </w:pPr>
            <w:r w:rsidRPr="0020777E">
              <w:rPr>
                <w:color w:val="4F81BD" w:themeColor="accent1"/>
              </w:rPr>
              <w:t>Verification</w:t>
            </w:r>
          </w:p>
        </w:tc>
      </w:tr>
      <w:tr w:rsidR="00920AEE" w14:paraId="1209997B" w14:textId="77777777" w:rsidTr="00A86A5F">
        <w:tc>
          <w:tcPr>
            <w:tcW w:w="4675" w:type="dxa"/>
          </w:tcPr>
          <w:p w14:paraId="2C15A732" w14:textId="77777777" w:rsidR="00186C40" w:rsidRPr="00186C40" w:rsidRDefault="00186C40" w:rsidP="00F20E6E">
            <w:pPr>
              <w:pStyle w:val="ListParagraph"/>
              <w:numPr>
                <w:ilvl w:val="0"/>
                <w:numId w:val="13"/>
              </w:numPr>
            </w:pPr>
            <w:r w:rsidRPr="00186C40">
              <w:t>Fans should be powered with 12V +/- 5% coming from the outlet plug.</w:t>
            </w:r>
          </w:p>
          <w:p w14:paraId="5E536D91" w14:textId="55BBF8E3" w:rsidR="00920AEE" w:rsidRDefault="00186C40" w:rsidP="00F20E6E">
            <w:pPr>
              <w:pStyle w:val="ListParagraph"/>
              <w:numPr>
                <w:ilvl w:val="0"/>
                <w:numId w:val="13"/>
              </w:numPr>
            </w:pPr>
            <w:r w:rsidRPr="00186C40">
              <w:t>Fans should circulate air throughout the inside of the locker to ensure that the interior is dry.</w:t>
            </w:r>
          </w:p>
        </w:tc>
        <w:tc>
          <w:tcPr>
            <w:tcW w:w="4675" w:type="dxa"/>
          </w:tcPr>
          <w:p w14:paraId="6CE613E5" w14:textId="769D8A49" w:rsidR="00186C40" w:rsidRPr="00186C40" w:rsidRDefault="00186C40" w:rsidP="00F20E6E">
            <w:pPr>
              <w:pStyle w:val="ListParagraph"/>
              <w:numPr>
                <w:ilvl w:val="0"/>
                <w:numId w:val="24"/>
              </w:numPr>
            </w:pPr>
            <w:r w:rsidRPr="00186C40">
              <w:t>Connect multimeter and oscilloscope across the voltage regulator to measure if the potential difference across fan stays within 5% of +12V.</w:t>
            </w:r>
          </w:p>
          <w:p w14:paraId="419F298B" w14:textId="6E7F8C6E" w:rsidR="00920AEE" w:rsidRDefault="00186C40" w:rsidP="00F20E6E">
            <w:pPr>
              <w:pStyle w:val="ListParagraph"/>
              <w:numPr>
                <w:ilvl w:val="0"/>
                <w:numId w:val="24"/>
              </w:numPr>
            </w:pPr>
            <w:r w:rsidRPr="00961ABA">
              <w:t xml:space="preserve">Check that </w:t>
            </w:r>
            <w:r w:rsidR="00961ABA">
              <w:t>humidity of locker interior is no more than 20% of environment humidity</w:t>
            </w:r>
            <w:r w:rsidR="003C6DE6">
              <w:t xml:space="preserve"> using humidity sensor</w:t>
            </w:r>
            <w:r w:rsidR="00474287">
              <w:t>.</w:t>
            </w:r>
          </w:p>
        </w:tc>
      </w:tr>
    </w:tbl>
    <w:p w14:paraId="7ED7A46E" w14:textId="06FD009E" w:rsidR="00920AEE" w:rsidRDefault="00920AEE" w:rsidP="00920AEE"/>
    <w:p w14:paraId="330D5599" w14:textId="77777777" w:rsidR="00DE3E4A" w:rsidRPr="0054648D" w:rsidRDefault="00DE3E4A" w:rsidP="00920AEE"/>
    <w:p w14:paraId="31CBFCE8" w14:textId="77777777" w:rsidR="00920AEE" w:rsidRDefault="00920AEE" w:rsidP="00920AEE">
      <w:pPr>
        <w:pStyle w:val="Heading2"/>
      </w:pPr>
      <w:r>
        <w:lastRenderedPageBreak/>
        <w:t>2.4 Monitoring Unit</w:t>
      </w:r>
    </w:p>
    <w:p w14:paraId="79B22E50" w14:textId="4B4900B2" w:rsidR="00920AEE" w:rsidRPr="00E31D79" w:rsidRDefault="00920AEE" w:rsidP="00920AEE">
      <w:r>
        <w:t>The monitoring unit will be used to monitor whether there are items inside the locker and will communicate with our disinfecting unit on whether to initialize or not. This unit will also monitor the amount of disinfectant supply within the locker and will communicate with our L</w:t>
      </w:r>
      <w:r w:rsidR="00556222">
        <w:t>C</w:t>
      </w:r>
      <w:r>
        <w:t xml:space="preserve">D display and an Android app about certain locker information, such as supply level, and whether it is in use. </w:t>
      </w:r>
    </w:p>
    <w:p w14:paraId="6F2E13F3" w14:textId="2ACBB94F" w:rsidR="00930B1D" w:rsidRDefault="00930B1D" w:rsidP="00930B1D">
      <w:pPr>
        <w:pStyle w:val="Heading3"/>
      </w:pPr>
      <w:r>
        <w:t xml:space="preserve">2.4.1 </w:t>
      </w:r>
      <w:r w:rsidR="007737E8">
        <w:t>HX711 Load Cell Amplifier</w:t>
      </w:r>
    </w:p>
    <w:p w14:paraId="11E5B9D1" w14:textId="459235FF" w:rsidR="00DB678F" w:rsidRDefault="007737E8" w:rsidP="00DB678F">
      <w:r w:rsidRPr="007737E8">
        <w:t xml:space="preserve">The </w:t>
      </w:r>
      <w:r w:rsidR="00DB678F">
        <w:t xml:space="preserve">HX711 </w:t>
      </w:r>
      <w:r w:rsidRPr="007737E8">
        <w:t xml:space="preserve">load cell amplifier will be used to be able to </w:t>
      </w:r>
      <w:r w:rsidR="00FB2CAC">
        <w:t>amplify the voltage output of our load cell</w:t>
      </w:r>
      <w:r w:rsidRPr="007737E8">
        <w:t>. This will be used to find a more specific value for our disinfectant supply level.</w:t>
      </w:r>
      <w:r w:rsidR="00CF45F9">
        <w:t xml:space="preserve"> </w:t>
      </w:r>
      <w:r w:rsidR="00DB678F">
        <w:t>This will take in the wires from the strain gauge load cells as input, and then output to our microcontroller.</w:t>
      </w:r>
    </w:p>
    <w:p w14:paraId="43A7B1B1" w14:textId="33E153D8" w:rsidR="00920AEE" w:rsidRDefault="00920AEE" w:rsidP="00920AEE">
      <w:pPr>
        <w:pStyle w:val="Heading3"/>
      </w:pPr>
      <w:r>
        <w:t>2.4.</w:t>
      </w:r>
      <w:r w:rsidR="00B862CD">
        <w:t>2</w:t>
      </w:r>
      <w:r>
        <w:t xml:space="preserve"> </w:t>
      </w:r>
      <w:r w:rsidR="00B862CD">
        <w:t>Load Cell (Locker bottom)</w:t>
      </w:r>
    </w:p>
    <w:p w14:paraId="4BD4914D" w14:textId="1049B480" w:rsidR="00920AEE" w:rsidRPr="00B862CD" w:rsidRDefault="00920AEE" w:rsidP="00920AEE">
      <w:r w:rsidRPr="00E31D79">
        <w:t>This</w:t>
      </w:r>
      <w:r>
        <w:t xml:space="preserve"> </w:t>
      </w:r>
      <w:r w:rsidR="00B862CD">
        <w:t>load cell</w:t>
      </w:r>
      <w:r>
        <w:t xml:space="preserve"> will be located at the bottom of the inside of the locker to detect if there are any objects on top of it to communicate </w:t>
      </w:r>
      <w:r w:rsidR="001E2632">
        <w:t xml:space="preserve">to the MCU </w:t>
      </w:r>
      <w:r>
        <w:t xml:space="preserve">whether to start the sanitation process. </w:t>
      </w:r>
    </w:p>
    <w:tbl>
      <w:tblPr>
        <w:tblStyle w:val="TableGrid"/>
        <w:tblW w:w="0" w:type="auto"/>
        <w:tblLook w:val="04A0" w:firstRow="1" w:lastRow="0" w:firstColumn="1" w:lastColumn="0" w:noHBand="0" w:noVBand="1"/>
      </w:tblPr>
      <w:tblGrid>
        <w:gridCol w:w="4675"/>
        <w:gridCol w:w="4675"/>
      </w:tblGrid>
      <w:tr w:rsidR="00920AEE" w14:paraId="60590CA9" w14:textId="77777777" w:rsidTr="00A86A5F">
        <w:tc>
          <w:tcPr>
            <w:tcW w:w="4675" w:type="dxa"/>
          </w:tcPr>
          <w:p w14:paraId="34D71B74" w14:textId="77777777" w:rsidR="00920AEE" w:rsidRPr="0020777E" w:rsidRDefault="00920AEE" w:rsidP="00A86A5F">
            <w:pPr>
              <w:rPr>
                <w:color w:val="4F81BD" w:themeColor="accent1"/>
              </w:rPr>
            </w:pPr>
            <w:r w:rsidRPr="0020777E">
              <w:rPr>
                <w:color w:val="4F81BD" w:themeColor="accent1"/>
              </w:rPr>
              <w:t>Requirements</w:t>
            </w:r>
          </w:p>
        </w:tc>
        <w:tc>
          <w:tcPr>
            <w:tcW w:w="4675" w:type="dxa"/>
          </w:tcPr>
          <w:p w14:paraId="3B44FADF" w14:textId="77777777" w:rsidR="00920AEE" w:rsidRPr="0020777E" w:rsidRDefault="00920AEE" w:rsidP="00A86A5F">
            <w:pPr>
              <w:rPr>
                <w:color w:val="4F81BD" w:themeColor="accent1"/>
              </w:rPr>
            </w:pPr>
            <w:r w:rsidRPr="0020777E">
              <w:rPr>
                <w:color w:val="4F81BD" w:themeColor="accent1"/>
              </w:rPr>
              <w:t>Verification</w:t>
            </w:r>
          </w:p>
        </w:tc>
      </w:tr>
      <w:tr w:rsidR="00920AEE" w14:paraId="1EE86249" w14:textId="77777777" w:rsidTr="00A86A5F">
        <w:tc>
          <w:tcPr>
            <w:tcW w:w="4675" w:type="dxa"/>
          </w:tcPr>
          <w:p w14:paraId="53478C74" w14:textId="75756F52" w:rsidR="00920AEE" w:rsidRDefault="001E2632" w:rsidP="00F20E6E">
            <w:pPr>
              <w:pStyle w:val="ListParagraph"/>
              <w:numPr>
                <w:ilvl w:val="0"/>
                <w:numId w:val="14"/>
              </w:numPr>
            </w:pPr>
            <w:r w:rsidRPr="001E2632">
              <w:t xml:space="preserve">Check if </w:t>
            </w:r>
            <w:r w:rsidR="004B7886">
              <w:t>load cell</w:t>
            </w:r>
            <w:r w:rsidRPr="001E2632">
              <w:t xml:space="preserve"> </w:t>
            </w:r>
            <w:r w:rsidR="00F45A08" w:rsidRPr="001E2632">
              <w:t>can</w:t>
            </w:r>
            <w:r w:rsidRPr="001E2632">
              <w:t xml:space="preserve"> detect at least 250 grams</w:t>
            </w:r>
            <w:r w:rsidR="00F45A08">
              <w:t xml:space="preserve"> on top of it.</w:t>
            </w:r>
          </w:p>
        </w:tc>
        <w:tc>
          <w:tcPr>
            <w:tcW w:w="4675" w:type="dxa"/>
          </w:tcPr>
          <w:p w14:paraId="7E92A378" w14:textId="77777777" w:rsidR="007543C1" w:rsidRDefault="007543C1" w:rsidP="00F20E6E">
            <w:pPr>
              <w:pStyle w:val="ListParagraph"/>
              <w:numPr>
                <w:ilvl w:val="0"/>
                <w:numId w:val="15"/>
              </w:numPr>
            </w:pPr>
          </w:p>
          <w:p w14:paraId="2FFE1AF7" w14:textId="33969A5C" w:rsidR="007543C1" w:rsidRDefault="00654E10" w:rsidP="007543C1">
            <w:pPr>
              <w:pStyle w:val="ListParagraph"/>
              <w:numPr>
                <w:ilvl w:val="1"/>
                <w:numId w:val="15"/>
              </w:numPr>
            </w:pPr>
            <w:r>
              <w:t>Connect load cell to load cell amplifier</w:t>
            </w:r>
            <w:r w:rsidR="00D850EA">
              <w:t>. Have load cell amplifier output to LED.</w:t>
            </w:r>
          </w:p>
          <w:p w14:paraId="1188D77C" w14:textId="77777777" w:rsidR="007543C1" w:rsidRDefault="007543C1" w:rsidP="007543C1">
            <w:pPr>
              <w:pStyle w:val="ListParagraph"/>
              <w:numPr>
                <w:ilvl w:val="1"/>
                <w:numId w:val="15"/>
              </w:numPr>
            </w:pPr>
            <w:r>
              <w:t>Place 250-gram object on load cell.</w:t>
            </w:r>
          </w:p>
          <w:p w14:paraId="7AE42EE8" w14:textId="53F774C6" w:rsidR="007543C1" w:rsidRDefault="007543C1" w:rsidP="007543C1">
            <w:pPr>
              <w:pStyle w:val="ListParagraph"/>
              <w:numPr>
                <w:ilvl w:val="1"/>
                <w:numId w:val="15"/>
              </w:numPr>
            </w:pPr>
            <w:r>
              <w:t xml:space="preserve">See if LED lights up when object is placed. </w:t>
            </w:r>
          </w:p>
        </w:tc>
      </w:tr>
    </w:tbl>
    <w:p w14:paraId="141A6465" w14:textId="77777777" w:rsidR="00CA480F" w:rsidRPr="0020777E" w:rsidRDefault="00CA480F" w:rsidP="00920AEE"/>
    <w:p w14:paraId="6876A98C" w14:textId="3AC0AEC8" w:rsidR="00920AEE" w:rsidRDefault="00920AEE" w:rsidP="00920AEE">
      <w:pPr>
        <w:pStyle w:val="Heading3"/>
      </w:pPr>
      <w:r>
        <w:t>2.4.</w:t>
      </w:r>
      <w:r w:rsidR="00B862CD">
        <w:t>3</w:t>
      </w:r>
      <w:r>
        <w:t xml:space="preserve"> </w:t>
      </w:r>
      <w:r w:rsidR="00B862CD">
        <w:t>Load Cell (Disinfectant Level Monitoring)</w:t>
      </w:r>
    </w:p>
    <w:p w14:paraId="35F875BF" w14:textId="490ACED3" w:rsidR="00920AEE" w:rsidRPr="00B862CD" w:rsidRDefault="00920AEE" w:rsidP="00920AEE">
      <w:r>
        <w:t xml:space="preserve">This second </w:t>
      </w:r>
      <w:r w:rsidR="00B862CD">
        <w:t xml:space="preserve">load cell </w:t>
      </w:r>
      <w:r>
        <w:t>will be used to measure how much disinfectant there is left in our locker in order to clean it.</w:t>
      </w:r>
    </w:p>
    <w:tbl>
      <w:tblPr>
        <w:tblStyle w:val="TableGrid"/>
        <w:tblW w:w="0" w:type="auto"/>
        <w:tblLook w:val="04A0" w:firstRow="1" w:lastRow="0" w:firstColumn="1" w:lastColumn="0" w:noHBand="0" w:noVBand="1"/>
      </w:tblPr>
      <w:tblGrid>
        <w:gridCol w:w="4675"/>
        <w:gridCol w:w="4675"/>
      </w:tblGrid>
      <w:tr w:rsidR="00920AEE" w14:paraId="06074F6B" w14:textId="77777777" w:rsidTr="00A86A5F">
        <w:tc>
          <w:tcPr>
            <w:tcW w:w="4675" w:type="dxa"/>
          </w:tcPr>
          <w:p w14:paraId="17C9FF06" w14:textId="77777777" w:rsidR="00920AEE" w:rsidRPr="0020777E" w:rsidRDefault="00920AEE" w:rsidP="00A86A5F">
            <w:pPr>
              <w:rPr>
                <w:color w:val="4F81BD" w:themeColor="accent1"/>
              </w:rPr>
            </w:pPr>
            <w:r w:rsidRPr="0020777E">
              <w:rPr>
                <w:color w:val="4F81BD" w:themeColor="accent1"/>
              </w:rPr>
              <w:t>Requirements</w:t>
            </w:r>
          </w:p>
        </w:tc>
        <w:tc>
          <w:tcPr>
            <w:tcW w:w="4675" w:type="dxa"/>
          </w:tcPr>
          <w:p w14:paraId="3B494C77" w14:textId="77777777" w:rsidR="00920AEE" w:rsidRPr="0020777E" w:rsidRDefault="00920AEE" w:rsidP="00A86A5F">
            <w:pPr>
              <w:rPr>
                <w:color w:val="4F81BD" w:themeColor="accent1"/>
              </w:rPr>
            </w:pPr>
            <w:r w:rsidRPr="0020777E">
              <w:rPr>
                <w:color w:val="4F81BD" w:themeColor="accent1"/>
              </w:rPr>
              <w:t>Verification</w:t>
            </w:r>
          </w:p>
        </w:tc>
      </w:tr>
      <w:tr w:rsidR="00920AEE" w14:paraId="1E17EEB7" w14:textId="77777777" w:rsidTr="00A86A5F">
        <w:tc>
          <w:tcPr>
            <w:tcW w:w="4675" w:type="dxa"/>
          </w:tcPr>
          <w:p w14:paraId="617E7BB5" w14:textId="0865B6A0" w:rsidR="00920AEE" w:rsidRDefault="009232CA" w:rsidP="00F20E6E">
            <w:pPr>
              <w:pStyle w:val="ListParagraph"/>
              <w:numPr>
                <w:ilvl w:val="0"/>
                <w:numId w:val="16"/>
              </w:numPr>
            </w:pPr>
            <w:r>
              <w:t>Load cell</w:t>
            </w:r>
            <w:r w:rsidR="001E2632" w:rsidRPr="001E2632">
              <w:t xml:space="preserve"> should </w:t>
            </w:r>
            <w:r w:rsidR="00F45A08">
              <w:t>output different voltage values based on different weight values (increasing weight should correspond to increasing voltage out)</w:t>
            </w:r>
          </w:p>
        </w:tc>
        <w:tc>
          <w:tcPr>
            <w:tcW w:w="4675" w:type="dxa"/>
          </w:tcPr>
          <w:p w14:paraId="73DAD0CC" w14:textId="77777777" w:rsidR="00CB2CA5" w:rsidRDefault="00CB2CA5" w:rsidP="00F20E6E">
            <w:pPr>
              <w:pStyle w:val="ListParagraph"/>
              <w:numPr>
                <w:ilvl w:val="0"/>
                <w:numId w:val="20"/>
              </w:numPr>
            </w:pPr>
          </w:p>
          <w:p w14:paraId="22078976" w14:textId="755FB620" w:rsidR="00920AEE" w:rsidRDefault="00654E10" w:rsidP="00CB2CA5">
            <w:pPr>
              <w:pStyle w:val="ListParagraph"/>
              <w:numPr>
                <w:ilvl w:val="1"/>
                <w:numId w:val="20"/>
              </w:numPr>
            </w:pPr>
            <w:r>
              <w:t>Connect load cell to load cell amplifier</w:t>
            </w:r>
            <w:r w:rsidR="00C002AB">
              <w:t>.</w:t>
            </w:r>
          </w:p>
          <w:p w14:paraId="1D8AB9A9" w14:textId="7438B583" w:rsidR="00C002AB" w:rsidRDefault="00C002AB" w:rsidP="00CB2CA5">
            <w:pPr>
              <w:pStyle w:val="ListParagraph"/>
              <w:numPr>
                <w:ilvl w:val="1"/>
                <w:numId w:val="20"/>
              </w:numPr>
            </w:pPr>
            <w:r>
              <w:t xml:space="preserve">Place 250-gram object on load cell and </w:t>
            </w:r>
            <w:r w:rsidR="006919BE">
              <w:t>check program if 250-grams is read correctly.</w:t>
            </w:r>
          </w:p>
          <w:p w14:paraId="25C8150F" w14:textId="07510EA7" w:rsidR="00C002AB" w:rsidRDefault="00C002AB" w:rsidP="00CB2CA5">
            <w:pPr>
              <w:pStyle w:val="ListParagraph"/>
              <w:numPr>
                <w:ilvl w:val="1"/>
                <w:numId w:val="20"/>
              </w:numPr>
            </w:pPr>
            <w:r>
              <w:t xml:space="preserve">Place 500-gram object on load cell and </w:t>
            </w:r>
            <w:r w:rsidR="006919BE">
              <w:t>check program if 500-grams is read correctly.</w:t>
            </w:r>
          </w:p>
          <w:p w14:paraId="4C5CC5AA" w14:textId="2A57FEB3" w:rsidR="00C002AB" w:rsidRDefault="00C002AB" w:rsidP="00CB2CA5">
            <w:pPr>
              <w:pStyle w:val="ListParagraph"/>
              <w:numPr>
                <w:ilvl w:val="1"/>
                <w:numId w:val="20"/>
              </w:numPr>
            </w:pPr>
            <w:r>
              <w:t xml:space="preserve">Place 750-gram object on load cell and </w:t>
            </w:r>
            <w:r w:rsidR="006919BE">
              <w:t>check program if 750-grams is read correctly.</w:t>
            </w:r>
          </w:p>
        </w:tc>
      </w:tr>
    </w:tbl>
    <w:p w14:paraId="7DE35DEA" w14:textId="77777777" w:rsidR="00DE3E4A" w:rsidRPr="00DE3E4A" w:rsidRDefault="00DE3E4A" w:rsidP="00DE3E4A"/>
    <w:p w14:paraId="4CA4D53E" w14:textId="75A2181B" w:rsidR="00920AEE" w:rsidRDefault="00920AEE" w:rsidP="00920AEE">
      <w:pPr>
        <w:pStyle w:val="Heading3"/>
      </w:pPr>
      <w:r>
        <w:lastRenderedPageBreak/>
        <w:t>2.4.</w:t>
      </w:r>
      <w:r w:rsidR="00FB51FD">
        <w:t>4</w:t>
      </w:r>
      <w:r>
        <w:t xml:space="preserve"> Contact Sensor</w:t>
      </w:r>
    </w:p>
    <w:p w14:paraId="0541116D" w14:textId="0314D3C9" w:rsidR="00920AEE" w:rsidRPr="00657669" w:rsidRDefault="00920AEE" w:rsidP="00920AEE">
      <w:r>
        <w:t>The contact sensor will be attached to the inside of the locker door to check whether the door is closed or not.</w:t>
      </w:r>
    </w:p>
    <w:tbl>
      <w:tblPr>
        <w:tblStyle w:val="TableGrid"/>
        <w:tblW w:w="0" w:type="auto"/>
        <w:tblLook w:val="04A0" w:firstRow="1" w:lastRow="0" w:firstColumn="1" w:lastColumn="0" w:noHBand="0" w:noVBand="1"/>
      </w:tblPr>
      <w:tblGrid>
        <w:gridCol w:w="4675"/>
        <w:gridCol w:w="4675"/>
      </w:tblGrid>
      <w:tr w:rsidR="00920AEE" w14:paraId="14355594" w14:textId="77777777" w:rsidTr="00A86A5F">
        <w:tc>
          <w:tcPr>
            <w:tcW w:w="4675" w:type="dxa"/>
          </w:tcPr>
          <w:p w14:paraId="2C463B05" w14:textId="77777777" w:rsidR="00920AEE" w:rsidRPr="0020777E" w:rsidRDefault="00920AEE" w:rsidP="00A86A5F">
            <w:pPr>
              <w:rPr>
                <w:color w:val="4F81BD" w:themeColor="accent1"/>
              </w:rPr>
            </w:pPr>
            <w:r w:rsidRPr="0020777E">
              <w:rPr>
                <w:color w:val="4F81BD" w:themeColor="accent1"/>
              </w:rPr>
              <w:t>Requirements</w:t>
            </w:r>
          </w:p>
        </w:tc>
        <w:tc>
          <w:tcPr>
            <w:tcW w:w="4675" w:type="dxa"/>
          </w:tcPr>
          <w:p w14:paraId="1D53000B" w14:textId="77777777" w:rsidR="00920AEE" w:rsidRPr="0020777E" w:rsidRDefault="00920AEE" w:rsidP="00A86A5F">
            <w:pPr>
              <w:rPr>
                <w:color w:val="4F81BD" w:themeColor="accent1"/>
              </w:rPr>
            </w:pPr>
            <w:r w:rsidRPr="0020777E">
              <w:rPr>
                <w:color w:val="4F81BD" w:themeColor="accent1"/>
              </w:rPr>
              <w:t>Verification</w:t>
            </w:r>
          </w:p>
        </w:tc>
      </w:tr>
      <w:tr w:rsidR="00920AEE" w14:paraId="2859386C" w14:textId="77777777" w:rsidTr="00A86A5F">
        <w:tc>
          <w:tcPr>
            <w:tcW w:w="4675" w:type="dxa"/>
          </w:tcPr>
          <w:p w14:paraId="5D20CF5A" w14:textId="3A6CD824" w:rsidR="00920AEE" w:rsidRDefault="00CA480F" w:rsidP="00F20E6E">
            <w:pPr>
              <w:pStyle w:val="ListParagraph"/>
              <w:numPr>
                <w:ilvl w:val="0"/>
                <w:numId w:val="17"/>
              </w:numPr>
            </w:pPr>
            <w:r w:rsidRPr="00CA480F">
              <w:t>Have the sensor correctly output 0/1 based on whether the door is open / closed. (0 for open, 1 for closed)</w:t>
            </w:r>
          </w:p>
        </w:tc>
        <w:tc>
          <w:tcPr>
            <w:tcW w:w="4675" w:type="dxa"/>
          </w:tcPr>
          <w:p w14:paraId="4EBF9F90" w14:textId="1C16AF3F" w:rsidR="00920AEE" w:rsidRDefault="00CA480F" w:rsidP="00F20E6E">
            <w:pPr>
              <w:pStyle w:val="ListParagraph"/>
              <w:numPr>
                <w:ilvl w:val="0"/>
                <w:numId w:val="18"/>
              </w:numPr>
            </w:pPr>
            <w:r w:rsidRPr="00CA480F">
              <w:t xml:space="preserve">Connect output of sensor to breadboard and use a simple LED to check if sensor correctly outputs 0 </w:t>
            </w:r>
            <w:r w:rsidR="00F45A08">
              <w:t>if open and 1 if closed.</w:t>
            </w:r>
          </w:p>
        </w:tc>
      </w:tr>
    </w:tbl>
    <w:p w14:paraId="1B238193" w14:textId="77777777" w:rsidR="001C5D86" w:rsidRPr="00887585" w:rsidRDefault="001C5D86" w:rsidP="00887585"/>
    <w:p w14:paraId="14ED0EE4" w14:textId="534748D6" w:rsidR="00920AEE" w:rsidRDefault="00920AEE" w:rsidP="00920AEE">
      <w:pPr>
        <w:pStyle w:val="Heading3"/>
      </w:pPr>
      <w:r>
        <w:t>2.4.</w:t>
      </w:r>
      <w:r w:rsidR="0054648D">
        <w:t>5</w:t>
      </w:r>
      <w:r>
        <w:t xml:space="preserve"> Application</w:t>
      </w:r>
    </w:p>
    <w:p w14:paraId="573DD255" w14:textId="5380B79A" w:rsidR="00920AEE" w:rsidRPr="00CA480F" w:rsidRDefault="00920AEE" w:rsidP="00920AEE">
      <w:r w:rsidRPr="007A2007">
        <w:t xml:space="preserve">The </w:t>
      </w:r>
      <w:r w:rsidR="004B16B4">
        <w:t xml:space="preserve">Android </w:t>
      </w:r>
      <w:r w:rsidRPr="007A2007">
        <w:t>application will act as a central monitoring system for all connected lockers. Each locker will have its status listed for an employee to check on the locker room.</w:t>
      </w:r>
      <w:r>
        <w:t xml:space="preserve"> This will be created using Android Studio. </w:t>
      </w:r>
    </w:p>
    <w:tbl>
      <w:tblPr>
        <w:tblStyle w:val="TableGrid"/>
        <w:tblW w:w="0" w:type="auto"/>
        <w:tblLook w:val="04A0" w:firstRow="1" w:lastRow="0" w:firstColumn="1" w:lastColumn="0" w:noHBand="0" w:noVBand="1"/>
      </w:tblPr>
      <w:tblGrid>
        <w:gridCol w:w="4675"/>
        <w:gridCol w:w="4675"/>
      </w:tblGrid>
      <w:tr w:rsidR="00920AEE" w14:paraId="6760F278" w14:textId="77777777" w:rsidTr="00A86A5F">
        <w:tc>
          <w:tcPr>
            <w:tcW w:w="4675" w:type="dxa"/>
          </w:tcPr>
          <w:p w14:paraId="79BAEC54" w14:textId="77777777" w:rsidR="00920AEE" w:rsidRPr="0020777E" w:rsidRDefault="00920AEE" w:rsidP="00A86A5F">
            <w:pPr>
              <w:rPr>
                <w:color w:val="4F81BD" w:themeColor="accent1"/>
              </w:rPr>
            </w:pPr>
            <w:r w:rsidRPr="0020777E">
              <w:rPr>
                <w:color w:val="4F81BD" w:themeColor="accent1"/>
              </w:rPr>
              <w:t>Requirements</w:t>
            </w:r>
          </w:p>
        </w:tc>
        <w:tc>
          <w:tcPr>
            <w:tcW w:w="4675" w:type="dxa"/>
          </w:tcPr>
          <w:p w14:paraId="13095079" w14:textId="77777777" w:rsidR="00920AEE" w:rsidRPr="0020777E" w:rsidRDefault="00920AEE" w:rsidP="00A86A5F">
            <w:pPr>
              <w:rPr>
                <w:color w:val="4F81BD" w:themeColor="accent1"/>
              </w:rPr>
            </w:pPr>
            <w:r w:rsidRPr="0020777E">
              <w:rPr>
                <w:color w:val="4F81BD" w:themeColor="accent1"/>
              </w:rPr>
              <w:t>Verification</w:t>
            </w:r>
          </w:p>
        </w:tc>
      </w:tr>
      <w:tr w:rsidR="00920AEE" w14:paraId="1AABF20D" w14:textId="77777777" w:rsidTr="00A86A5F">
        <w:tc>
          <w:tcPr>
            <w:tcW w:w="4675" w:type="dxa"/>
          </w:tcPr>
          <w:p w14:paraId="703EC89C" w14:textId="77777777" w:rsidR="002631C1" w:rsidRPr="002631C1" w:rsidRDefault="002631C1" w:rsidP="00F20E6E">
            <w:pPr>
              <w:pStyle w:val="ListParagraph"/>
              <w:numPr>
                <w:ilvl w:val="0"/>
                <w:numId w:val="19"/>
              </w:numPr>
            </w:pPr>
            <w:r w:rsidRPr="002631C1">
              <w:t>Android application should be able to monitor locker disinfectant supply levels for 100%, 75%, 50%, 25%, and 0% levels (with around 5% error range).</w:t>
            </w:r>
          </w:p>
          <w:p w14:paraId="33A3002F" w14:textId="77777777" w:rsidR="002631C1" w:rsidRPr="002631C1" w:rsidRDefault="002631C1" w:rsidP="00F20E6E">
            <w:pPr>
              <w:pStyle w:val="ListParagraph"/>
              <w:numPr>
                <w:ilvl w:val="0"/>
                <w:numId w:val="19"/>
              </w:numPr>
            </w:pPr>
            <w:r w:rsidRPr="002631C1">
              <w:t>Android application should report information regarding status of locker to user.</w:t>
            </w:r>
          </w:p>
          <w:p w14:paraId="0D42CE7F" w14:textId="0F4ADA20" w:rsidR="00920AEE" w:rsidRDefault="002631C1" w:rsidP="00F20E6E">
            <w:pPr>
              <w:pStyle w:val="ListParagraph"/>
              <w:numPr>
                <w:ilvl w:val="0"/>
                <w:numId w:val="19"/>
              </w:numPr>
            </w:pPr>
            <w:r w:rsidRPr="002631C1">
              <w:t>Android application should connect to Bluetooth transceiver within 20-30 feet of locker.</w:t>
            </w:r>
          </w:p>
        </w:tc>
        <w:tc>
          <w:tcPr>
            <w:tcW w:w="4675" w:type="dxa"/>
          </w:tcPr>
          <w:p w14:paraId="4C4A2F1A" w14:textId="31008755" w:rsidR="002631C1" w:rsidRPr="002631C1" w:rsidRDefault="002631C1" w:rsidP="00F20E6E">
            <w:pPr>
              <w:pStyle w:val="ListParagraph"/>
              <w:numPr>
                <w:ilvl w:val="0"/>
                <w:numId w:val="25"/>
              </w:numPr>
            </w:pPr>
            <w:r w:rsidRPr="002631C1">
              <w:t xml:space="preserve">Using Bluetooth terminal application on Android phone along with code on Arduino, check if </w:t>
            </w:r>
            <w:r w:rsidR="00724638">
              <w:t>global variable on Android Studio changes based on disinfectant supply levels.</w:t>
            </w:r>
            <w:r w:rsidRPr="002631C1">
              <w:t xml:space="preserve"> </w:t>
            </w:r>
          </w:p>
          <w:p w14:paraId="56F89D00" w14:textId="54FDCB77" w:rsidR="00920AEE" w:rsidRDefault="002631C1" w:rsidP="00F20E6E">
            <w:pPr>
              <w:pStyle w:val="ListParagraph"/>
              <w:numPr>
                <w:ilvl w:val="0"/>
                <w:numId w:val="25"/>
              </w:numPr>
            </w:pPr>
            <w:r w:rsidRPr="002631C1">
              <w:t>Test on a physical Android phone walking 20 to 30 feet away from locker and checking if connection holds.</w:t>
            </w:r>
          </w:p>
        </w:tc>
      </w:tr>
    </w:tbl>
    <w:p w14:paraId="7565FA89" w14:textId="77777777" w:rsidR="0054648D" w:rsidRPr="0054648D" w:rsidRDefault="0054648D" w:rsidP="0054648D"/>
    <w:p w14:paraId="6A61F81E" w14:textId="12DDD80C" w:rsidR="00507832" w:rsidRDefault="00507832" w:rsidP="00DE3E4A"/>
    <w:p w14:paraId="63B60D0A" w14:textId="5A1F19D0" w:rsidR="00613662" w:rsidRDefault="00613662" w:rsidP="00DE3E4A"/>
    <w:p w14:paraId="762E30F4" w14:textId="6518EC29" w:rsidR="00613662" w:rsidRDefault="00613662" w:rsidP="00DE3E4A"/>
    <w:p w14:paraId="0828D3EA" w14:textId="21566484" w:rsidR="00613662" w:rsidRDefault="00613662" w:rsidP="00DE3E4A"/>
    <w:p w14:paraId="0A5AF1C0" w14:textId="5DF90566" w:rsidR="00613662" w:rsidRDefault="00613662" w:rsidP="00DE3E4A"/>
    <w:p w14:paraId="3551122A" w14:textId="2CF35FF5" w:rsidR="00613662" w:rsidRDefault="008A3F35" w:rsidP="00DE3E4A">
      <w:r>
        <w:tab/>
      </w:r>
    </w:p>
    <w:p w14:paraId="0FB507C8" w14:textId="2EF84BF7" w:rsidR="00D96B45" w:rsidRDefault="00D96B45" w:rsidP="00DE3E4A"/>
    <w:p w14:paraId="06870113" w14:textId="0440EE2D" w:rsidR="00D96B45" w:rsidRDefault="00D96B45" w:rsidP="00DE3E4A"/>
    <w:p w14:paraId="49FDF7A2" w14:textId="77777777" w:rsidR="00D96B45" w:rsidRPr="00DE3E4A" w:rsidRDefault="00D96B45" w:rsidP="00DE3E4A"/>
    <w:p w14:paraId="10815A7E" w14:textId="07798E4A" w:rsidR="00920AEE" w:rsidRDefault="00920AEE" w:rsidP="00920AEE">
      <w:pPr>
        <w:pStyle w:val="Heading2"/>
      </w:pPr>
      <w:r>
        <w:lastRenderedPageBreak/>
        <w:t>2.5 Software</w:t>
      </w:r>
    </w:p>
    <w:p w14:paraId="4D793AF6" w14:textId="29376852" w:rsidR="00920AEE" w:rsidRDefault="00920AEE" w:rsidP="00920AEE"/>
    <w:p w14:paraId="4DA9DF31" w14:textId="6DA34AFF" w:rsidR="00CF328D" w:rsidRDefault="00CF328D" w:rsidP="00920AEE">
      <w:r>
        <w:t xml:space="preserve">The software that will be used </w:t>
      </w:r>
      <w:r w:rsidR="00BB3219">
        <w:t>includes</w:t>
      </w:r>
      <w:r>
        <w:t xml:space="preserve"> </w:t>
      </w:r>
      <w:r w:rsidR="00B06B85">
        <w:t>programming</w:t>
      </w:r>
      <w:r>
        <w:t xml:space="preserve"> our microcontroller, as well as Android Studio to develop our Android application to monitor our disinfectant supply for our locker.</w:t>
      </w:r>
    </w:p>
    <w:p w14:paraId="16B1DD5C" w14:textId="1C523BA0" w:rsidR="00CF328D" w:rsidRDefault="00CF328D" w:rsidP="00920AEE">
      <w:r>
        <w:t xml:space="preserve">The </w:t>
      </w:r>
      <w:r w:rsidR="00311E5B">
        <w:t xml:space="preserve">microcontroller </w:t>
      </w:r>
      <w:r w:rsidR="00C460B2">
        <w:t>will be used t</w:t>
      </w:r>
      <w:r w:rsidR="00311E5B">
        <w:t xml:space="preserve">o </w:t>
      </w:r>
      <w:r w:rsidR="00C460B2">
        <w:t>program</w:t>
      </w:r>
      <w:r w:rsidR="00311E5B">
        <w:t xml:space="preserve"> what our LCD display </w:t>
      </w:r>
      <w:r w:rsidR="00531250">
        <w:t xml:space="preserve">shows based on our lockers condition. If there is no weight in our locker and the door is closed, the sanitation process will commence, and the LCD display will show the text “CLEANING”. Once the sanitation process is complete, </w:t>
      </w:r>
      <w:r w:rsidR="00D41809">
        <w:t xml:space="preserve">the microcontroller will communicate to </w:t>
      </w:r>
      <w:r w:rsidR="00531250">
        <w:t xml:space="preserve">the LCD display </w:t>
      </w:r>
      <w:r w:rsidR="00D41809">
        <w:t>to</w:t>
      </w:r>
      <w:r w:rsidR="00531250">
        <w:t xml:space="preserve"> show “CLEAN”. </w:t>
      </w:r>
      <w:r w:rsidR="00D41809">
        <w:t>Additionally, when</w:t>
      </w:r>
      <w:r w:rsidR="00531250">
        <w:t xml:space="preserve"> the disinfectant supply level reaches 25%, </w:t>
      </w:r>
      <w:r w:rsidR="00D41809">
        <w:t xml:space="preserve">that subsystem should communicate with the MCU to make </w:t>
      </w:r>
      <w:r w:rsidR="00531250">
        <w:t>the LCD display show “LOW SUPPLY”.</w:t>
      </w:r>
      <w:r w:rsidR="00C460B2">
        <w:t xml:space="preserve"> </w:t>
      </w:r>
    </w:p>
    <w:p w14:paraId="2593B430" w14:textId="582DDA1E" w:rsidR="00CF328D" w:rsidRDefault="00CF328D" w:rsidP="00920AEE">
      <w:r>
        <w:t xml:space="preserve">Android Studio will be used alongside the </w:t>
      </w:r>
      <w:r w:rsidRPr="00CF328D">
        <w:t>HC-05 Wireless Bluetooth RF Transceiver</w:t>
      </w:r>
      <w:r>
        <w:t xml:space="preserve"> to monitor our disinfectant supply levels. </w:t>
      </w:r>
      <w:r w:rsidR="00310617">
        <w:t xml:space="preserve">We will connect our HC-05 to our microcontroller that communicates </w:t>
      </w:r>
      <w:r w:rsidR="000D136F">
        <w:t xml:space="preserve">with </w:t>
      </w:r>
      <w:r w:rsidR="00310617">
        <w:t xml:space="preserve">the information from our disinfectant supply monitoring subsystem. We will have to download a Bluetooth Terminal Application on our Android phone to get information from our HC-05. Using Android Studio, we will create an application that reads the data from the HC-05 that comes from our microcontroller to display the amount of disinfectant supply at certain levels. </w:t>
      </w:r>
      <w:r w:rsidR="00D41809">
        <w:t xml:space="preserve">The microcontroller will get the disinfectant supply data from our load cell amplifiers that will be connected to our strain gauge load cells for monitoring the disinfectant supply levels. </w:t>
      </w:r>
      <w:r w:rsidR="00310617">
        <w:t>The</w:t>
      </w:r>
      <w:r w:rsidR="00D41809">
        <w:t xml:space="preserve"> levels we want to show</w:t>
      </w:r>
      <w:r w:rsidR="00310617">
        <w:t xml:space="preserve"> will be 100%, 75%, 50%, and 25% full</w:t>
      </w:r>
      <w:r w:rsidR="000D136F">
        <w:t>. These will be</w:t>
      </w:r>
      <w:r w:rsidR="00310617">
        <w:t xml:space="preserve"> represented by a full green battery icon for 100%, a</w:t>
      </w:r>
      <w:r w:rsidR="00211BF6">
        <w:t xml:space="preserve"> 3/4</w:t>
      </w:r>
      <w:r w:rsidR="00310617">
        <w:t xml:space="preserve"> full green battery icon for 75%, a yellow</w:t>
      </w:r>
      <w:r w:rsidR="00211BF6">
        <w:t xml:space="preserve"> 1/2</w:t>
      </w:r>
      <w:r w:rsidR="00310617">
        <w:t xml:space="preserve"> full battery icon for 50%, and a red </w:t>
      </w:r>
      <w:r w:rsidR="00211BF6">
        <w:t>1/4</w:t>
      </w:r>
      <w:r w:rsidR="00310617">
        <w:t xml:space="preserve"> full battery icon for 25%. </w:t>
      </w:r>
      <w:r w:rsidR="00D36481">
        <w:t xml:space="preserve">That way, a gym owner can see finer information about the supply levels of their lockers in a </w:t>
      </w:r>
      <w:r w:rsidR="00B7166D">
        <w:t>real-world</w:t>
      </w:r>
      <w:r w:rsidR="00D36481">
        <w:t xml:space="preserve"> application.</w:t>
      </w:r>
    </w:p>
    <w:p w14:paraId="416E00DF" w14:textId="342434AB" w:rsidR="00725D39" w:rsidRDefault="00725D39" w:rsidP="00920AEE"/>
    <w:p w14:paraId="3ED7C922" w14:textId="77777777" w:rsidR="00920AEE" w:rsidRDefault="00920AEE" w:rsidP="00920AEE">
      <w:pPr>
        <w:pStyle w:val="Heading2"/>
      </w:pPr>
      <w:r>
        <w:lastRenderedPageBreak/>
        <w:t>2.6 Schematics</w:t>
      </w:r>
    </w:p>
    <w:p w14:paraId="6702B8F6" w14:textId="3731FD30" w:rsidR="003C49C2" w:rsidRDefault="00066D71" w:rsidP="004D6AC3">
      <w:pPr>
        <w:keepNext/>
        <w:jc w:val="center"/>
      </w:pPr>
      <w:r w:rsidRPr="00066D71">
        <w:rPr>
          <w:noProof/>
        </w:rPr>
        <w:drawing>
          <wp:inline distT="0" distB="0" distL="0" distR="0" wp14:anchorId="13CAF64D" wp14:editId="67784163">
            <wp:extent cx="5943600" cy="3952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952875"/>
                    </a:xfrm>
                    <a:prstGeom prst="rect">
                      <a:avLst/>
                    </a:prstGeom>
                  </pic:spPr>
                </pic:pic>
              </a:graphicData>
            </a:graphic>
          </wp:inline>
        </w:drawing>
      </w:r>
    </w:p>
    <w:p w14:paraId="774BE80D" w14:textId="37B31830" w:rsidR="00920AEE" w:rsidRDefault="003C49C2" w:rsidP="003C49C2">
      <w:pPr>
        <w:pStyle w:val="Caption"/>
        <w:jc w:val="center"/>
      </w:pPr>
      <w:r>
        <w:t xml:space="preserve">Figure </w:t>
      </w:r>
      <w:fldSimple w:instr=" SEQ Figure \* ARABIC ">
        <w:r w:rsidR="00BA1616">
          <w:rPr>
            <w:noProof/>
          </w:rPr>
          <w:t>4</w:t>
        </w:r>
      </w:fldSimple>
      <w:r>
        <w:t>: Circuit Schematic</w:t>
      </w:r>
    </w:p>
    <w:p w14:paraId="36123E99" w14:textId="77777777" w:rsidR="00920AEE" w:rsidRDefault="00920AEE" w:rsidP="00920AEE">
      <w:pPr>
        <w:pStyle w:val="Heading2"/>
      </w:pPr>
      <w:r>
        <w:lastRenderedPageBreak/>
        <w:t>2.7 Board Layout</w:t>
      </w:r>
    </w:p>
    <w:p w14:paraId="146B8022" w14:textId="77777777" w:rsidR="004D6AC3" w:rsidRDefault="004D6AC3" w:rsidP="004D6AC3">
      <w:pPr>
        <w:keepNext/>
        <w:jc w:val="center"/>
      </w:pPr>
      <w:r w:rsidRPr="004D6AC3">
        <w:rPr>
          <w:noProof/>
        </w:rPr>
        <w:drawing>
          <wp:inline distT="0" distB="0" distL="0" distR="0" wp14:anchorId="06532687" wp14:editId="745C6EE0">
            <wp:extent cx="5341962" cy="42530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44027" cy="4254667"/>
                    </a:xfrm>
                    <a:prstGeom prst="rect">
                      <a:avLst/>
                    </a:prstGeom>
                  </pic:spPr>
                </pic:pic>
              </a:graphicData>
            </a:graphic>
          </wp:inline>
        </w:drawing>
      </w:r>
    </w:p>
    <w:p w14:paraId="74F8416E" w14:textId="733530C7" w:rsidR="00920AEE" w:rsidRDefault="004D6AC3" w:rsidP="004D6AC3">
      <w:pPr>
        <w:pStyle w:val="Caption"/>
        <w:jc w:val="center"/>
      </w:pPr>
      <w:r>
        <w:t xml:space="preserve">Figure </w:t>
      </w:r>
      <w:fldSimple w:instr=" SEQ Figure \* ARABIC ">
        <w:r w:rsidR="00BA1616">
          <w:rPr>
            <w:noProof/>
          </w:rPr>
          <w:t>5</w:t>
        </w:r>
      </w:fldSimple>
      <w:r>
        <w:t>: Board Layout</w:t>
      </w:r>
    </w:p>
    <w:p w14:paraId="1DBCCAE8" w14:textId="6EC0DA21" w:rsidR="00D73D24" w:rsidRDefault="00D73D24" w:rsidP="00920AEE"/>
    <w:p w14:paraId="777D1880" w14:textId="1521D1BA" w:rsidR="00D73D24" w:rsidRDefault="00D73D24" w:rsidP="00920AEE"/>
    <w:p w14:paraId="4D777D59" w14:textId="7C10A2AF" w:rsidR="00D73D24" w:rsidRDefault="00D73D24" w:rsidP="00920AEE"/>
    <w:p w14:paraId="253E0E3C" w14:textId="58B4D49C" w:rsidR="00D73D24" w:rsidRDefault="00D73D24" w:rsidP="00920AEE"/>
    <w:p w14:paraId="2C4D4315" w14:textId="2B135160" w:rsidR="00D73D24" w:rsidRDefault="00D73D24" w:rsidP="00920AEE"/>
    <w:p w14:paraId="1F259410" w14:textId="7FADE886" w:rsidR="00D73D24" w:rsidRDefault="00D73D24" w:rsidP="00920AEE"/>
    <w:p w14:paraId="5E0B5E8D" w14:textId="0D30B46B" w:rsidR="00D73D24" w:rsidRDefault="00D73D24" w:rsidP="00920AEE"/>
    <w:p w14:paraId="20863328" w14:textId="77777777" w:rsidR="004D6AC3" w:rsidRDefault="004D6AC3" w:rsidP="00920AEE"/>
    <w:p w14:paraId="6221668E" w14:textId="3668447B" w:rsidR="00725D39" w:rsidRDefault="00725D39" w:rsidP="00920AEE"/>
    <w:p w14:paraId="5917F5ED" w14:textId="77777777" w:rsidR="00725D39" w:rsidRDefault="00725D39" w:rsidP="00920AEE"/>
    <w:p w14:paraId="72F30E98" w14:textId="77777777" w:rsidR="00920AEE" w:rsidRDefault="00920AEE" w:rsidP="00920AEE">
      <w:pPr>
        <w:pStyle w:val="Heading2"/>
      </w:pPr>
      <w:r>
        <w:lastRenderedPageBreak/>
        <w:t>2.8 Tolerance Analysis</w:t>
      </w:r>
    </w:p>
    <w:p w14:paraId="40770B33" w14:textId="1532F073" w:rsidR="00920AEE" w:rsidRDefault="00920AEE" w:rsidP="00920AEE"/>
    <w:p w14:paraId="5E3F2552" w14:textId="35140A7A" w:rsidR="003C49C2" w:rsidRDefault="008E5997" w:rsidP="00920AEE">
      <w:r>
        <w:t xml:space="preserve">One important tolerance we want to maintain is being able to detect objects of at least 250 grams. Our strain gauge load cell </w:t>
      </w:r>
      <w:r w:rsidR="008D3638">
        <w:t xml:space="preserve">will be used to detect if there are objects inside the locker to know whether to initiate cleaning. However, readings from the load cell are very small. Our load cell has a Wheatstone </w:t>
      </w:r>
      <w:r w:rsidR="00534A1E">
        <w:t>B</w:t>
      </w:r>
      <w:r w:rsidR="008D3638">
        <w:t xml:space="preserve">ridge circuit built into it, with gauge sensors replacing the resistors shown in the figure below: </w:t>
      </w:r>
    </w:p>
    <w:p w14:paraId="37FDD61A" w14:textId="77777777" w:rsidR="008D3638" w:rsidRDefault="008D3638" w:rsidP="008D3638">
      <w:pPr>
        <w:keepNext/>
        <w:jc w:val="center"/>
      </w:pPr>
      <w:r w:rsidRPr="008D3638">
        <w:rPr>
          <w:noProof/>
        </w:rPr>
        <w:drawing>
          <wp:inline distT="0" distB="0" distL="0" distR="0" wp14:anchorId="41C87F46" wp14:editId="43C78549">
            <wp:extent cx="1667108" cy="1924319"/>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67108" cy="1924319"/>
                    </a:xfrm>
                    <a:prstGeom prst="rect">
                      <a:avLst/>
                    </a:prstGeom>
                  </pic:spPr>
                </pic:pic>
              </a:graphicData>
            </a:graphic>
          </wp:inline>
        </w:drawing>
      </w:r>
    </w:p>
    <w:p w14:paraId="3A9E730F" w14:textId="3D86EC55" w:rsidR="008D3638" w:rsidRDefault="008D3638" w:rsidP="008D3638">
      <w:pPr>
        <w:pStyle w:val="Caption"/>
        <w:jc w:val="center"/>
      </w:pPr>
      <w:r>
        <w:t xml:space="preserve">Figure </w:t>
      </w:r>
      <w:fldSimple w:instr=" SEQ Figure \* ARABIC ">
        <w:r w:rsidR="00BA1616">
          <w:rPr>
            <w:noProof/>
          </w:rPr>
          <w:t>6</w:t>
        </w:r>
      </w:fldSimple>
      <w:r>
        <w:t>: Wheatstone Bridge Circuit</w:t>
      </w:r>
    </w:p>
    <w:p w14:paraId="12B635B2" w14:textId="0F59B796" w:rsidR="003041E1" w:rsidRPr="003041E1" w:rsidRDefault="008D3638" w:rsidP="003041E1">
      <w:pPr>
        <w:rPr>
          <w:rFonts w:cstheme="minorHAnsi"/>
          <w:color w:val="333333"/>
          <w:shd w:val="clear" w:color="auto" w:fill="FFFFFF"/>
        </w:rPr>
      </w:pPr>
      <w:r w:rsidRPr="00534A1E">
        <w:rPr>
          <w:rFonts w:cstheme="minorHAnsi"/>
        </w:rPr>
        <w:t>These strain gauges commonly have a base resistance of either 120</w:t>
      </w:r>
      <w:r w:rsidRPr="00534A1E">
        <w:rPr>
          <w:rFonts w:cstheme="minorHAnsi"/>
          <w:color w:val="333333"/>
          <w:shd w:val="clear" w:color="auto" w:fill="FFFFFF"/>
        </w:rPr>
        <w:t>Ω, 350Ω, or 1000Ω (we will use 120Ω as a placeholder value, as the strain gauge load cells we ordered do not tell us) [</w:t>
      </w:r>
      <w:r w:rsidR="00E96622">
        <w:rPr>
          <w:rFonts w:cstheme="minorHAnsi"/>
          <w:color w:val="333333"/>
          <w:shd w:val="clear" w:color="auto" w:fill="FFFFFF"/>
        </w:rPr>
        <w:t>7</w:t>
      </w:r>
      <w:r w:rsidRPr="00534A1E">
        <w:rPr>
          <w:rFonts w:cstheme="minorHAnsi"/>
          <w:color w:val="333333"/>
          <w:shd w:val="clear" w:color="auto" w:fill="FFFFFF"/>
        </w:rPr>
        <w:t xml:space="preserve">]. If R1 / R2 = R3 / R4, then our </w:t>
      </w:r>
      <w:r w:rsidR="006040C4">
        <w:rPr>
          <w:rFonts w:cstheme="minorHAnsi"/>
          <w:color w:val="333333"/>
          <w:shd w:val="clear" w:color="auto" w:fill="FFFFFF"/>
        </w:rPr>
        <w:t>v</w:t>
      </w:r>
      <w:r w:rsidRPr="00534A1E">
        <w:rPr>
          <w:rFonts w:cstheme="minorHAnsi"/>
          <w:color w:val="333333"/>
          <w:shd w:val="clear" w:color="auto" w:fill="FFFFFF"/>
        </w:rPr>
        <w:t>oltage output will be 0. However, when there is strain on one of these gauges, it will increase its resistance value based on the amount of strain. This percent change in resistance is given by</w:t>
      </w:r>
      <w:r w:rsidR="00542580" w:rsidRPr="00534A1E">
        <w:rPr>
          <w:rFonts w:cstheme="minorHAnsi"/>
          <w:color w:val="333333"/>
          <w:shd w:val="clear" w:color="auto" w:fill="FFFFFF"/>
        </w:rPr>
        <w:t>:</w:t>
      </w:r>
      <w:r w:rsidRPr="00534A1E">
        <w:rPr>
          <w:rFonts w:cstheme="minorHAnsi"/>
          <w:color w:val="333333"/>
          <w:shd w:val="clear" w:color="auto" w:fill="FFFFF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5"/>
        <w:gridCol w:w="1515"/>
      </w:tblGrid>
      <w:tr w:rsidR="003041E1" w14:paraId="79C74E3C" w14:textId="77777777" w:rsidTr="00793FB7">
        <w:tc>
          <w:tcPr>
            <w:tcW w:w="8028" w:type="dxa"/>
          </w:tcPr>
          <w:p w14:paraId="3AFFED5B" w14:textId="203CC358" w:rsidR="003041E1" w:rsidRPr="003041E1" w:rsidRDefault="003041E1" w:rsidP="003041E1">
            <w:pPr>
              <w:jc w:val="center"/>
              <w:rPr>
                <w:rFonts w:eastAsiaTheme="minorEastAsia" w:cstheme="minorHAnsi"/>
              </w:rPr>
            </w:pPr>
            <m:oMathPara>
              <m:oMath>
                <m:r>
                  <w:rPr>
                    <w:rFonts w:ascii="Cambria Math" w:hAnsi="Cambria Math"/>
                  </w:rPr>
                  <m:t>% Change in Resis</m:t>
                </m:r>
                <m:r>
                  <m:rPr>
                    <m:sty m:val="p"/>
                  </m:rPr>
                  <w:rPr>
                    <w:rFonts w:ascii="Cambria Math" w:hAnsi="Cambria Math"/>
                  </w:rPr>
                  <m:t>tan</m:t>
                </m:r>
                <m:r>
                  <w:rPr>
                    <w:rFonts w:ascii="Cambria Math" w:hAnsi="Cambria Math"/>
                  </w:rPr>
                  <m:t xml:space="preserve">ce = </m:t>
                </m:r>
                <m:d>
                  <m:dPr>
                    <m:begChr m:val="["/>
                    <m:endChr m:val="]"/>
                    <m:ctrlPr>
                      <w:rPr>
                        <w:rFonts w:ascii="Cambria Math" w:hAnsi="Cambria Math"/>
                      </w:rPr>
                    </m:ctrlPr>
                  </m:dPr>
                  <m:e>
                    <m:d>
                      <m:dPr>
                        <m:ctrlPr>
                          <w:rPr>
                            <w:rFonts w:ascii="Cambria Math" w:hAnsi="Cambria Math"/>
                          </w:rPr>
                        </m:ctrlPr>
                      </m:dPr>
                      <m:e>
                        <m:r>
                          <w:rPr>
                            <w:rFonts w:ascii="Cambria Math" w:hAnsi="Cambria Math"/>
                          </w:rPr>
                          <m:t>Gauge Factor</m:t>
                        </m:r>
                      </m:e>
                    </m:d>
                    <m:r>
                      <w:rPr>
                        <w:rFonts w:ascii="Cambria Math" w:hAnsi="Cambria Math"/>
                      </w:rPr>
                      <m:t xml:space="preserve"> · Strain</m:t>
                    </m:r>
                  </m:e>
                </m:d>
                <m:r>
                  <w:rPr>
                    <w:rFonts w:ascii="Cambria Math" w:hAnsi="Cambria Math"/>
                  </w:rPr>
                  <m:t xml:space="preserve"> · 100</m:t>
                </m:r>
              </m:oMath>
            </m:oMathPara>
          </w:p>
        </w:tc>
        <w:tc>
          <w:tcPr>
            <w:tcW w:w="1548" w:type="dxa"/>
          </w:tcPr>
          <w:p w14:paraId="07419394" w14:textId="2B989037" w:rsidR="003041E1" w:rsidRDefault="003041E1" w:rsidP="00793FB7">
            <w:pPr>
              <w:jc w:val="right"/>
              <w:rPr>
                <w:color w:val="FF0000"/>
              </w:rPr>
            </w:pPr>
            <w:r w:rsidRPr="00FD2DB5">
              <w:t>(</w:t>
            </w:r>
            <w:r w:rsidRPr="003041E1">
              <w:rPr>
                <w:color w:val="4F81BD" w:themeColor="accent1"/>
              </w:rPr>
              <w:t>Eq. 1</w:t>
            </w:r>
            <w:r w:rsidRPr="00FD2DB5">
              <w:t>)</w:t>
            </w:r>
          </w:p>
        </w:tc>
      </w:tr>
    </w:tbl>
    <w:p w14:paraId="2F79F449" w14:textId="77777777" w:rsidR="003041E1" w:rsidRDefault="003041E1" w:rsidP="00534A1E">
      <w:pPr>
        <w:tabs>
          <w:tab w:val="center" w:pos="4680"/>
        </w:tabs>
        <w:rPr>
          <w:rFonts w:cstheme="minorHAnsi"/>
        </w:rPr>
      </w:pPr>
    </w:p>
    <w:p w14:paraId="05FA1290" w14:textId="650EC22C" w:rsidR="000D6DB6" w:rsidRPr="003041E1" w:rsidRDefault="00534A1E" w:rsidP="003041E1">
      <w:pPr>
        <w:tabs>
          <w:tab w:val="center" w:pos="4680"/>
        </w:tabs>
        <w:rPr>
          <w:rFonts w:cstheme="minorHAnsi"/>
        </w:rPr>
      </w:pPr>
      <w:r w:rsidRPr="00534A1E">
        <w:rPr>
          <w:rFonts w:cstheme="minorHAnsi"/>
        </w:rPr>
        <w:t xml:space="preserve">Based on the Wheatstone Bridge, </w:t>
      </w:r>
      <w:r w:rsidR="000D6DB6">
        <w:rPr>
          <w:rFonts w:cstheme="minorHAnsi"/>
        </w:rPr>
        <w:t xml:space="preserve">the output Voltage will be calculated using: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1"/>
        <w:gridCol w:w="1519"/>
      </w:tblGrid>
      <w:tr w:rsidR="003041E1" w14:paraId="5BA7D25C" w14:textId="77777777" w:rsidTr="00EF7145">
        <w:trPr>
          <w:trHeight w:val="837"/>
        </w:trPr>
        <w:tc>
          <w:tcPr>
            <w:tcW w:w="8028" w:type="dxa"/>
          </w:tcPr>
          <w:p w14:paraId="44790FB8" w14:textId="77777777" w:rsidR="003041E1" w:rsidRDefault="00793FC5" w:rsidP="003041E1">
            <w:pPr>
              <w:tabs>
                <w:tab w:val="center" w:pos="4680"/>
              </w:tabs>
              <w:jc w:val="center"/>
              <w:rPr>
                <w:rFonts w:cstheme="minorHAnsi"/>
                <w:b/>
                <w:bCs/>
              </w:rPr>
            </w:pPr>
            <m:oMathPara>
              <m:oMath>
                <m:sSub>
                  <m:sSubPr>
                    <m:ctrlPr>
                      <w:rPr>
                        <w:rFonts w:ascii="Cambria Math" w:hAnsi="Cambria Math"/>
                      </w:rPr>
                    </m:ctrlPr>
                  </m:sSubPr>
                  <m:e>
                    <m:r>
                      <w:rPr>
                        <w:rFonts w:ascii="Cambria Math" w:hAnsi="Cambria Math"/>
                      </w:rPr>
                      <m:t>V</m:t>
                    </m:r>
                  </m:e>
                  <m:sub>
                    <m:r>
                      <w:rPr>
                        <w:rFonts w:ascii="Cambria Math" w:hAnsi="Cambria Math"/>
                      </w:rPr>
                      <m:t>out</m:t>
                    </m:r>
                  </m:sub>
                </m:sSub>
                <m:r>
                  <w:rPr>
                    <w:rFonts w:ascii="Cambria Math" w:hAnsi="Cambria Math"/>
                  </w:rPr>
                  <m:t xml:space="preserve"> = </m:t>
                </m:r>
                <m:d>
                  <m:dPr>
                    <m:begChr m:val="["/>
                    <m:endChr m:val="]"/>
                    <m:ctrlPr>
                      <w:rPr>
                        <w:rFonts w:ascii="Cambria Math" w:hAnsi="Cambria Math"/>
                      </w:rPr>
                    </m:ctrlPr>
                  </m:dPr>
                  <m:e>
                    <m:r>
                      <w:rPr>
                        <w:rFonts w:ascii="Cambria Math" w:hAnsi="Cambria Math"/>
                      </w:rPr>
                      <m:t xml:space="preserve"> </m:t>
                    </m:r>
                    <m:d>
                      <m:dPr>
                        <m:ctrlPr>
                          <w:rPr>
                            <w:rFonts w:ascii="Cambria Math" w:hAnsi="Cambria Math"/>
                          </w:rPr>
                        </m:ctrlPr>
                      </m:dPr>
                      <m:e>
                        <m:f>
                          <m:fPr>
                            <m:ctrlPr>
                              <w:rPr>
                                <w:rFonts w:ascii="Cambria Math" w:hAnsi="Cambria Math"/>
                              </w:rPr>
                            </m:ctrlPr>
                          </m:fPr>
                          <m:num>
                            <m:r>
                              <w:rPr>
                                <w:rFonts w:ascii="Cambria Math" w:hAnsi="Cambria Math"/>
                              </w:rPr>
                              <m:t xml:space="preserve">R3 </m:t>
                            </m:r>
                          </m:num>
                          <m:den>
                            <m:r>
                              <w:rPr>
                                <w:rFonts w:ascii="Cambria Math" w:hAnsi="Cambria Math"/>
                              </w:rPr>
                              <m:t xml:space="preserve"> R3+R4</m:t>
                            </m:r>
                          </m:den>
                        </m:f>
                      </m:e>
                    </m:d>
                    <m:r>
                      <w:rPr>
                        <w:rFonts w:ascii="Cambria Math" w:hAnsi="Cambria Math"/>
                      </w:rPr>
                      <m:t xml:space="preserve"> - </m:t>
                    </m:r>
                    <m:d>
                      <m:dPr>
                        <m:ctrlPr>
                          <w:rPr>
                            <w:rFonts w:ascii="Cambria Math" w:hAnsi="Cambria Math"/>
                          </w:rPr>
                        </m:ctrlPr>
                      </m:dPr>
                      <m:e>
                        <m:f>
                          <m:fPr>
                            <m:ctrlPr>
                              <w:rPr>
                                <w:rFonts w:ascii="Cambria Math" w:hAnsi="Cambria Math"/>
                              </w:rPr>
                            </m:ctrlPr>
                          </m:fPr>
                          <m:num>
                            <m:r>
                              <w:rPr>
                                <w:rFonts w:ascii="Cambria Math" w:hAnsi="Cambria Math"/>
                              </w:rPr>
                              <m:t>R2</m:t>
                            </m:r>
                          </m:num>
                          <m:den>
                            <m:r>
                              <w:rPr>
                                <w:rFonts w:ascii="Cambria Math" w:hAnsi="Cambria Math"/>
                              </w:rPr>
                              <m:t>R1+R2</m:t>
                            </m:r>
                          </m:den>
                        </m:f>
                      </m:e>
                    </m:d>
                  </m:e>
                </m:d>
                <m:r>
                  <w:rPr>
                    <w:rFonts w:ascii="Cambria Math" w:hAnsi="Cambria Math"/>
                  </w:rPr>
                  <m:t xml:space="preserve"> · </m:t>
                </m:r>
                <m:sSub>
                  <m:sSubPr>
                    <m:ctrlPr>
                      <w:rPr>
                        <w:rFonts w:ascii="Cambria Math" w:hAnsi="Cambria Math"/>
                      </w:rPr>
                    </m:ctrlPr>
                  </m:sSubPr>
                  <m:e>
                    <m:r>
                      <w:rPr>
                        <w:rFonts w:ascii="Cambria Math" w:hAnsi="Cambria Math"/>
                      </w:rPr>
                      <m:t>V</m:t>
                    </m:r>
                  </m:e>
                  <m:sub>
                    <m:r>
                      <w:rPr>
                        <w:rFonts w:ascii="Cambria Math" w:hAnsi="Cambria Math"/>
                      </w:rPr>
                      <m:t>in</m:t>
                    </m:r>
                  </m:sub>
                </m:sSub>
              </m:oMath>
            </m:oMathPara>
          </w:p>
          <w:p w14:paraId="552BFBDA" w14:textId="23105427" w:rsidR="003041E1" w:rsidRPr="00FD2DB5" w:rsidRDefault="003041E1" w:rsidP="00793FB7">
            <w:pPr>
              <w:jc w:val="center"/>
              <w:rPr>
                <w:color w:val="FF0000"/>
              </w:rPr>
            </w:pPr>
          </w:p>
        </w:tc>
        <w:tc>
          <w:tcPr>
            <w:tcW w:w="1548" w:type="dxa"/>
          </w:tcPr>
          <w:p w14:paraId="1369C499" w14:textId="7BD23988" w:rsidR="003041E1" w:rsidRDefault="003041E1" w:rsidP="00793FB7">
            <w:pPr>
              <w:jc w:val="right"/>
              <w:rPr>
                <w:color w:val="FF0000"/>
              </w:rPr>
            </w:pPr>
            <w:r w:rsidRPr="00FD2DB5">
              <w:t>(</w:t>
            </w:r>
            <w:r w:rsidRPr="003041E1">
              <w:rPr>
                <w:color w:val="4F81BD" w:themeColor="accent1"/>
              </w:rPr>
              <w:t>Eq. 2</w:t>
            </w:r>
            <w:r w:rsidRPr="00FD2DB5">
              <w:t>)</w:t>
            </w:r>
          </w:p>
        </w:tc>
      </w:tr>
    </w:tbl>
    <w:p w14:paraId="67973192" w14:textId="07B8F532" w:rsidR="00E4453D" w:rsidRPr="00226B60" w:rsidRDefault="00E4453D" w:rsidP="00226B60">
      <w:pPr>
        <w:tabs>
          <w:tab w:val="center" w:pos="4680"/>
        </w:tabs>
        <w:rPr>
          <w:rFonts w:cstheme="minorHAnsi"/>
        </w:rPr>
      </w:pPr>
      <w:r>
        <w:rPr>
          <w:rFonts w:cstheme="minorHAnsi"/>
        </w:rPr>
        <w:t xml:space="preserve">We want to be able to detect at minimum 250 grams. We calculate the amount of strain by first finding the amount of stress that at 250-gram object would create. We </w:t>
      </w:r>
      <w:r w:rsidR="00AC69CC">
        <w:rPr>
          <w:rFonts w:cstheme="minorHAnsi"/>
        </w:rPr>
        <w:t xml:space="preserve">use </w:t>
      </w:r>
      <w:r>
        <w:rPr>
          <w:rFonts w:cstheme="minorHAnsi"/>
        </w:rPr>
        <w:t>the following stress equation along with our locker dimensions</w:t>
      </w:r>
      <w:r w:rsidR="00B927BA">
        <w:rPr>
          <w:rFonts w:cstheme="minorHAnsi"/>
        </w:rPr>
        <w:t xml:space="preserve"> to find this value</w:t>
      </w:r>
      <w:r>
        <w:rPr>
          <w:rFonts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9"/>
        <w:gridCol w:w="1521"/>
      </w:tblGrid>
      <w:tr w:rsidR="00226B60" w14:paraId="7B4CD51C" w14:textId="77777777" w:rsidTr="00F83011">
        <w:trPr>
          <w:trHeight w:val="495"/>
        </w:trPr>
        <w:tc>
          <w:tcPr>
            <w:tcW w:w="8028" w:type="dxa"/>
          </w:tcPr>
          <w:p w14:paraId="656BA4D0" w14:textId="0031BF2C" w:rsidR="00226B60" w:rsidRPr="00FD2DB5" w:rsidRDefault="00226B60" w:rsidP="00793FB7">
            <w:pPr>
              <w:jc w:val="center"/>
              <w:rPr>
                <w:color w:val="FF0000"/>
              </w:rPr>
            </w:pPr>
            <m:oMathPara>
              <m:oMath>
                <m:r>
                  <w:rPr>
                    <w:rFonts w:ascii="Cambria Math" w:hAnsi="Cambria Math"/>
                  </w:rPr>
                  <m:t>Stress =</m:t>
                </m:r>
                <m:f>
                  <m:fPr>
                    <m:ctrlPr>
                      <w:rPr>
                        <w:rFonts w:ascii="Cambria Math" w:hAnsi="Cambria Math"/>
                      </w:rPr>
                    </m:ctrlPr>
                  </m:fPr>
                  <m:num>
                    <m:r>
                      <w:rPr>
                        <w:rFonts w:ascii="Cambria Math" w:hAnsi="Cambria Math"/>
                      </w:rPr>
                      <m:t xml:space="preserve"> Force </m:t>
                    </m:r>
                  </m:num>
                  <m:den>
                    <m:r>
                      <w:rPr>
                        <w:rFonts w:ascii="Cambria Math" w:hAnsi="Cambria Math"/>
                      </w:rPr>
                      <m:t xml:space="preserve"> Area</m:t>
                    </m:r>
                  </m:den>
                </m:f>
              </m:oMath>
            </m:oMathPara>
          </w:p>
        </w:tc>
        <w:tc>
          <w:tcPr>
            <w:tcW w:w="1548" w:type="dxa"/>
          </w:tcPr>
          <w:p w14:paraId="6D9EAC81" w14:textId="620B3A8A" w:rsidR="00226B60" w:rsidRDefault="00226B60" w:rsidP="00793FB7">
            <w:pPr>
              <w:jc w:val="right"/>
              <w:rPr>
                <w:color w:val="FF0000"/>
              </w:rPr>
            </w:pPr>
            <w:r w:rsidRPr="00FD2DB5">
              <w:t>(</w:t>
            </w:r>
            <w:r w:rsidRPr="00226B60">
              <w:rPr>
                <w:color w:val="4F81BD" w:themeColor="accent1"/>
              </w:rPr>
              <w:t>Eq. 3</w:t>
            </w:r>
            <w:r w:rsidRPr="00FD2DB5">
              <w:t>)</w:t>
            </w:r>
          </w:p>
        </w:tc>
      </w:tr>
    </w:tbl>
    <w:p w14:paraId="216CC91A" w14:textId="77777777" w:rsidR="00226B60" w:rsidRPr="00E41B74" w:rsidRDefault="00226B60" w:rsidP="00E4453D">
      <w:pPr>
        <w:tabs>
          <w:tab w:val="center" w:pos="4680"/>
        </w:tabs>
        <w:jc w:val="center"/>
        <w:rPr>
          <w:rFonts w:cstheme="minorHAnsi"/>
          <w:b/>
          <w:bCs/>
        </w:rPr>
      </w:pPr>
    </w:p>
    <w:p w14:paraId="143A942A" w14:textId="074C8918" w:rsidR="00E4453D" w:rsidRDefault="00F83011" w:rsidP="00E4453D">
      <w:pPr>
        <w:tabs>
          <w:tab w:val="center" w:pos="4680"/>
        </w:tabs>
        <w:jc w:val="center"/>
        <w:rPr>
          <w:rFonts w:cstheme="minorHAnsi"/>
        </w:rPr>
      </w:pPr>
      <m:oMathPara>
        <m:oMath>
          <m:r>
            <w:rPr>
              <w:rFonts w:ascii="Cambria Math" w:hAnsi="Cambria Math"/>
            </w:rPr>
            <m:t>Stress =</m:t>
          </m:r>
          <m:f>
            <m:fPr>
              <m:ctrlPr>
                <w:rPr>
                  <w:rFonts w:ascii="Cambria Math" w:hAnsi="Cambria Math"/>
                </w:rPr>
              </m:ctrlPr>
            </m:fPr>
            <m:num>
              <m:r>
                <w:rPr>
                  <w:rFonts w:ascii="Cambria Math" w:hAnsi="Cambria Math"/>
                </w:rPr>
                <m:t xml:space="preserve"> </m:t>
              </m:r>
              <m:d>
                <m:dPr>
                  <m:ctrlPr>
                    <w:rPr>
                      <w:rFonts w:ascii="Cambria Math" w:hAnsi="Cambria Math"/>
                    </w:rPr>
                  </m:ctrlPr>
                </m:dPr>
                <m:e>
                  <m:r>
                    <w:rPr>
                      <w:rFonts w:ascii="Cambria Math" w:hAnsi="Cambria Math"/>
                    </w:rPr>
                    <m:t xml:space="preserve">0.250kg · 9.81 </m:t>
                  </m:r>
                  <m:f>
                    <m:fPr>
                      <m:type m:val="skw"/>
                      <m:ctrlPr>
                        <w:rPr>
                          <w:rFonts w:ascii="Cambria Math" w:hAnsi="Cambria Math"/>
                        </w:rPr>
                      </m:ctrlPr>
                    </m:fPr>
                    <m:num>
                      <m:r>
                        <w:rPr>
                          <w:rFonts w:ascii="Cambria Math" w:hAnsi="Cambria Math"/>
                        </w:rPr>
                        <m:t>m</m:t>
                      </m:r>
                    </m:num>
                    <m:den>
                      <m:sSup>
                        <m:sSupPr>
                          <m:ctrlPr>
                            <w:rPr>
                              <w:rFonts w:ascii="Cambria Math" w:hAnsi="Cambria Math"/>
                            </w:rPr>
                          </m:ctrlPr>
                        </m:sSupPr>
                        <m:e>
                          <m:r>
                            <w:rPr>
                              <w:rFonts w:ascii="Cambria Math" w:hAnsi="Cambria Math"/>
                            </w:rPr>
                            <m:t>s</m:t>
                          </m:r>
                        </m:e>
                        <m:sup>
                          <m:r>
                            <w:rPr>
                              <w:rFonts w:ascii="Cambria Math" w:hAnsi="Cambria Math"/>
                            </w:rPr>
                            <m:t>2</m:t>
                          </m:r>
                        </m:sup>
                      </m:sSup>
                    </m:den>
                  </m:f>
                </m:e>
              </m:d>
            </m:num>
            <m:den>
              <m:d>
                <m:dPr>
                  <m:ctrlPr>
                    <w:rPr>
                      <w:rFonts w:ascii="Cambria Math" w:hAnsi="Cambria Math"/>
                    </w:rPr>
                  </m:ctrlPr>
                </m:dPr>
                <m:e>
                  <m:r>
                    <w:rPr>
                      <w:rFonts w:ascii="Cambria Math" w:hAnsi="Cambria Math"/>
                    </w:rPr>
                    <m:t>0.35m · 0.31m</m:t>
                  </m:r>
                </m:e>
              </m:d>
            </m:den>
          </m:f>
          <m:r>
            <w:rPr>
              <w:rFonts w:ascii="Cambria Math" w:hAnsi="Cambria Math"/>
            </w:rPr>
            <m:t xml:space="preserve"> = 22.6 Pa</m:t>
          </m:r>
        </m:oMath>
      </m:oMathPara>
    </w:p>
    <w:p w14:paraId="0344A03B" w14:textId="77777777" w:rsidR="00F83011" w:rsidRDefault="00F83011" w:rsidP="00E4453D">
      <w:pPr>
        <w:tabs>
          <w:tab w:val="center" w:pos="4680"/>
        </w:tabs>
        <w:rPr>
          <w:rFonts w:cstheme="minorHAnsi"/>
        </w:rPr>
      </w:pPr>
    </w:p>
    <w:p w14:paraId="19D61ECE" w14:textId="61004047" w:rsidR="00E4453D" w:rsidRPr="00F83011" w:rsidRDefault="00B9728A" w:rsidP="00F83011">
      <w:pPr>
        <w:tabs>
          <w:tab w:val="center" w:pos="4680"/>
        </w:tabs>
        <w:rPr>
          <w:rFonts w:cstheme="minorHAnsi"/>
        </w:rPr>
      </w:pPr>
      <w:r>
        <w:rPr>
          <w:rFonts w:cstheme="minorHAnsi"/>
        </w:rPr>
        <w:lastRenderedPageBreak/>
        <w:t>To</w:t>
      </w:r>
      <w:r w:rsidR="00E4453D">
        <w:rPr>
          <w:rFonts w:cstheme="minorHAnsi"/>
        </w:rPr>
        <w:t xml:space="preserve"> find strain, we can use the following equation </w:t>
      </w:r>
      <w:r w:rsidR="007F2F7E">
        <w:rPr>
          <w:rFonts w:cstheme="minorHAnsi"/>
        </w:rPr>
        <w:t>to</w:t>
      </w:r>
      <w:r w:rsidR="00E4453D">
        <w:rPr>
          <w:rFonts w:cstheme="minorHAnsi"/>
        </w:rPr>
        <w:t xml:space="preserve"> find the relationship between stress and strain: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3"/>
        <w:gridCol w:w="1517"/>
      </w:tblGrid>
      <w:tr w:rsidR="00F83011" w14:paraId="287D6ED6" w14:textId="77777777" w:rsidTr="00793FB7">
        <w:trPr>
          <w:trHeight w:val="495"/>
        </w:trPr>
        <w:tc>
          <w:tcPr>
            <w:tcW w:w="8028" w:type="dxa"/>
          </w:tcPr>
          <w:p w14:paraId="2D3C33FD" w14:textId="1D518539" w:rsidR="00F83011" w:rsidRDefault="00F83011" w:rsidP="00F83011">
            <w:pPr>
              <w:tabs>
                <w:tab w:val="center" w:pos="4680"/>
              </w:tabs>
              <w:jc w:val="center"/>
              <w:rPr>
                <w:rFonts w:eastAsiaTheme="minorEastAsia" w:cstheme="minorHAnsi"/>
              </w:rPr>
            </w:pPr>
            <w:r>
              <w:rPr>
                <w:rFonts w:eastAsiaTheme="minorEastAsia" w:cstheme="minorHAnsi"/>
              </w:rPr>
              <w:t>S</w:t>
            </w:r>
            <m:oMath>
              <m:r>
                <w:rPr>
                  <w:rFonts w:ascii="Cambria Math" w:hAnsi="Cambria Math"/>
                </w:rPr>
                <m:t xml:space="preserve">tress = </m:t>
              </m:r>
              <m:d>
                <m:dPr>
                  <m:ctrlPr>
                    <w:rPr>
                      <w:rFonts w:ascii="Cambria Math" w:hAnsi="Cambria Math"/>
                    </w:rPr>
                  </m:ctrlPr>
                </m:dPr>
                <m:e>
                  <m:r>
                    <w:rPr>
                      <w:rFonts w:ascii="Cambria Math" w:hAnsi="Cambria Math"/>
                    </w:rPr>
                    <m:t>Elastic Modulus</m:t>
                  </m:r>
                </m:e>
              </m:d>
              <m:r>
                <w:rPr>
                  <w:rFonts w:ascii="Cambria Math" w:hAnsi="Cambria Math"/>
                </w:rPr>
                <m:t xml:space="preserve"> · Strain</m:t>
              </m:r>
            </m:oMath>
          </w:p>
          <w:p w14:paraId="32C20ED4" w14:textId="2D0B800D" w:rsidR="00F83011" w:rsidRPr="00FD2DB5" w:rsidRDefault="00F83011" w:rsidP="00793FB7">
            <w:pPr>
              <w:jc w:val="center"/>
              <w:rPr>
                <w:color w:val="FF0000"/>
              </w:rPr>
            </w:pPr>
          </w:p>
        </w:tc>
        <w:tc>
          <w:tcPr>
            <w:tcW w:w="1548" w:type="dxa"/>
          </w:tcPr>
          <w:p w14:paraId="59BFA72E" w14:textId="0C176EB4" w:rsidR="00F83011" w:rsidRDefault="00F83011" w:rsidP="00793FB7">
            <w:pPr>
              <w:jc w:val="right"/>
              <w:rPr>
                <w:color w:val="FF0000"/>
              </w:rPr>
            </w:pPr>
            <w:r w:rsidRPr="00FD2DB5">
              <w:t>(</w:t>
            </w:r>
            <w:r w:rsidRPr="00226B60">
              <w:rPr>
                <w:color w:val="4F81BD" w:themeColor="accent1"/>
              </w:rPr>
              <w:t xml:space="preserve">Eq. </w:t>
            </w:r>
            <w:r>
              <w:rPr>
                <w:color w:val="4F81BD" w:themeColor="accent1"/>
              </w:rPr>
              <w:t>4</w:t>
            </w:r>
            <w:r w:rsidRPr="00FD2DB5">
              <w:t>)</w:t>
            </w:r>
          </w:p>
        </w:tc>
      </w:tr>
    </w:tbl>
    <w:p w14:paraId="704F5663" w14:textId="12029310" w:rsidR="00E4453D" w:rsidRDefault="007E2924" w:rsidP="00E4453D">
      <w:pPr>
        <w:tabs>
          <w:tab w:val="center" w:pos="4680"/>
        </w:tabs>
        <w:rPr>
          <w:rFonts w:cstheme="minorHAnsi"/>
        </w:rPr>
      </w:pPr>
      <w:r>
        <w:rPr>
          <w:rFonts w:cstheme="minorHAnsi"/>
        </w:rPr>
        <w:t>The elastic modulus is the proportionality constant based on the material of the strained object. Our load cell is aluminum, so the modulus will have a value of 7.0 * 10^10 Pa [</w:t>
      </w:r>
      <w:r w:rsidR="004D6F47">
        <w:rPr>
          <w:rFonts w:cstheme="minorHAnsi"/>
        </w:rPr>
        <w:t>8</w:t>
      </w:r>
      <w:r>
        <w:rPr>
          <w:rFonts w:cstheme="minorHAnsi"/>
        </w:rPr>
        <w:t xml:space="preserve">]. </w:t>
      </w:r>
      <w:r w:rsidR="00E41B74">
        <w:rPr>
          <w:rFonts w:cstheme="minorHAnsi"/>
        </w:rPr>
        <w:t>Plugging these numbers into our equation 3, we get a strain value of 3.23 * 10^-10</w:t>
      </w:r>
      <w:r w:rsidR="00F83011">
        <w:rPr>
          <w:rFonts w:cstheme="minorHAnsi"/>
          <w:b/>
          <w:bCs/>
        </w:rPr>
        <w:t xml:space="preserve"> ε</w:t>
      </w:r>
      <w:r w:rsidR="00E41B74">
        <w:rPr>
          <w:rFonts w:cstheme="minorHAnsi"/>
        </w:rPr>
        <w:t>. Plugging this strain value into equation 1, with a Gauge Factor of 2 (a common gauge factor for metallic strain gauges), we end up with a 6.46 * (10^-8) % change in resistance.</w:t>
      </w:r>
    </w:p>
    <w:p w14:paraId="78608909" w14:textId="5E0BE37B" w:rsidR="00E41B74" w:rsidRDefault="00E41B74" w:rsidP="00E4453D">
      <w:pPr>
        <w:tabs>
          <w:tab w:val="center" w:pos="4680"/>
        </w:tabs>
        <w:rPr>
          <w:rFonts w:cstheme="minorHAnsi"/>
        </w:rPr>
      </w:pPr>
      <w:r>
        <w:rPr>
          <w:rFonts w:cstheme="minorHAnsi"/>
        </w:rPr>
        <w:t xml:space="preserve">This change in resistance is very small, and plugging that into equation 2 for R1, with a </w:t>
      </w:r>
      <w:r w:rsidR="006040C4">
        <w:rPr>
          <w:rFonts w:cstheme="minorHAnsi"/>
        </w:rPr>
        <w:t>v</w:t>
      </w:r>
      <w:r>
        <w:rPr>
          <w:rFonts w:cstheme="minorHAnsi"/>
        </w:rPr>
        <w:t xml:space="preserve">oltage input of 5.5V, we would only get a </w:t>
      </w:r>
      <w:r w:rsidR="006040C4">
        <w:rPr>
          <w:rFonts w:cstheme="minorHAnsi"/>
        </w:rPr>
        <w:t>v</w:t>
      </w:r>
      <w:r>
        <w:rPr>
          <w:rFonts w:cstheme="minorHAnsi"/>
        </w:rPr>
        <w:t>oltage output of 0.0888</w:t>
      </w:r>
      <w:r w:rsidR="00C306D6" w:rsidRPr="00C306D6">
        <w:t xml:space="preserve"> </w:t>
      </w:r>
      <w:r w:rsidR="00C306D6" w:rsidRPr="00C306D6">
        <w:rPr>
          <w:rFonts w:cstheme="minorHAnsi"/>
        </w:rPr>
        <w:t>µV</w:t>
      </w:r>
      <w:r>
        <w:rPr>
          <w:rFonts w:cstheme="minorHAnsi"/>
        </w:rPr>
        <w:t>. While this value is what is expected out of a load cell, it is still a very small value to read.</w:t>
      </w:r>
    </w:p>
    <w:p w14:paraId="59BA9912" w14:textId="591BA8F1" w:rsidR="00E41B74" w:rsidRPr="00A051BB" w:rsidRDefault="000B260A" w:rsidP="00E4453D">
      <w:pPr>
        <w:tabs>
          <w:tab w:val="center" w:pos="4680"/>
        </w:tabs>
        <w:rPr>
          <w:rFonts w:cstheme="minorHAnsi"/>
        </w:rPr>
      </w:pPr>
      <w:r>
        <w:rPr>
          <w:rFonts w:cstheme="minorHAnsi"/>
        </w:rPr>
        <w:t>To</w:t>
      </w:r>
      <w:r w:rsidR="00E41B74">
        <w:rPr>
          <w:rFonts w:cstheme="minorHAnsi"/>
        </w:rPr>
        <w:t xml:space="preserve"> get more accurate measurements, especially with our load cells that will be reading change of weight on top of it (for our disinfectant supply monitoring system), we are using the HX711 Load Cell Amplifier.  </w:t>
      </w:r>
      <w:r w:rsidR="006040C4">
        <w:rPr>
          <w:rFonts w:cstheme="minorHAnsi"/>
        </w:rPr>
        <w:t xml:space="preserve">What this load cell amplifier does is allows our load cell output to be amplified with a gain of either 128 or 64, with a full-scale differential input voltage of </w:t>
      </w:r>
      <w:r w:rsidR="00A051BB">
        <w:rPr>
          <w:rFonts w:cstheme="minorHAnsi"/>
        </w:rPr>
        <w:t>+/-20mV or +/-40mV, based on what gain we choose</w:t>
      </w:r>
      <w:r w:rsidR="0016592A">
        <w:rPr>
          <w:rFonts w:cstheme="minorHAnsi"/>
        </w:rPr>
        <w:t xml:space="preserve"> [</w:t>
      </w:r>
      <w:r w:rsidR="00EE75E4">
        <w:rPr>
          <w:rFonts w:cstheme="minorHAnsi"/>
        </w:rPr>
        <w:t>9</w:t>
      </w:r>
      <w:r w:rsidR="0016592A">
        <w:rPr>
          <w:rFonts w:cstheme="minorHAnsi"/>
        </w:rPr>
        <w:t>]</w:t>
      </w:r>
      <w:r w:rsidR="00A051BB">
        <w:rPr>
          <w:rFonts w:cstheme="minorHAnsi"/>
        </w:rPr>
        <w:t xml:space="preserve">. Using this load cell amplifier, this will enable us to detect our base weight of 250 grams, along with being able to accurately tell between different weight values on our load cell </w:t>
      </w:r>
      <w:r w:rsidR="00EE2C5D">
        <w:rPr>
          <w:rFonts w:cstheme="minorHAnsi"/>
        </w:rPr>
        <w:t>to</w:t>
      </w:r>
      <w:r w:rsidR="00A051BB">
        <w:rPr>
          <w:rFonts w:cstheme="minorHAnsi"/>
        </w:rPr>
        <w:t xml:space="preserve"> correctly implement our disinfectant supply monitoring system.</w:t>
      </w:r>
    </w:p>
    <w:p w14:paraId="583B2152" w14:textId="77777777" w:rsidR="00E41B74" w:rsidRPr="00E41B74" w:rsidRDefault="00E41B74" w:rsidP="00E4453D">
      <w:pPr>
        <w:tabs>
          <w:tab w:val="center" w:pos="4680"/>
        </w:tabs>
        <w:rPr>
          <w:rFonts w:cstheme="minorHAnsi"/>
        </w:rPr>
      </w:pPr>
    </w:p>
    <w:p w14:paraId="192A3B4F" w14:textId="75373B95" w:rsidR="00D73D24" w:rsidRDefault="00D73D24" w:rsidP="00920AEE"/>
    <w:p w14:paraId="62F5C6B4" w14:textId="09D4BFBC" w:rsidR="00D73D24" w:rsidRDefault="00D73D24" w:rsidP="00920AEE"/>
    <w:p w14:paraId="41CC48B1" w14:textId="6A4636E1" w:rsidR="00D73D24" w:rsidRDefault="00D73D24" w:rsidP="00920AEE"/>
    <w:p w14:paraId="22B43FB0" w14:textId="77FC16A1" w:rsidR="00A051BB" w:rsidRDefault="00A051BB" w:rsidP="00920AEE"/>
    <w:p w14:paraId="1CFD1A92" w14:textId="34F12516" w:rsidR="00A051BB" w:rsidRDefault="00A051BB" w:rsidP="00920AEE"/>
    <w:p w14:paraId="222892DD" w14:textId="0996E1E9" w:rsidR="00A051BB" w:rsidRDefault="00A051BB" w:rsidP="00920AEE"/>
    <w:p w14:paraId="7C654EE7" w14:textId="5590FB03" w:rsidR="00A051BB" w:rsidRDefault="00A051BB" w:rsidP="00920AEE"/>
    <w:p w14:paraId="35FA8F1D" w14:textId="68510A06" w:rsidR="00A051BB" w:rsidRDefault="00A051BB" w:rsidP="00920AEE"/>
    <w:p w14:paraId="07FA74C1" w14:textId="77777777" w:rsidR="00A051BB" w:rsidRDefault="00A051BB" w:rsidP="00920AEE"/>
    <w:p w14:paraId="03F5D5B3" w14:textId="0913F97D" w:rsidR="00D73D24" w:rsidRDefault="00D73D24" w:rsidP="00920AEE"/>
    <w:p w14:paraId="6EB83E45" w14:textId="77777777" w:rsidR="00D73D24" w:rsidRDefault="00D73D24" w:rsidP="00920AEE"/>
    <w:p w14:paraId="7132C695" w14:textId="77777777" w:rsidR="00991556" w:rsidRPr="00D9529F" w:rsidRDefault="00991556" w:rsidP="00920AEE"/>
    <w:p w14:paraId="3366DED8" w14:textId="10C14DD3" w:rsidR="00920AEE" w:rsidRDefault="00920AEE" w:rsidP="00211BF6">
      <w:pPr>
        <w:pStyle w:val="Heading1"/>
      </w:pPr>
      <w:r>
        <w:lastRenderedPageBreak/>
        <w:t>3 Costs</w:t>
      </w:r>
    </w:p>
    <w:p w14:paraId="7F23656C" w14:textId="2C4CD693" w:rsidR="00846ED0" w:rsidRDefault="00846ED0" w:rsidP="00211BF6"/>
    <w:p w14:paraId="4EDAF5D5" w14:textId="2254F11A" w:rsidR="008C3F41" w:rsidRPr="000066AD" w:rsidRDefault="00846ED0" w:rsidP="000066AD">
      <w:r>
        <w:t xml:space="preserve">Our fixed development costs are estimated to be $40/hour, for 12 hours a week for three people. We are using the length of a semester to determine the </w:t>
      </w:r>
      <w:r w:rsidR="009D6DCE">
        <w:t>number</w:t>
      </w:r>
      <w:r>
        <w:t xml:space="preserve"> of weeks to work on this (16).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9"/>
        <w:gridCol w:w="1521"/>
      </w:tblGrid>
      <w:tr w:rsidR="000066AD" w14:paraId="6A7DB876" w14:textId="77777777" w:rsidTr="00793FB7">
        <w:trPr>
          <w:trHeight w:val="837"/>
        </w:trPr>
        <w:tc>
          <w:tcPr>
            <w:tcW w:w="8028" w:type="dxa"/>
          </w:tcPr>
          <w:p w14:paraId="36E5246C" w14:textId="77777777" w:rsidR="000066AD" w:rsidRPr="000066AD" w:rsidRDefault="000066AD" w:rsidP="000066AD">
            <w:pPr>
              <w:jc w:val="center"/>
              <w:rPr>
                <w:rFonts w:eastAsiaTheme="minorEastAsia"/>
              </w:rPr>
            </w:pPr>
            <m:oMathPara>
              <m:oMath>
                <m:r>
                  <w:rPr>
                    <w:rFonts w:ascii="Cambria Math" w:hAnsi="Cambria Math"/>
                  </w:rPr>
                  <m:t xml:space="preserve">3 · </m:t>
                </m:r>
                <m:f>
                  <m:fPr>
                    <m:ctrlPr>
                      <w:rPr>
                        <w:rFonts w:ascii="Cambria Math" w:hAnsi="Cambria Math"/>
                      </w:rPr>
                    </m:ctrlPr>
                  </m:fPr>
                  <m:num>
                    <m:r>
                      <w:rPr>
                        <w:rFonts w:ascii="Cambria Math" w:hAnsi="Cambria Math"/>
                      </w:rPr>
                      <m:t xml:space="preserve">$40 </m:t>
                    </m:r>
                  </m:num>
                  <m:den>
                    <m:r>
                      <w:rPr>
                        <w:rFonts w:ascii="Cambria Math" w:hAnsi="Cambria Math"/>
                      </w:rPr>
                      <m:t xml:space="preserve">hour </m:t>
                    </m:r>
                  </m:den>
                </m:f>
                <m:r>
                  <w:rPr>
                    <w:rFonts w:ascii="Cambria Math" w:hAnsi="Cambria Math"/>
                  </w:rPr>
                  <m:t xml:space="preserve"> ·</m:t>
                </m:r>
                <m:f>
                  <m:fPr>
                    <m:ctrlPr>
                      <w:rPr>
                        <w:rFonts w:ascii="Cambria Math" w:hAnsi="Cambria Math"/>
                      </w:rPr>
                    </m:ctrlPr>
                  </m:fPr>
                  <m:num>
                    <m:r>
                      <w:rPr>
                        <w:rFonts w:ascii="Cambria Math" w:hAnsi="Cambria Math"/>
                      </w:rPr>
                      <m:t xml:space="preserve"> 12 </m:t>
                    </m:r>
                    <m:r>
                      <w:rPr>
                        <w:rFonts w:ascii="Cambria Math" w:hAnsi="Cambria Math"/>
                      </w:rPr>
                      <m:t>hours</m:t>
                    </m:r>
                  </m:num>
                  <m:den>
                    <m:r>
                      <w:rPr>
                        <w:rFonts w:ascii="Cambria Math" w:hAnsi="Cambria Math"/>
                      </w:rPr>
                      <m:t>week</m:t>
                    </m:r>
                  </m:den>
                </m:f>
                <m:r>
                  <w:rPr>
                    <w:rFonts w:ascii="Cambria Math" w:hAnsi="Cambria Math"/>
                  </w:rPr>
                  <m:t>·16 weeks·2.5 = $57,600</m:t>
                </m:r>
              </m:oMath>
            </m:oMathPara>
          </w:p>
          <w:p w14:paraId="2AFAD537" w14:textId="77777777" w:rsidR="000066AD" w:rsidRPr="00FD2DB5" w:rsidRDefault="000066AD" w:rsidP="00793FB7">
            <w:pPr>
              <w:jc w:val="center"/>
              <w:rPr>
                <w:color w:val="FF0000"/>
              </w:rPr>
            </w:pPr>
          </w:p>
        </w:tc>
        <w:tc>
          <w:tcPr>
            <w:tcW w:w="1548" w:type="dxa"/>
          </w:tcPr>
          <w:p w14:paraId="73D26BC7" w14:textId="0D809BD5" w:rsidR="000066AD" w:rsidRDefault="000066AD" w:rsidP="00793FB7">
            <w:pPr>
              <w:jc w:val="right"/>
              <w:rPr>
                <w:color w:val="FF0000"/>
              </w:rPr>
            </w:pPr>
            <w:r w:rsidRPr="00FD2DB5">
              <w:t>(</w:t>
            </w:r>
            <w:r w:rsidRPr="003041E1">
              <w:rPr>
                <w:color w:val="4F81BD" w:themeColor="accent1"/>
              </w:rPr>
              <w:t xml:space="preserve">Eq. </w:t>
            </w:r>
            <w:r w:rsidR="00517246">
              <w:rPr>
                <w:color w:val="4F81BD" w:themeColor="accent1"/>
              </w:rPr>
              <w:t>5</w:t>
            </w:r>
            <w:r w:rsidRPr="00FD2DB5">
              <w:t>)</w:t>
            </w:r>
          </w:p>
        </w:tc>
      </w:tr>
    </w:tbl>
    <w:p w14:paraId="299FEAAF" w14:textId="29E95E4C" w:rsidR="00A21D03" w:rsidRPr="00BB658B" w:rsidRDefault="00A21D03" w:rsidP="00920AEE"/>
    <w:tbl>
      <w:tblPr>
        <w:tblStyle w:val="TableGrid"/>
        <w:tblW w:w="0" w:type="auto"/>
        <w:jc w:val="center"/>
        <w:tblLook w:val="04A0" w:firstRow="1" w:lastRow="0" w:firstColumn="1" w:lastColumn="0" w:noHBand="0" w:noVBand="1"/>
      </w:tblPr>
      <w:tblGrid>
        <w:gridCol w:w="6745"/>
        <w:gridCol w:w="1350"/>
        <w:gridCol w:w="1255"/>
      </w:tblGrid>
      <w:tr w:rsidR="00920AEE" w14:paraId="60C2FBF8" w14:textId="77777777" w:rsidTr="00B75530">
        <w:trPr>
          <w:jc w:val="center"/>
        </w:trPr>
        <w:tc>
          <w:tcPr>
            <w:tcW w:w="6745" w:type="dxa"/>
          </w:tcPr>
          <w:p w14:paraId="20D3AA9F" w14:textId="77777777" w:rsidR="00920AEE" w:rsidRPr="00A04C91" w:rsidRDefault="00920AEE" w:rsidP="008C3F41">
            <w:pPr>
              <w:spacing w:line="276" w:lineRule="auto"/>
              <w:rPr>
                <w:b/>
                <w:bCs/>
                <w:color w:val="4F81BD" w:themeColor="accent1"/>
              </w:rPr>
            </w:pPr>
            <w:r w:rsidRPr="00A04C91">
              <w:rPr>
                <w:b/>
                <w:bCs/>
                <w:color w:val="4F81BD" w:themeColor="accent1"/>
              </w:rPr>
              <w:t>Part</w:t>
            </w:r>
          </w:p>
        </w:tc>
        <w:tc>
          <w:tcPr>
            <w:tcW w:w="1350" w:type="dxa"/>
          </w:tcPr>
          <w:p w14:paraId="73456ABA" w14:textId="77777777" w:rsidR="00920AEE" w:rsidRPr="00A04C91" w:rsidRDefault="00920AEE" w:rsidP="008C3F41">
            <w:pPr>
              <w:spacing w:line="276" w:lineRule="auto"/>
              <w:rPr>
                <w:b/>
                <w:bCs/>
                <w:color w:val="4F81BD" w:themeColor="accent1"/>
              </w:rPr>
            </w:pPr>
            <w:r w:rsidRPr="00A04C91">
              <w:rPr>
                <w:b/>
                <w:bCs/>
                <w:color w:val="4F81BD" w:themeColor="accent1"/>
              </w:rPr>
              <w:t>Cost (prototype)</w:t>
            </w:r>
          </w:p>
        </w:tc>
        <w:tc>
          <w:tcPr>
            <w:tcW w:w="1255" w:type="dxa"/>
          </w:tcPr>
          <w:p w14:paraId="491C6106" w14:textId="77777777" w:rsidR="00920AEE" w:rsidRPr="00A04C91" w:rsidRDefault="00920AEE" w:rsidP="008C3F41">
            <w:pPr>
              <w:spacing w:line="276" w:lineRule="auto"/>
              <w:rPr>
                <w:b/>
                <w:bCs/>
                <w:color w:val="4F81BD" w:themeColor="accent1"/>
              </w:rPr>
            </w:pPr>
            <w:r w:rsidRPr="00A04C91">
              <w:rPr>
                <w:b/>
                <w:bCs/>
                <w:color w:val="4F81BD" w:themeColor="accent1"/>
              </w:rPr>
              <w:t>Cost (bulk)</w:t>
            </w:r>
          </w:p>
        </w:tc>
      </w:tr>
      <w:tr w:rsidR="00920AEE" w14:paraId="51A61B9D" w14:textId="77777777" w:rsidTr="00B75530">
        <w:trPr>
          <w:jc w:val="center"/>
        </w:trPr>
        <w:tc>
          <w:tcPr>
            <w:tcW w:w="6745" w:type="dxa"/>
          </w:tcPr>
          <w:p w14:paraId="33493C4D" w14:textId="6D170EF5" w:rsidR="00920AEE" w:rsidRPr="0056771D" w:rsidRDefault="00430C1B" w:rsidP="008C3F41">
            <w:pPr>
              <w:spacing w:line="276" w:lineRule="auto"/>
            </w:pPr>
            <w:r w:rsidRPr="0056771D">
              <w:t>Battery Powered Sprayer (Amazon; Craftsman; B08KH81W9Q)</w:t>
            </w:r>
          </w:p>
        </w:tc>
        <w:tc>
          <w:tcPr>
            <w:tcW w:w="1350" w:type="dxa"/>
          </w:tcPr>
          <w:p w14:paraId="1B9B1C55" w14:textId="22223825" w:rsidR="00920AEE" w:rsidRPr="0056771D" w:rsidRDefault="00430C1B" w:rsidP="008C3F41">
            <w:pPr>
              <w:spacing w:line="276" w:lineRule="auto"/>
            </w:pPr>
            <w:r w:rsidRPr="0056771D">
              <w:t>$7.56</w:t>
            </w:r>
          </w:p>
        </w:tc>
        <w:tc>
          <w:tcPr>
            <w:tcW w:w="1255" w:type="dxa"/>
          </w:tcPr>
          <w:p w14:paraId="289AB1DC" w14:textId="21E43BDE" w:rsidR="00920AEE" w:rsidRPr="0056771D" w:rsidRDefault="000E4589" w:rsidP="008C3F41">
            <w:pPr>
              <w:spacing w:line="276" w:lineRule="auto"/>
            </w:pPr>
            <w:r w:rsidRPr="0056771D">
              <w:t>$7.56</w:t>
            </w:r>
          </w:p>
        </w:tc>
      </w:tr>
      <w:tr w:rsidR="00920AEE" w14:paraId="0AD36B46" w14:textId="77777777" w:rsidTr="00B75530">
        <w:trPr>
          <w:jc w:val="center"/>
        </w:trPr>
        <w:tc>
          <w:tcPr>
            <w:tcW w:w="6745" w:type="dxa"/>
          </w:tcPr>
          <w:p w14:paraId="6C7E35F1" w14:textId="5AFF86BC" w:rsidR="00920AEE" w:rsidRPr="0056771D" w:rsidRDefault="00430C1B" w:rsidP="008C3F41">
            <w:pPr>
              <w:spacing w:line="276" w:lineRule="auto"/>
            </w:pPr>
            <w:r w:rsidRPr="0056771D">
              <w:t>ATMEGA328P-PU Microcontroller (Digi-Key; Microchip Technology; ATMEGA328P-PU-ND)</w:t>
            </w:r>
          </w:p>
        </w:tc>
        <w:tc>
          <w:tcPr>
            <w:tcW w:w="1350" w:type="dxa"/>
          </w:tcPr>
          <w:p w14:paraId="40E84B92" w14:textId="2E067C37" w:rsidR="00920AEE" w:rsidRPr="0056771D" w:rsidRDefault="00430C1B" w:rsidP="008C3F41">
            <w:pPr>
              <w:spacing w:line="276" w:lineRule="auto"/>
            </w:pPr>
            <w:r w:rsidRPr="0056771D">
              <w:t>$2.52</w:t>
            </w:r>
          </w:p>
        </w:tc>
        <w:tc>
          <w:tcPr>
            <w:tcW w:w="1255" w:type="dxa"/>
          </w:tcPr>
          <w:p w14:paraId="2AA804F8" w14:textId="2E0ECCCF" w:rsidR="00920AEE" w:rsidRPr="0056771D" w:rsidRDefault="000E4589" w:rsidP="008C3F41">
            <w:pPr>
              <w:spacing w:line="276" w:lineRule="auto"/>
            </w:pPr>
            <w:r w:rsidRPr="0056771D">
              <w:t>$2.09</w:t>
            </w:r>
          </w:p>
        </w:tc>
      </w:tr>
      <w:tr w:rsidR="00920AEE" w14:paraId="096C3476" w14:textId="77777777" w:rsidTr="00B75530">
        <w:trPr>
          <w:jc w:val="center"/>
        </w:trPr>
        <w:tc>
          <w:tcPr>
            <w:tcW w:w="6745" w:type="dxa"/>
          </w:tcPr>
          <w:p w14:paraId="6BC7135A" w14:textId="40804E55" w:rsidR="00920AEE" w:rsidRPr="0056771D" w:rsidRDefault="00430C1B" w:rsidP="008C3F41">
            <w:pPr>
              <w:spacing w:line="276" w:lineRule="auto"/>
            </w:pPr>
            <w:r w:rsidRPr="0056771D">
              <w:t>HC-05 Wireless Bluetooth RF Transceiver (Amazon; HiLetgo; B071YJG8DR)</w:t>
            </w:r>
          </w:p>
        </w:tc>
        <w:tc>
          <w:tcPr>
            <w:tcW w:w="1350" w:type="dxa"/>
          </w:tcPr>
          <w:p w14:paraId="4F3E4301" w14:textId="22A4DEB5" w:rsidR="00920AEE" w:rsidRPr="0056771D" w:rsidRDefault="00430C1B" w:rsidP="008C3F41">
            <w:pPr>
              <w:spacing w:line="276" w:lineRule="auto"/>
            </w:pPr>
            <w:r w:rsidRPr="0056771D">
              <w:t>$7.99</w:t>
            </w:r>
          </w:p>
        </w:tc>
        <w:tc>
          <w:tcPr>
            <w:tcW w:w="1255" w:type="dxa"/>
          </w:tcPr>
          <w:p w14:paraId="229D5901" w14:textId="63D2C5BE" w:rsidR="00920AEE" w:rsidRPr="0056771D" w:rsidRDefault="000E4589" w:rsidP="008C3F41">
            <w:pPr>
              <w:spacing w:line="276" w:lineRule="auto"/>
            </w:pPr>
            <w:r w:rsidRPr="0056771D">
              <w:t>$7.99</w:t>
            </w:r>
          </w:p>
        </w:tc>
      </w:tr>
      <w:tr w:rsidR="00920AEE" w14:paraId="37FE25E7" w14:textId="77777777" w:rsidTr="00B75530">
        <w:trPr>
          <w:jc w:val="center"/>
        </w:trPr>
        <w:tc>
          <w:tcPr>
            <w:tcW w:w="6745" w:type="dxa"/>
          </w:tcPr>
          <w:p w14:paraId="17255615" w14:textId="51DC6D43" w:rsidR="00920AEE" w:rsidRPr="0056771D" w:rsidRDefault="00B25056" w:rsidP="008C3F41">
            <w:pPr>
              <w:spacing w:line="276" w:lineRule="auto"/>
            </w:pPr>
            <w:r w:rsidRPr="0056771D">
              <w:t>MC-38 Wired Door Sensor (Amazon; Gikfun; B0154PTDFI)</w:t>
            </w:r>
          </w:p>
        </w:tc>
        <w:tc>
          <w:tcPr>
            <w:tcW w:w="1350" w:type="dxa"/>
          </w:tcPr>
          <w:p w14:paraId="0E64147C" w14:textId="2FE34CDC" w:rsidR="00920AEE" w:rsidRPr="0056771D" w:rsidRDefault="00B25056" w:rsidP="008C3F41">
            <w:pPr>
              <w:spacing w:line="276" w:lineRule="auto"/>
            </w:pPr>
            <w:r w:rsidRPr="0056771D">
              <w:t>$6.98</w:t>
            </w:r>
          </w:p>
        </w:tc>
        <w:tc>
          <w:tcPr>
            <w:tcW w:w="1255" w:type="dxa"/>
          </w:tcPr>
          <w:p w14:paraId="30729D02" w14:textId="10B8461A" w:rsidR="00920AEE" w:rsidRPr="0056771D" w:rsidRDefault="000E4589" w:rsidP="008C3F41">
            <w:pPr>
              <w:spacing w:line="276" w:lineRule="auto"/>
            </w:pPr>
            <w:r w:rsidRPr="0056771D">
              <w:t>$6.98</w:t>
            </w:r>
          </w:p>
        </w:tc>
      </w:tr>
      <w:tr w:rsidR="00920AEE" w14:paraId="178FF47B" w14:textId="77777777" w:rsidTr="00B75530">
        <w:trPr>
          <w:jc w:val="center"/>
        </w:trPr>
        <w:tc>
          <w:tcPr>
            <w:tcW w:w="6745" w:type="dxa"/>
          </w:tcPr>
          <w:p w14:paraId="2C00D008" w14:textId="17C86445" w:rsidR="00920AEE" w:rsidRPr="0056771D" w:rsidRDefault="00B557A9" w:rsidP="008C3F41">
            <w:pPr>
              <w:spacing w:line="276" w:lineRule="auto"/>
            </w:pPr>
            <w:r w:rsidRPr="0056771D">
              <w:t>DC 12V Cooling Fan (Amazon; PANO-MOUNTS; B07D493BDX)</w:t>
            </w:r>
          </w:p>
        </w:tc>
        <w:tc>
          <w:tcPr>
            <w:tcW w:w="1350" w:type="dxa"/>
          </w:tcPr>
          <w:p w14:paraId="363996D4" w14:textId="42F1C776" w:rsidR="00920AEE" w:rsidRPr="0056771D" w:rsidRDefault="00B557A9" w:rsidP="008C3F41">
            <w:pPr>
              <w:spacing w:line="276" w:lineRule="auto"/>
            </w:pPr>
            <w:r w:rsidRPr="0056771D">
              <w:t>$13.99</w:t>
            </w:r>
          </w:p>
        </w:tc>
        <w:tc>
          <w:tcPr>
            <w:tcW w:w="1255" w:type="dxa"/>
          </w:tcPr>
          <w:p w14:paraId="5A5C0746" w14:textId="2BDFE264" w:rsidR="00920AEE" w:rsidRPr="0056771D" w:rsidRDefault="000E4589" w:rsidP="008C3F41">
            <w:pPr>
              <w:spacing w:line="276" w:lineRule="auto"/>
            </w:pPr>
            <w:r w:rsidRPr="0056771D">
              <w:t>$13.99</w:t>
            </w:r>
          </w:p>
        </w:tc>
      </w:tr>
      <w:tr w:rsidR="00920AEE" w14:paraId="6EA23AB1" w14:textId="77777777" w:rsidTr="00B75530">
        <w:trPr>
          <w:jc w:val="center"/>
        </w:trPr>
        <w:tc>
          <w:tcPr>
            <w:tcW w:w="6745" w:type="dxa"/>
          </w:tcPr>
          <w:p w14:paraId="08A2C351" w14:textId="2F67AC22" w:rsidR="00920AEE" w:rsidRPr="0056771D" w:rsidRDefault="003D159F" w:rsidP="008C3F41">
            <w:pPr>
              <w:spacing w:line="276" w:lineRule="auto"/>
            </w:pPr>
            <w:r w:rsidRPr="0056771D">
              <w:t>HX711 Load Cell Amplifier (SparkFun; SEN-13879 ROHS) x2</w:t>
            </w:r>
          </w:p>
        </w:tc>
        <w:tc>
          <w:tcPr>
            <w:tcW w:w="1350" w:type="dxa"/>
          </w:tcPr>
          <w:p w14:paraId="672BA97B" w14:textId="13CDDD8E" w:rsidR="00920AEE" w:rsidRPr="0056771D" w:rsidRDefault="003D159F" w:rsidP="008C3F41">
            <w:pPr>
              <w:spacing w:line="276" w:lineRule="auto"/>
            </w:pPr>
            <w:r w:rsidRPr="0056771D">
              <w:t>$19.90</w:t>
            </w:r>
          </w:p>
        </w:tc>
        <w:tc>
          <w:tcPr>
            <w:tcW w:w="1255" w:type="dxa"/>
          </w:tcPr>
          <w:p w14:paraId="1111B039" w14:textId="1D091840" w:rsidR="00920AEE" w:rsidRPr="0056771D" w:rsidRDefault="000E4589" w:rsidP="008C3F41">
            <w:pPr>
              <w:spacing w:line="276" w:lineRule="auto"/>
            </w:pPr>
            <w:r w:rsidRPr="0056771D">
              <w:t>$8.46</w:t>
            </w:r>
          </w:p>
        </w:tc>
      </w:tr>
      <w:tr w:rsidR="00DD5F11" w14:paraId="07A4CC33" w14:textId="77777777" w:rsidTr="00B75530">
        <w:trPr>
          <w:jc w:val="center"/>
        </w:trPr>
        <w:tc>
          <w:tcPr>
            <w:tcW w:w="6745" w:type="dxa"/>
          </w:tcPr>
          <w:p w14:paraId="48FC3B27" w14:textId="1FC41852" w:rsidR="00DD5F11" w:rsidRPr="0056771D" w:rsidRDefault="003D159F" w:rsidP="008C3F41">
            <w:pPr>
              <w:spacing w:line="276" w:lineRule="auto"/>
            </w:pPr>
            <w:r w:rsidRPr="0056771D">
              <w:t>LCD Module (Amazon; KNACRO; B01ID8O574)</w:t>
            </w:r>
          </w:p>
        </w:tc>
        <w:tc>
          <w:tcPr>
            <w:tcW w:w="1350" w:type="dxa"/>
          </w:tcPr>
          <w:p w14:paraId="0F76249B" w14:textId="51F4987D" w:rsidR="00DD5F11" w:rsidRPr="0056771D" w:rsidRDefault="003D159F" w:rsidP="008C3F41">
            <w:pPr>
              <w:spacing w:line="276" w:lineRule="auto"/>
            </w:pPr>
            <w:r w:rsidRPr="0056771D">
              <w:t>$6.22</w:t>
            </w:r>
          </w:p>
        </w:tc>
        <w:tc>
          <w:tcPr>
            <w:tcW w:w="1255" w:type="dxa"/>
          </w:tcPr>
          <w:p w14:paraId="42671531" w14:textId="69CCFE22" w:rsidR="00DD5F11" w:rsidRPr="0056771D" w:rsidRDefault="000E4589" w:rsidP="008C3F41">
            <w:pPr>
              <w:spacing w:line="276" w:lineRule="auto"/>
            </w:pPr>
            <w:r w:rsidRPr="0056771D">
              <w:t>$</w:t>
            </w:r>
            <w:r w:rsidR="0056771D" w:rsidRPr="0056771D">
              <w:t>6.22</w:t>
            </w:r>
          </w:p>
        </w:tc>
      </w:tr>
      <w:tr w:rsidR="00DD5F11" w14:paraId="2496CF28" w14:textId="77777777" w:rsidTr="00B75530">
        <w:trPr>
          <w:jc w:val="center"/>
        </w:trPr>
        <w:tc>
          <w:tcPr>
            <w:tcW w:w="6745" w:type="dxa"/>
          </w:tcPr>
          <w:p w14:paraId="0F530C77" w14:textId="2D88031F" w:rsidR="00DD5F11" w:rsidRPr="0056771D" w:rsidRDefault="00003B9F" w:rsidP="008C3F41">
            <w:pPr>
              <w:spacing w:line="276" w:lineRule="auto"/>
            </w:pPr>
            <w:r w:rsidRPr="0056771D">
              <w:t>Strain Gauge Load Cell - 4 Wires - 20Kg (Adafruit; 4543) x3</w:t>
            </w:r>
          </w:p>
        </w:tc>
        <w:tc>
          <w:tcPr>
            <w:tcW w:w="1350" w:type="dxa"/>
          </w:tcPr>
          <w:p w14:paraId="0011D8F2" w14:textId="66F7296A" w:rsidR="00DD5F11" w:rsidRPr="0056771D" w:rsidRDefault="00003B9F" w:rsidP="008C3F41">
            <w:pPr>
              <w:spacing w:line="276" w:lineRule="auto"/>
            </w:pPr>
            <w:r w:rsidRPr="0056771D">
              <w:t>$11.85</w:t>
            </w:r>
          </w:p>
        </w:tc>
        <w:tc>
          <w:tcPr>
            <w:tcW w:w="1255" w:type="dxa"/>
          </w:tcPr>
          <w:p w14:paraId="47BC79BB" w14:textId="704953A0" w:rsidR="00DD5F11" w:rsidRPr="0056771D" w:rsidRDefault="0056771D" w:rsidP="008C3F41">
            <w:pPr>
              <w:spacing w:line="276" w:lineRule="auto"/>
            </w:pPr>
            <w:r w:rsidRPr="0056771D">
              <w:t>$3.16</w:t>
            </w:r>
          </w:p>
        </w:tc>
      </w:tr>
      <w:tr w:rsidR="00DD5F11" w14:paraId="59B51EB0" w14:textId="77777777" w:rsidTr="00B75530">
        <w:trPr>
          <w:jc w:val="center"/>
        </w:trPr>
        <w:tc>
          <w:tcPr>
            <w:tcW w:w="6745" w:type="dxa"/>
          </w:tcPr>
          <w:p w14:paraId="3DAC8974" w14:textId="120E6DF2" w:rsidR="00DD5F11" w:rsidRPr="0056771D" w:rsidRDefault="001D19C2" w:rsidP="008C3F41">
            <w:pPr>
              <w:spacing w:line="276" w:lineRule="auto"/>
            </w:pPr>
            <w:r w:rsidRPr="0056771D">
              <w:t>Locker (Ikea; 204.765.20)</w:t>
            </w:r>
          </w:p>
        </w:tc>
        <w:tc>
          <w:tcPr>
            <w:tcW w:w="1350" w:type="dxa"/>
          </w:tcPr>
          <w:p w14:paraId="1F21EC9A" w14:textId="24BDE378" w:rsidR="00DD5F11" w:rsidRPr="0056771D" w:rsidRDefault="001D19C2" w:rsidP="008C3F41">
            <w:pPr>
              <w:spacing w:line="276" w:lineRule="auto"/>
            </w:pPr>
            <w:r w:rsidRPr="0056771D">
              <w:t>$40</w:t>
            </w:r>
          </w:p>
        </w:tc>
        <w:tc>
          <w:tcPr>
            <w:tcW w:w="1255" w:type="dxa"/>
          </w:tcPr>
          <w:p w14:paraId="737E9207" w14:textId="31306246" w:rsidR="00DD5F11" w:rsidRPr="0056771D" w:rsidRDefault="0056771D" w:rsidP="008C3F41">
            <w:pPr>
              <w:spacing w:line="276" w:lineRule="auto"/>
            </w:pPr>
            <w:r w:rsidRPr="0056771D">
              <w:t>$40</w:t>
            </w:r>
          </w:p>
        </w:tc>
      </w:tr>
      <w:tr w:rsidR="00DD5F11" w14:paraId="132C658D" w14:textId="77777777" w:rsidTr="00B75530">
        <w:trPr>
          <w:jc w:val="center"/>
        </w:trPr>
        <w:tc>
          <w:tcPr>
            <w:tcW w:w="6745" w:type="dxa"/>
          </w:tcPr>
          <w:p w14:paraId="67082BB5" w14:textId="4DA9CF58" w:rsidR="00DD5F11" w:rsidRPr="0056771D" w:rsidRDefault="00C93DF2" w:rsidP="008C3F41">
            <w:pPr>
              <w:spacing w:line="276" w:lineRule="auto"/>
            </w:pPr>
            <w:r w:rsidRPr="0056771D">
              <w:t>12V DC 2A Wall Power Supply Adapter (Amazon; XINKAITE; B07GRZB5Y9)</w:t>
            </w:r>
          </w:p>
        </w:tc>
        <w:tc>
          <w:tcPr>
            <w:tcW w:w="1350" w:type="dxa"/>
          </w:tcPr>
          <w:p w14:paraId="3F81BE0F" w14:textId="0221EC2D" w:rsidR="00DD5F11" w:rsidRPr="0056771D" w:rsidRDefault="00C93DF2" w:rsidP="008C3F41">
            <w:pPr>
              <w:spacing w:line="276" w:lineRule="auto"/>
            </w:pPr>
            <w:r w:rsidRPr="0056771D">
              <w:t>$9.99</w:t>
            </w:r>
          </w:p>
        </w:tc>
        <w:tc>
          <w:tcPr>
            <w:tcW w:w="1255" w:type="dxa"/>
          </w:tcPr>
          <w:p w14:paraId="6F65103A" w14:textId="1DEA84AE" w:rsidR="00DD5F11" w:rsidRPr="0056771D" w:rsidRDefault="0056771D" w:rsidP="008C3F41">
            <w:pPr>
              <w:spacing w:line="276" w:lineRule="auto"/>
            </w:pPr>
            <w:r w:rsidRPr="0056771D">
              <w:t>$9.99</w:t>
            </w:r>
          </w:p>
        </w:tc>
      </w:tr>
      <w:tr w:rsidR="00DD5F11" w14:paraId="5C77E868" w14:textId="77777777" w:rsidTr="00B75530">
        <w:trPr>
          <w:jc w:val="center"/>
        </w:trPr>
        <w:tc>
          <w:tcPr>
            <w:tcW w:w="6745" w:type="dxa"/>
          </w:tcPr>
          <w:p w14:paraId="7A420C84" w14:textId="3FE7295F" w:rsidR="00DD5F11" w:rsidRPr="0056771D" w:rsidRDefault="0083534A" w:rsidP="008C3F41">
            <w:pPr>
              <w:spacing w:line="276" w:lineRule="auto"/>
            </w:pPr>
            <w:r w:rsidRPr="0056771D">
              <w:t>10pcs Mini360 3A DC Voltage Step Down Power Converter (Amazon; SongHe; B07T7L51ZW)</w:t>
            </w:r>
          </w:p>
        </w:tc>
        <w:tc>
          <w:tcPr>
            <w:tcW w:w="1350" w:type="dxa"/>
          </w:tcPr>
          <w:p w14:paraId="52E72EF2" w14:textId="341820E9" w:rsidR="00DD5F11" w:rsidRPr="0056771D" w:rsidRDefault="0083534A" w:rsidP="008C3F41">
            <w:pPr>
              <w:spacing w:line="276" w:lineRule="auto"/>
            </w:pPr>
            <w:r w:rsidRPr="0056771D">
              <w:t>$6.88</w:t>
            </w:r>
          </w:p>
        </w:tc>
        <w:tc>
          <w:tcPr>
            <w:tcW w:w="1255" w:type="dxa"/>
          </w:tcPr>
          <w:p w14:paraId="0A00D1A9" w14:textId="603F6410" w:rsidR="00DD5F11" w:rsidRPr="0056771D" w:rsidRDefault="0056771D" w:rsidP="008C3F41">
            <w:pPr>
              <w:spacing w:line="276" w:lineRule="auto"/>
            </w:pPr>
            <w:r w:rsidRPr="0056771D">
              <w:t>$6.88</w:t>
            </w:r>
          </w:p>
        </w:tc>
      </w:tr>
      <w:tr w:rsidR="00653A5C" w14:paraId="02D696E1" w14:textId="77777777" w:rsidTr="00B75530">
        <w:trPr>
          <w:jc w:val="center"/>
        </w:trPr>
        <w:tc>
          <w:tcPr>
            <w:tcW w:w="6745" w:type="dxa"/>
          </w:tcPr>
          <w:p w14:paraId="152A33C9" w14:textId="48CB02E4" w:rsidR="00653A5C" w:rsidRPr="0056771D" w:rsidRDefault="006F4F66" w:rsidP="008C3F41">
            <w:pPr>
              <w:spacing w:line="276" w:lineRule="auto"/>
            </w:pPr>
            <w:r w:rsidRPr="0056771D">
              <w:t>Capacitor Ceramic 22pF (Spark</w:t>
            </w:r>
            <w:r w:rsidR="00A05DE5" w:rsidRPr="0056771D">
              <w:t>F</w:t>
            </w:r>
            <w:r w:rsidRPr="0056771D">
              <w:t>un; COM-0857) x5</w:t>
            </w:r>
          </w:p>
        </w:tc>
        <w:tc>
          <w:tcPr>
            <w:tcW w:w="1350" w:type="dxa"/>
          </w:tcPr>
          <w:p w14:paraId="0F1165A3" w14:textId="4DCF4CB8" w:rsidR="00653A5C" w:rsidRPr="0056771D" w:rsidRDefault="006F4F66" w:rsidP="008C3F41">
            <w:pPr>
              <w:spacing w:line="276" w:lineRule="auto"/>
            </w:pPr>
            <w:r w:rsidRPr="0056771D">
              <w:t>$1.25</w:t>
            </w:r>
          </w:p>
        </w:tc>
        <w:tc>
          <w:tcPr>
            <w:tcW w:w="1255" w:type="dxa"/>
          </w:tcPr>
          <w:p w14:paraId="2974D9DC" w14:textId="78619ACD" w:rsidR="00653A5C" w:rsidRPr="0056771D" w:rsidRDefault="0056771D" w:rsidP="008C3F41">
            <w:pPr>
              <w:spacing w:line="276" w:lineRule="auto"/>
            </w:pPr>
            <w:r w:rsidRPr="0056771D">
              <w:t>$0.23</w:t>
            </w:r>
          </w:p>
        </w:tc>
      </w:tr>
      <w:tr w:rsidR="00653A5C" w14:paraId="2AFBD515" w14:textId="77777777" w:rsidTr="00B75530">
        <w:trPr>
          <w:jc w:val="center"/>
        </w:trPr>
        <w:tc>
          <w:tcPr>
            <w:tcW w:w="6745" w:type="dxa"/>
          </w:tcPr>
          <w:p w14:paraId="56CB070A" w14:textId="31CB35A5" w:rsidR="00653A5C" w:rsidRPr="0056771D" w:rsidRDefault="006F4F66" w:rsidP="008C3F41">
            <w:pPr>
              <w:spacing w:line="276" w:lineRule="auto"/>
            </w:pPr>
            <w:r w:rsidRPr="0056771D">
              <w:t>Oscillators (Digi-Key; 887-2015-ND) x3</w:t>
            </w:r>
          </w:p>
        </w:tc>
        <w:tc>
          <w:tcPr>
            <w:tcW w:w="1350" w:type="dxa"/>
          </w:tcPr>
          <w:p w14:paraId="45D9FFBF" w14:textId="5ACEB594" w:rsidR="00653A5C" w:rsidRPr="0056771D" w:rsidRDefault="006F4F66" w:rsidP="008C3F41">
            <w:pPr>
              <w:spacing w:line="276" w:lineRule="auto"/>
            </w:pPr>
            <w:r w:rsidRPr="0056771D">
              <w:t>$0.90</w:t>
            </w:r>
          </w:p>
        </w:tc>
        <w:tc>
          <w:tcPr>
            <w:tcW w:w="1255" w:type="dxa"/>
          </w:tcPr>
          <w:p w14:paraId="5735188E" w14:textId="65A25F90" w:rsidR="00653A5C" w:rsidRPr="0056771D" w:rsidRDefault="0056771D" w:rsidP="008C3F41">
            <w:pPr>
              <w:spacing w:line="276" w:lineRule="auto"/>
            </w:pPr>
            <w:r w:rsidRPr="0056771D">
              <w:t>$0.14</w:t>
            </w:r>
          </w:p>
        </w:tc>
      </w:tr>
      <w:tr w:rsidR="00920AEE" w14:paraId="39E3D495" w14:textId="77777777" w:rsidTr="00B75530">
        <w:trPr>
          <w:jc w:val="center"/>
        </w:trPr>
        <w:tc>
          <w:tcPr>
            <w:tcW w:w="6745" w:type="dxa"/>
          </w:tcPr>
          <w:p w14:paraId="60B29D26" w14:textId="77777777" w:rsidR="00920AEE" w:rsidRPr="00A04C91" w:rsidRDefault="00920AEE" w:rsidP="008C3F41">
            <w:pPr>
              <w:spacing w:line="276" w:lineRule="auto"/>
              <w:rPr>
                <w:b/>
                <w:bCs/>
                <w:color w:val="FF0000"/>
              </w:rPr>
            </w:pPr>
            <w:r w:rsidRPr="00A04C91">
              <w:rPr>
                <w:b/>
                <w:bCs/>
                <w:color w:val="4F81BD" w:themeColor="accent1"/>
              </w:rPr>
              <w:t>Total</w:t>
            </w:r>
          </w:p>
        </w:tc>
        <w:tc>
          <w:tcPr>
            <w:tcW w:w="1350" w:type="dxa"/>
          </w:tcPr>
          <w:p w14:paraId="3F439698" w14:textId="7EBD9544" w:rsidR="00920AEE" w:rsidRPr="00A04C91" w:rsidRDefault="004432A8" w:rsidP="008C3F41">
            <w:pPr>
              <w:spacing w:line="276" w:lineRule="auto"/>
              <w:rPr>
                <w:b/>
                <w:bCs/>
                <w:color w:val="FF0000"/>
              </w:rPr>
            </w:pPr>
            <w:r w:rsidRPr="00A04C91">
              <w:rPr>
                <w:b/>
                <w:bCs/>
                <w:color w:val="4F81BD" w:themeColor="accent1"/>
              </w:rPr>
              <w:t>$136.03</w:t>
            </w:r>
          </w:p>
        </w:tc>
        <w:tc>
          <w:tcPr>
            <w:tcW w:w="1255" w:type="dxa"/>
          </w:tcPr>
          <w:p w14:paraId="1EF50C41" w14:textId="0E58E416" w:rsidR="00920AEE" w:rsidRPr="00A04C91" w:rsidRDefault="002B4B92" w:rsidP="008C3F41">
            <w:pPr>
              <w:spacing w:line="276" w:lineRule="auto"/>
              <w:rPr>
                <w:b/>
                <w:bCs/>
                <w:color w:val="FF0000"/>
              </w:rPr>
            </w:pPr>
            <w:r w:rsidRPr="002B4B92">
              <w:rPr>
                <w:b/>
                <w:bCs/>
                <w:color w:val="4F81BD" w:themeColor="accent1"/>
              </w:rPr>
              <w:t>$113.69</w:t>
            </w:r>
          </w:p>
        </w:tc>
      </w:tr>
    </w:tbl>
    <w:p w14:paraId="3737822B" w14:textId="77777777" w:rsidR="008C3F41" w:rsidRDefault="008C3F41" w:rsidP="00920AEE"/>
    <w:p w14:paraId="02C4EC01" w14:textId="5B416BDD" w:rsidR="00920AEE" w:rsidRDefault="00A21D03" w:rsidP="00920AEE">
      <w:r>
        <w:t xml:space="preserve">We will only be making one </w:t>
      </w:r>
      <w:r w:rsidR="00B86134">
        <w:t>locker</w:t>
      </w:r>
      <w:r>
        <w:t xml:space="preserve">, and therefore our total </w:t>
      </w:r>
      <w:r w:rsidR="00EE3435">
        <w:t xml:space="preserve">prototype </w:t>
      </w:r>
      <w:r>
        <w:t>cost will be</w:t>
      </w:r>
      <w:r w:rsidR="00652B53">
        <w:t xml:space="preserve"> $136.03 for one unit, which includes the locker cost. </w:t>
      </w:r>
      <w:r w:rsidR="00A05DE5">
        <w:t>Without the locker cost, the rest of the components have a total of $96.03.</w:t>
      </w:r>
    </w:p>
    <w:p w14:paraId="77D3EC40" w14:textId="3285037D" w:rsidR="00A852B3" w:rsidRPr="00A21D03" w:rsidRDefault="00A852B3" w:rsidP="00920AEE">
      <w:r>
        <w:t>The total development cost will be $57,736.03.</w:t>
      </w:r>
      <w:r w:rsidR="00F66BB9">
        <w:t xml:space="preserve"> The quoted machine shop labor is $56.12 an hour, with 12-16 hours spent on it approximately. </w:t>
      </w:r>
    </w:p>
    <w:p w14:paraId="579E8966" w14:textId="77777777" w:rsidR="00920AEE" w:rsidRDefault="00920AEE" w:rsidP="00920AEE">
      <w:pPr>
        <w:rPr>
          <w:color w:val="FF0000"/>
        </w:rPr>
      </w:pPr>
    </w:p>
    <w:p w14:paraId="1580AFA9" w14:textId="77777777" w:rsidR="00920AEE" w:rsidRDefault="00920AEE" w:rsidP="00920AEE">
      <w:pPr>
        <w:rPr>
          <w:color w:val="FF0000"/>
        </w:rPr>
      </w:pPr>
    </w:p>
    <w:p w14:paraId="04DFB320" w14:textId="77777777" w:rsidR="00920AEE" w:rsidRDefault="00920AEE" w:rsidP="00920AEE">
      <w:pPr>
        <w:pStyle w:val="Heading1"/>
      </w:pPr>
      <w:r>
        <w:lastRenderedPageBreak/>
        <w:t>4 Schedule</w:t>
      </w:r>
    </w:p>
    <w:p w14:paraId="14E7861B" w14:textId="77777777" w:rsidR="00920AEE" w:rsidRPr="00BB658B" w:rsidRDefault="00920AEE" w:rsidP="00920AEE"/>
    <w:tbl>
      <w:tblPr>
        <w:tblStyle w:val="TableGrid"/>
        <w:tblW w:w="0" w:type="auto"/>
        <w:tblLook w:val="04A0" w:firstRow="1" w:lastRow="0" w:firstColumn="1" w:lastColumn="0" w:noHBand="0" w:noVBand="1"/>
      </w:tblPr>
      <w:tblGrid>
        <w:gridCol w:w="1368"/>
        <w:gridCol w:w="2610"/>
        <w:gridCol w:w="2700"/>
        <w:gridCol w:w="2672"/>
      </w:tblGrid>
      <w:tr w:rsidR="00920AEE" w14:paraId="7DDA3312" w14:textId="77777777" w:rsidTr="007504D5">
        <w:tc>
          <w:tcPr>
            <w:tcW w:w="1368" w:type="dxa"/>
          </w:tcPr>
          <w:p w14:paraId="1110651F" w14:textId="77777777" w:rsidR="00920AEE" w:rsidRPr="00241A81" w:rsidRDefault="00920AEE" w:rsidP="00303389">
            <w:pPr>
              <w:spacing w:line="276" w:lineRule="auto"/>
              <w:rPr>
                <w:color w:val="4F81BD" w:themeColor="accent1"/>
              </w:rPr>
            </w:pPr>
            <w:r w:rsidRPr="00241A81">
              <w:rPr>
                <w:color w:val="4F81BD" w:themeColor="accent1"/>
              </w:rPr>
              <w:t>Week</w:t>
            </w:r>
          </w:p>
        </w:tc>
        <w:tc>
          <w:tcPr>
            <w:tcW w:w="2610" w:type="dxa"/>
          </w:tcPr>
          <w:p w14:paraId="3D04094A" w14:textId="77777777" w:rsidR="00920AEE" w:rsidRPr="00241A81" w:rsidRDefault="00920AEE" w:rsidP="00303389">
            <w:pPr>
              <w:spacing w:line="276" w:lineRule="auto"/>
              <w:rPr>
                <w:color w:val="4F81BD" w:themeColor="accent1"/>
              </w:rPr>
            </w:pPr>
            <w:r w:rsidRPr="00241A81">
              <w:rPr>
                <w:color w:val="4F81BD" w:themeColor="accent1"/>
              </w:rPr>
              <w:t>Chilo</w:t>
            </w:r>
          </w:p>
        </w:tc>
        <w:tc>
          <w:tcPr>
            <w:tcW w:w="2700" w:type="dxa"/>
          </w:tcPr>
          <w:p w14:paraId="5EE52A1B" w14:textId="77777777" w:rsidR="00920AEE" w:rsidRPr="00241A81" w:rsidRDefault="00920AEE" w:rsidP="00303389">
            <w:pPr>
              <w:spacing w:line="276" w:lineRule="auto"/>
              <w:rPr>
                <w:color w:val="4F81BD" w:themeColor="accent1"/>
              </w:rPr>
            </w:pPr>
            <w:r w:rsidRPr="00241A81">
              <w:rPr>
                <w:color w:val="4F81BD" w:themeColor="accent1"/>
              </w:rPr>
              <w:t>Nithin</w:t>
            </w:r>
          </w:p>
        </w:tc>
        <w:tc>
          <w:tcPr>
            <w:tcW w:w="2672" w:type="dxa"/>
          </w:tcPr>
          <w:p w14:paraId="188D3FED" w14:textId="77777777" w:rsidR="00920AEE" w:rsidRPr="00241A81" w:rsidRDefault="00920AEE" w:rsidP="00303389">
            <w:pPr>
              <w:spacing w:line="276" w:lineRule="auto"/>
              <w:rPr>
                <w:color w:val="4F81BD" w:themeColor="accent1"/>
              </w:rPr>
            </w:pPr>
            <w:r w:rsidRPr="00241A81">
              <w:rPr>
                <w:color w:val="4F81BD" w:themeColor="accent1"/>
              </w:rPr>
              <w:t>Immanuel</w:t>
            </w:r>
          </w:p>
        </w:tc>
      </w:tr>
      <w:tr w:rsidR="00920AEE" w14:paraId="6CA049B3" w14:textId="77777777" w:rsidTr="007504D5">
        <w:tc>
          <w:tcPr>
            <w:tcW w:w="1368" w:type="dxa"/>
          </w:tcPr>
          <w:p w14:paraId="36E640C9" w14:textId="0676BAEF" w:rsidR="00920AEE" w:rsidRPr="007504D5" w:rsidRDefault="007504D5" w:rsidP="007504D5">
            <w:pPr>
              <w:spacing w:line="276" w:lineRule="auto"/>
            </w:pPr>
            <w:r w:rsidRPr="007504D5">
              <w:t>3/8/2021</w:t>
            </w:r>
          </w:p>
        </w:tc>
        <w:tc>
          <w:tcPr>
            <w:tcW w:w="2610" w:type="dxa"/>
          </w:tcPr>
          <w:p w14:paraId="3A50339D" w14:textId="45538FC6" w:rsidR="00920AEE" w:rsidRPr="007504D5" w:rsidRDefault="00B8661B" w:rsidP="00C61DAF">
            <w:pPr>
              <w:spacing w:line="360" w:lineRule="auto"/>
            </w:pPr>
            <w:r>
              <w:t xml:space="preserve">Go to lab to start testing components and building </w:t>
            </w:r>
            <w:r w:rsidR="00D27BF2">
              <w:t>subsystems</w:t>
            </w:r>
          </w:p>
        </w:tc>
        <w:tc>
          <w:tcPr>
            <w:tcW w:w="2700" w:type="dxa"/>
          </w:tcPr>
          <w:p w14:paraId="31D8EAA6" w14:textId="2C43B75B" w:rsidR="00920AEE" w:rsidRPr="007504D5" w:rsidRDefault="00B8661B" w:rsidP="00C61DAF">
            <w:pPr>
              <w:spacing w:line="360" w:lineRule="auto"/>
            </w:pPr>
            <w:r>
              <w:t xml:space="preserve">Go to lab to start testing components and building </w:t>
            </w:r>
            <w:r w:rsidR="00D27BF2">
              <w:t>subsystems</w:t>
            </w:r>
          </w:p>
        </w:tc>
        <w:tc>
          <w:tcPr>
            <w:tcW w:w="2672" w:type="dxa"/>
          </w:tcPr>
          <w:p w14:paraId="69AEA942" w14:textId="223E3501" w:rsidR="00920AEE" w:rsidRPr="007504D5" w:rsidRDefault="00B8661B" w:rsidP="00C61DAF">
            <w:pPr>
              <w:spacing w:line="360" w:lineRule="auto"/>
            </w:pPr>
            <w:r>
              <w:t xml:space="preserve">Go to lab to start testing components and building </w:t>
            </w:r>
            <w:r w:rsidR="00D27BF2">
              <w:t>subsystems</w:t>
            </w:r>
          </w:p>
        </w:tc>
      </w:tr>
      <w:tr w:rsidR="00920AEE" w14:paraId="0CD9A124" w14:textId="77777777" w:rsidTr="007504D5">
        <w:tc>
          <w:tcPr>
            <w:tcW w:w="1368" w:type="dxa"/>
          </w:tcPr>
          <w:p w14:paraId="5C385A7A" w14:textId="11C8433C" w:rsidR="00920AEE" w:rsidRPr="007504D5" w:rsidRDefault="007504D5" w:rsidP="007504D5">
            <w:pPr>
              <w:spacing w:line="276" w:lineRule="auto"/>
            </w:pPr>
            <w:r w:rsidRPr="007504D5">
              <w:t>3/15/2021</w:t>
            </w:r>
          </w:p>
        </w:tc>
        <w:tc>
          <w:tcPr>
            <w:tcW w:w="2610" w:type="dxa"/>
          </w:tcPr>
          <w:p w14:paraId="78F3DD4C" w14:textId="387347FA" w:rsidR="00920AEE" w:rsidRPr="007504D5" w:rsidRDefault="00B8661B" w:rsidP="00C61DAF">
            <w:pPr>
              <w:spacing w:line="360" w:lineRule="auto"/>
            </w:pPr>
            <w:r>
              <w:t>Develop baseline Android application</w:t>
            </w:r>
          </w:p>
        </w:tc>
        <w:tc>
          <w:tcPr>
            <w:tcW w:w="2700" w:type="dxa"/>
          </w:tcPr>
          <w:p w14:paraId="3E7DAACA" w14:textId="60C56652" w:rsidR="00920AEE" w:rsidRPr="007504D5" w:rsidRDefault="00B8661B" w:rsidP="00C61DAF">
            <w:pPr>
              <w:spacing w:line="360" w:lineRule="auto"/>
            </w:pPr>
            <w:r>
              <w:t>Continue building out physical circuit schematic</w:t>
            </w:r>
          </w:p>
        </w:tc>
        <w:tc>
          <w:tcPr>
            <w:tcW w:w="2672" w:type="dxa"/>
          </w:tcPr>
          <w:p w14:paraId="760DDCB9" w14:textId="4E8B9042" w:rsidR="00920AEE" w:rsidRPr="007504D5" w:rsidRDefault="00B8661B" w:rsidP="00C61DAF">
            <w:pPr>
              <w:spacing w:line="360" w:lineRule="auto"/>
            </w:pPr>
            <w:r>
              <w:t>Finalize PCB Design 1</w:t>
            </w:r>
          </w:p>
        </w:tc>
      </w:tr>
      <w:tr w:rsidR="00920AEE" w14:paraId="1D2DFC4A" w14:textId="77777777" w:rsidTr="007504D5">
        <w:tc>
          <w:tcPr>
            <w:tcW w:w="1368" w:type="dxa"/>
          </w:tcPr>
          <w:p w14:paraId="1407A657" w14:textId="784D5778" w:rsidR="00920AEE" w:rsidRPr="007504D5" w:rsidRDefault="007504D5" w:rsidP="007504D5">
            <w:pPr>
              <w:spacing w:line="276" w:lineRule="auto"/>
            </w:pPr>
            <w:r w:rsidRPr="007504D5">
              <w:t>3/22/2021</w:t>
            </w:r>
          </w:p>
        </w:tc>
        <w:tc>
          <w:tcPr>
            <w:tcW w:w="2610" w:type="dxa"/>
          </w:tcPr>
          <w:p w14:paraId="04851D4B" w14:textId="6D51EAE0" w:rsidR="00920AEE" w:rsidRPr="007504D5" w:rsidRDefault="00B8661B" w:rsidP="00C61DAF">
            <w:pPr>
              <w:spacing w:line="360" w:lineRule="auto"/>
            </w:pPr>
            <w:r>
              <w:t>Test Bluetooth module with Android application</w:t>
            </w:r>
          </w:p>
        </w:tc>
        <w:tc>
          <w:tcPr>
            <w:tcW w:w="2700" w:type="dxa"/>
          </w:tcPr>
          <w:p w14:paraId="01C176E1" w14:textId="072EA149" w:rsidR="00920AEE" w:rsidRPr="007504D5" w:rsidRDefault="00B8661B" w:rsidP="00C61DAF">
            <w:pPr>
              <w:spacing w:line="360" w:lineRule="auto"/>
            </w:pPr>
            <w:r>
              <w:t>Testing load cell accuracy for overall project</w:t>
            </w:r>
          </w:p>
        </w:tc>
        <w:tc>
          <w:tcPr>
            <w:tcW w:w="2672" w:type="dxa"/>
          </w:tcPr>
          <w:p w14:paraId="75FA44CA" w14:textId="17F5DD30" w:rsidR="00920AEE" w:rsidRPr="007504D5" w:rsidRDefault="00B8661B" w:rsidP="00C61DAF">
            <w:pPr>
              <w:spacing w:line="360" w:lineRule="auto"/>
            </w:pPr>
            <w:r>
              <w:t>Finalize PCB Design 2</w:t>
            </w:r>
          </w:p>
        </w:tc>
      </w:tr>
      <w:tr w:rsidR="00920AEE" w14:paraId="7F6DDBC8" w14:textId="77777777" w:rsidTr="007504D5">
        <w:tc>
          <w:tcPr>
            <w:tcW w:w="1368" w:type="dxa"/>
          </w:tcPr>
          <w:p w14:paraId="08345384" w14:textId="6961FC63" w:rsidR="00920AEE" w:rsidRPr="007504D5" w:rsidRDefault="007504D5" w:rsidP="007504D5">
            <w:pPr>
              <w:spacing w:line="276" w:lineRule="auto"/>
            </w:pPr>
            <w:r w:rsidRPr="007504D5">
              <w:t>3/29/2021</w:t>
            </w:r>
          </w:p>
        </w:tc>
        <w:tc>
          <w:tcPr>
            <w:tcW w:w="2610" w:type="dxa"/>
          </w:tcPr>
          <w:p w14:paraId="5A749E02" w14:textId="58262FF8" w:rsidR="00920AEE" w:rsidRPr="007504D5" w:rsidRDefault="00B8661B" w:rsidP="00C61DAF">
            <w:pPr>
              <w:spacing w:line="360" w:lineRule="auto"/>
            </w:pPr>
            <w:r>
              <w:t>Connecting sanitation subsystem to monitoring unit on breadboard</w:t>
            </w:r>
          </w:p>
        </w:tc>
        <w:tc>
          <w:tcPr>
            <w:tcW w:w="2700" w:type="dxa"/>
          </w:tcPr>
          <w:p w14:paraId="46DE8F43" w14:textId="644C24A1" w:rsidR="00920AEE" w:rsidRPr="007504D5" w:rsidRDefault="00B8661B" w:rsidP="00C61DAF">
            <w:pPr>
              <w:spacing w:line="360" w:lineRule="auto"/>
            </w:pPr>
            <w:r>
              <w:t>Connecting sanitation subsystem to monitoring unit on breadboard</w:t>
            </w:r>
          </w:p>
        </w:tc>
        <w:tc>
          <w:tcPr>
            <w:tcW w:w="2672" w:type="dxa"/>
          </w:tcPr>
          <w:p w14:paraId="632AE3B1" w14:textId="69153C7D" w:rsidR="00920AEE" w:rsidRPr="007504D5" w:rsidRDefault="00B8661B" w:rsidP="00C61DAF">
            <w:pPr>
              <w:spacing w:line="360" w:lineRule="auto"/>
            </w:pPr>
            <w:r>
              <w:t>Connecting sanitation subsystem to monitoring unit on breadboard</w:t>
            </w:r>
          </w:p>
        </w:tc>
      </w:tr>
      <w:tr w:rsidR="00920AEE" w14:paraId="6746C59B" w14:textId="77777777" w:rsidTr="007504D5">
        <w:tc>
          <w:tcPr>
            <w:tcW w:w="1368" w:type="dxa"/>
          </w:tcPr>
          <w:p w14:paraId="349589BC" w14:textId="2E313979" w:rsidR="00920AEE" w:rsidRPr="007504D5" w:rsidRDefault="007504D5" w:rsidP="007504D5">
            <w:pPr>
              <w:spacing w:line="276" w:lineRule="auto"/>
            </w:pPr>
            <w:r w:rsidRPr="007504D5">
              <w:t>4/5/2021</w:t>
            </w:r>
          </w:p>
        </w:tc>
        <w:tc>
          <w:tcPr>
            <w:tcW w:w="2610" w:type="dxa"/>
          </w:tcPr>
          <w:p w14:paraId="67D1B15C" w14:textId="15DE24C1" w:rsidR="00920AEE" w:rsidRPr="007504D5" w:rsidRDefault="00B8661B" w:rsidP="00C61DAF">
            <w:pPr>
              <w:spacing w:line="360" w:lineRule="auto"/>
            </w:pPr>
            <w:r>
              <w:t>Program microcontroller</w:t>
            </w:r>
          </w:p>
        </w:tc>
        <w:tc>
          <w:tcPr>
            <w:tcW w:w="2700" w:type="dxa"/>
          </w:tcPr>
          <w:p w14:paraId="728DFBDF" w14:textId="0418C95E" w:rsidR="00920AEE" w:rsidRPr="007504D5" w:rsidRDefault="00B8661B" w:rsidP="00C61DAF">
            <w:pPr>
              <w:spacing w:line="360" w:lineRule="auto"/>
            </w:pPr>
            <w:r>
              <w:t>Program microcontroller</w:t>
            </w:r>
          </w:p>
        </w:tc>
        <w:tc>
          <w:tcPr>
            <w:tcW w:w="2672" w:type="dxa"/>
          </w:tcPr>
          <w:p w14:paraId="4C0497F7" w14:textId="0B5CD6C2" w:rsidR="00920AEE" w:rsidRPr="007504D5" w:rsidRDefault="00B8661B" w:rsidP="00C61DAF">
            <w:pPr>
              <w:spacing w:line="360" w:lineRule="auto"/>
            </w:pPr>
            <w:r>
              <w:t>Finalize PCB Design 3</w:t>
            </w:r>
          </w:p>
        </w:tc>
      </w:tr>
      <w:tr w:rsidR="00920AEE" w14:paraId="241D85E4" w14:textId="77777777" w:rsidTr="007504D5">
        <w:tc>
          <w:tcPr>
            <w:tcW w:w="1368" w:type="dxa"/>
          </w:tcPr>
          <w:p w14:paraId="2117B436" w14:textId="133BC3D7" w:rsidR="00920AEE" w:rsidRPr="007504D5" w:rsidRDefault="007504D5" w:rsidP="007504D5">
            <w:pPr>
              <w:spacing w:line="276" w:lineRule="auto"/>
            </w:pPr>
            <w:r w:rsidRPr="007504D5">
              <w:t>4/12/2021</w:t>
            </w:r>
          </w:p>
        </w:tc>
        <w:tc>
          <w:tcPr>
            <w:tcW w:w="2610" w:type="dxa"/>
          </w:tcPr>
          <w:p w14:paraId="25693A7C" w14:textId="775F63E0" w:rsidR="00920AEE" w:rsidRPr="007504D5" w:rsidRDefault="00B8661B" w:rsidP="00C61DAF">
            <w:pPr>
              <w:spacing w:line="360" w:lineRule="auto"/>
            </w:pPr>
            <w:r>
              <w:t>Final testing</w:t>
            </w:r>
          </w:p>
        </w:tc>
        <w:tc>
          <w:tcPr>
            <w:tcW w:w="2700" w:type="dxa"/>
          </w:tcPr>
          <w:p w14:paraId="50F569BB" w14:textId="26F6192B" w:rsidR="00920AEE" w:rsidRPr="007504D5" w:rsidRDefault="00B8661B" w:rsidP="00C61DAF">
            <w:pPr>
              <w:spacing w:line="360" w:lineRule="auto"/>
            </w:pPr>
            <w:r>
              <w:t>Final testing</w:t>
            </w:r>
          </w:p>
        </w:tc>
        <w:tc>
          <w:tcPr>
            <w:tcW w:w="2672" w:type="dxa"/>
          </w:tcPr>
          <w:p w14:paraId="71E61E18" w14:textId="34DF468B" w:rsidR="00920AEE" w:rsidRPr="007504D5" w:rsidRDefault="00B8661B" w:rsidP="00C61DAF">
            <w:pPr>
              <w:spacing w:line="360" w:lineRule="auto"/>
            </w:pPr>
            <w:r>
              <w:t>Final testing</w:t>
            </w:r>
          </w:p>
        </w:tc>
      </w:tr>
      <w:tr w:rsidR="00920AEE" w14:paraId="736E13C9" w14:textId="77777777" w:rsidTr="007504D5">
        <w:tc>
          <w:tcPr>
            <w:tcW w:w="1368" w:type="dxa"/>
          </w:tcPr>
          <w:p w14:paraId="1BA64962" w14:textId="00B4CEEB" w:rsidR="00920AEE" w:rsidRPr="007504D5" w:rsidRDefault="007504D5" w:rsidP="007504D5">
            <w:pPr>
              <w:spacing w:line="276" w:lineRule="auto"/>
            </w:pPr>
            <w:r w:rsidRPr="007504D5">
              <w:t>4/19/2021</w:t>
            </w:r>
          </w:p>
        </w:tc>
        <w:tc>
          <w:tcPr>
            <w:tcW w:w="2610" w:type="dxa"/>
          </w:tcPr>
          <w:p w14:paraId="5559E800" w14:textId="54EB6F27" w:rsidR="00920AEE" w:rsidRPr="007504D5" w:rsidRDefault="007504D5" w:rsidP="00C61DAF">
            <w:pPr>
              <w:spacing w:line="360" w:lineRule="auto"/>
            </w:pPr>
            <w:r w:rsidRPr="007504D5">
              <w:t>Mock Demo</w:t>
            </w:r>
            <w:r w:rsidR="00B8661B">
              <w:t xml:space="preserve"> &amp; remove bugs</w:t>
            </w:r>
          </w:p>
        </w:tc>
        <w:tc>
          <w:tcPr>
            <w:tcW w:w="2700" w:type="dxa"/>
          </w:tcPr>
          <w:p w14:paraId="75263910" w14:textId="64C246B8" w:rsidR="00920AEE" w:rsidRPr="007504D5" w:rsidRDefault="007504D5" w:rsidP="00C61DAF">
            <w:pPr>
              <w:spacing w:line="360" w:lineRule="auto"/>
            </w:pPr>
            <w:r w:rsidRPr="007504D5">
              <w:t>Mock Demo</w:t>
            </w:r>
            <w:r w:rsidR="00B8661B">
              <w:t xml:space="preserve"> &amp; remove bugs</w:t>
            </w:r>
          </w:p>
        </w:tc>
        <w:tc>
          <w:tcPr>
            <w:tcW w:w="2672" w:type="dxa"/>
          </w:tcPr>
          <w:p w14:paraId="56681EAF" w14:textId="42989DBF" w:rsidR="00920AEE" w:rsidRPr="007504D5" w:rsidRDefault="007504D5" w:rsidP="00C61DAF">
            <w:pPr>
              <w:spacing w:line="360" w:lineRule="auto"/>
            </w:pPr>
            <w:r w:rsidRPr="007504D5">
              <w:t>Mock Demo</w:t>
            </w:r>
            <w:r w:rsidR="00B8661B">
              <w:t xml:space="preserve"> &amp; remove bugs</w:t>
            </w:r>
          </w:p>
        </w:tc>
      </w:tr>
      <w:tr w:rsidR="007504D5" w14:paraId="370F34F0" w14:textId="77777777" w:rsidTr="007504D5">
        <w:tc>
          <w:tcPr>
            <w:tcW w:w="1368" w:type="dxa"/>
          </w:tcPr>
          <w:p w14:paraId="68E71568" w14:textId="331B1735" w:rsidR="007504D5" w:rsidRPr="007504D5" w:rsidRDefault="007504D5" w:rsidP="007504D5">
            <w:pPr>
              <w:spacing w:line="276" w:lineRule="auto"/>
            </w:pPr>
            <w:r w:rsidRPr="007504D5">
              <w:t>4/26/2021</w:t>
            </w:r>
          </w:p>
        </w:tc>
        <w:tc>
          <w:tcPr>
            <w:tcW w:w="2610" w:type="dxa"/>
          </w:tcPr>
          <w:p w14:paraId="042D21B5" w14:textId="426B29A7" w:rsidR="007504D5" w:rsidRPr="007504D5" w:rsidRDefault="007504D5" w:rsidP="00C61DAF">
            <w:pPr>
              <w:spacing w:line="360" w:lineRule="auto"/>
            </w:pPr>
            <w:r w:rsidRPr="007504D5">
              <w:t>Demonstration</w:t>
            </w:r>
          </w:p>
        </w:tc>
        <w:tc>
          <w:tcPr>
            <w:tcW w:w="2700" w:type="dxa"/>
          </w:tcPr>
          <w:p w14:paraId="5272D7F2" w14:textId="3F0764F4" w:rsidR="007504D5" w:rsidRPr="007504D5" w:rsidRDefault="007504D5" w:rsidP="00C61DAF">
            <w:pPr>
              <w:spacing w:line="360" w:lineRule="auto"/>
            </w:pPr>
            <w:r w:rsidRPr="007504D5">
              <w:t>Demonstration</w:t>
            </w:r>
          </w:p>
        </w:tc>
        <w:tc>
          <w:tcPr>
            <w:tcW w:w="2672" w:type="dxa"/>
          </w:tcPr>
          <w:p w14:paraId="1AD34BCA" w14:textId="330F92EB" w:rsidR="007504D5" w:rsidRPr="007504D5" w:rsidRDefault="007504D5" w:rsidP="00C61DAF">
            <w:pPr>
              <w:spacing w:line="360" w:lineRule="auto"/>
            </w:pPr>
            <w:r w:rsidRPr="007504D5">
              <w:t>Demonstration</w:t>
            </w:r>
          </w:p>
        </w:tc>
      </w:tr>
      <w:tr w:rsidR="007504D5" w14:paraId="2E4F4097" w14:textId="77777777" w:rsidTr="007504D5">
        <w:tc>
          <w:tcPr>
            <w:tcW w:w="1368" w:type="dxa"/>
          </w:tcPr>
          <w:p w14:paraId="5FA0B5B8" w14:textId="5939DA29" w:rsidR="007504D5" w:rsidRPr="007504D5" w:rsidRDefault="007504D5" w:rsidP="007504D5">
            <w:pPr>
              <w:spacing w:line="276" w:lineRule="auto"/>
            </w:pPr>
            <w:r w:rsidRPr="007504D5">
              <w:t>5/3/2021</w:t>
            </w:r>
          </w:p>
        </w:tc>
        <w:tc>
          <w:tcPr>
            <w:tcW w:w="2610" w:type="dxa"/>
          </w:tcPr>
          <w:p w14:paraId="33684297" w14:textId="4201D1BC" w:rsidR="007504D5" w:rsidRPr="007504D5" w:rsidRDefault="007504D5" w:rsidP="00C61DAF">
            <w:pPr>
              <w:spacing w:line="360" w:lineRule="auto"/>
            </w:pPr>
            <w:r w:rsidRPr="007504D5">
              <w:t>Presentation &amp; Final Paper</w:t>
            </w:r>
          </w:p>
        </w:tc>
        <w:tc>
          <w:tcPr>
            <w:tcW w:w="2700" w:type="dxa"/>
          </w:tcPr>
          <w:p w14:paraId="41CF602A" w14:textId="57DDE003" w:rsidR="007504D5" w:rsidRPr="007504D5" w:rsidRDefault="007504D5" w:rsidP="00C61DAF">
            <w:pPr>
              <w:spacing w:line="360" w:lineRule="auto"/>
            </w:pPr>
            <w:r w:rsidRPr="007504D5">
              <w:t>Presentation &amp; Final Paper</w:t>
            </w:r>
          </w:p>
        </w:tc>
        <w:tc>
          <w:tcPr>
            <w:tcW w:w="2672" w:type="dxa"/>
          </w:tcPr>
          <w:p w14:paraId="4BA905C5" w14:textId="1A44A21B" w:rsidR="007504D5" w:rsidRPr="007504D5" w:rsidRDefault="007504D5" w:rsidP="00C61DAF">
            <w:pPr>
              <w:spacing w:line="360" w:lineRule="auto"/>
            </w:pPr>
            <w:r w:rsidRPr="007504D5">
              <w:t>Presentation &amp; Final Paper</w:t>
            </w:r>
          </w:p>
        </w:tc>
      </w:tr>
    </w:tbl>
    <w:p w14:paraId="60F9FBA8" w14:textId="77777777" w:rsidR="00920AEE" w:rsidRDefault="00920AEE" w:rsidP="00920AEE">
      <w:pPr>
        <w:rPr>
          <w:color w:val="FF0000"/>
        </w:rPr>
      </w:pPr>
    </w:p>
    <w:p w14:paraId="71383CC3" w14:textId="77777777" w:rsidR="00920AEE" w:rsidRDefault="00920AEE" w:rsidP="00920AEE">
      <w:pPr>
        <w:rPr>
          <w:color w:val="FF0000"/>
        </w:rPr>
      </w:pPr>
    </w:p>
    <w:p w14:paraId="157FF1CA" w14:textId="77777777" w:rsidR="00920AEE" w:rsidRDefault="00920AEE" w:rsidP="00920AEE">
      <w:pPr>
        <w:rPr>
          <w:color w:val="FF0000"/>
        </w:rPr>
      </w:pPr>
    </w:p>
    <w:p w14:paraId="686B8A0D" w14:textId="77777777" w:rsidR="00920AEE" w:rsidRDefault="00920AEE" w:rsidP="00920AEE">
      <w:pPr>
        <w:rPr>
          <w:color w:val="FF0000"/>
        </w:rPr>
      </w:pPr>
    </w:p>
    <w:p w14:paraId="009C135B" w14:textId="77777777" w:rsidR="00920AEE" w:rsidRDefault="00920AEE" w:rsidP="00920AEE">
      <w:pPr>
        <w:rPr>
          <w:color w:val="FF0000"/>
        </w:rPr>
      </w:pPr>
    </w:p>
    <w:p w14:paraId="7E9F3C7B" w14:textId="77777777" w:rsidR="00920AEE" w:rsidRDefault="00920AEE" w:rsidP="00920AEE">
      <w:pPr>
        <w:rPr>
          <w:color w:val="FF0000"/>
        </w:rPr>
      </w:pPr>
    </w:p>
    <w:p w14:paraId="3DE04441" w14:textId="77777777" w:rsidR="00920AEE" w:rsidRDefault="00920AEE" w:rsidP="00920AEE">
      <w:pPr>
        <w:rPr>
          <w:color w:val="FF0000"/>
        </w:rPr>
      </w:pPr>
    </w:p>
    <w:p w14:paraId="5FA74382" w14:textId="77777777" w:rsidR="00920AEE" w:rsidRDefault="00920AEE" w:rsidP="00920AEE">
      <w:pPr>
        <w:rPr>
          <w:color w:val="FF0000"/>
        </w:rPr>
      </w:pPr>
    </w:p>
    <w:p w14:paraId="2ED5C086" w14:textId="041F4B92" w:rsidR="00920AEE" w:rsidRDefault="00920AEE" w:rsidP="00920AEE">
      <w:pPr>
        <w:rPr>
          <w:color w:val="FF0000"/>
        </w:rPr>
      </w:pPr>
    </w:p>
    <w:p w14:paraId="3651F191" w14:textId="77777777" w:rsidR="00E90B99" w:rsidRPr="00E90B99" w:rsidRDefault="00E90B99" w:rsidP="00E90B99">
      <w:bookmarkStart w:id="5" w:name="_Toc318193400"/>
    </w:p>
    <w:p w14:paraId="0374EB7D" w14:textId="10A82885" w:rsidR="00920AEE" w:rsidRDefault="00920AEE" w:rsidP="00920AEE">
      <w:pPr>
        <w:pStyle w:val="Heading1"/>
      </w:pPr>
      <w:r>
        <w:lastRenderedPageBreak/>
        <w:t xml:space="preserve">5 </w:t>
      </w:r>
      <w:bookmarkEnd w:id="5"/>
      <w:r>
        <w:t>Ethics and Safety</w:t>
      </w:r>
    </w:p>
    <w:p w14:paraId="377ADC6C" w14:textId="77777777" w:rsidR="00920AEE" w:rsidRPr="00BB658B" w:rsidRDefault="00920AEE" w:rsidP="00920AEE"/>
    <w:p w14:paraId="7F66F60B" w14:textId="5743CFFD" w:rsidR="00920AEE" w:rsidRPr="00BB658B" w:rsidRDefault="00920AEE" w:rsidP="00920AEE">
      <w:r w:rsidRPr="00BB658B">
        <w:t>We are responsible for keeping the public’s safety, health, and welfare in mind when designing this project. This refers to the IEEE Code of Ethics, #1, stating “to hold paramount the safety, health, and welfare of the public” [</w:t>
      </w:r>
      <w:r w:rsidR="00436674">
        <w:t>10</w:t>
      </w:r>
      <w:r w:rsidRPr="00BB658B">
        <w:t>]. We must be sure that our locker does not pose any safety concerns for people when using our device. We will go into how we w</w:t>
      </w:r>
      <w:r>
        <w:t>ould</w:t>
      </w:r>
      <w:r w:rsidRPr="00BB658B">
        <w:t xml:space="preserve"> implement </w:t>
      </w:r>
      <w:r>
        <w:t xml:space="preserve">the required </w:t>
      </w:r>
      <w:r w:rsidRPr="00BB658B">
        <w:t xml:space="preserve">safety restrictions in our project later in this section. </w:t>
      </w:r>
    </w:p>
    <w:p w14:paraId="2BFA09E5" w14:textId="6DADE334" w:rsidR="00920AEE" w:rsidRPr="00BB658B" w:rsidRDefault="00920AEE" w:rsidP="00920AEE">
      <w:r w:rsidRPr="00BB658B">
        <w:t>Another ethical concern that is out of our control would be the discrimination of use with our product. This refers to the IEEE Code of Ethics #7, stating “to treat all persons fairly and with respect, and to not engage in discrimination based on characteristics such as race, religion, gender, disability, age, national origin, sexual orientation, gender identity, or gender expression” [</w:t>
      </w:r>
      <w:r w:rsidR="00436674">
        <w:t>10</w:t>
      </w:r>
      <w:r w:rsidRPr="00BB658B">
        <w:t xml:space="preserve">]. While we will never discriminate the use of our product based on the characteristics of a person such as race and gender, in a real-world application of our product where it is readily available in public gyms, certain establishments may discriminate against certain people on the use of the lockers. We do not have a solution for this, as it is out of our control as to how someone else may allow others to use our locker. The best thing we can do is to investigate </w:t>
      </w:r>
      <w:r w:rsidR="00952417" w:rsidRPr="00BB658B">
        <w:t>whether</w:t>
      </w:r>
      <w:r w:rsidRPr="00BB658B">
        <w:t xml:space="preserve"> a buyer has a good record of respecting </w:t>
      </w:r>
      <w:r>
        <w:t xml:space="preserve">an </w:t>
      </w:r>
      <w:r w:rsidRPr="00BB658B">
        <w:t>individual</w:t>
      </w:r>
      <w:r>
        <w:t>’</w:t>
      </w:r>
      <w:r w:rsidRPr="00BB658B">
        <w:t xml:space="preserve">s race, gender, religion, etc., if we were to sell this product. </w:t>
      </w:r>
    </w:p>
    <w:p w14:paraId="325A6072" w14:textId="4B141D75" w:rsidR="00920AEE" w:rsidRPr="00BB658B" w:rsidRDefault="00920AEE" w:rsidP="00920AEE">
      <w:r w:rsidRPr="00BB658B">
        <w:t xml:space="preserve">In terms of safety for our self-cleaning locker, we must make sure that our pressure sensor is accurate in detecting whether there are items, even small ones, in our locker. We </w:t>
      </w:r>
      <w:r w:rsidR="00496F3F" w:rsidRPr="00BB658B">
        <w:t>must</w:t>
      </w:r>
      <w:r w:rsidRPr="00BB658B">
        <w:t xml:space="preserve"> make sure that no one's belongings get wet on accident by our sensor not detecting that they are there. Another safety issue that can come up is the issue of wiring in our project. We want to make sure that our wires do not short and cause damage to anythin</w:t>
      </w:r>
      <w:r w:rsidRPr="00F65A0C">
        <w:t>g. We will address this by covering our wires with electrical tape whenever possible</w:t>
      </w:r>
      <w:r w:rsidR="00B9458D">
        <w:t xml:space="preserve">, along with having circuitry in a separate encasing on the exterior of the locker. </w:t>
      </w:r>
    </w:p>
    <w:p w14:paraId="5032CF7A" w14:textId="12A5E42A" w:rsidR="00920AEE" w:rsidRDefault="007A7B64" w:rsidP="00920AEE">
      <w:r>
        <w:t xml:space="preserve">Another health concern will be the issue of the toxicity of disinfectant used in our locker. </w:t>
      </w:r>
      <w:r w:rsidR="003E71B2">
        <w:t xml:space="preserve">There has been research on the effects of disinfectant spray inhalation and the effect that it has on people. </w:t>
      </w:r>
      <w:r w:rsidR="00A00F79">
        <w:t>There have been studies on asthmatic patients inhaling disinfectant spray (three doses of 0.6 mg of benzalkonium chloride in water), and 20% of those patients observed signs of Bronchoconstriction [11]. The amount of spray that is released and how much the fan dries it off to prevent inhalation of sanitation solution must be monitored carefully</w:t>
      </w:r>
      <w:r w:rsidR="00FF1E65">
        <w:t>, along with looking at more research,</w:t>
      </w:r>
      <w:r w:rsidR="00A00F79">
        <w:t xml:space="preserve"> to ensure that our locker does not pose any health concerns to users of the locker along with people in the surrounding area. </w:t>
      </w:r>
    </w:p>
    <w:p w14:paraId="012EE911" w14:textId="69CFB04A" w:rsidR="00987FF4" w:rsidRPr="00BB658B" w:rsidRDefault="00987FF4" w:rsidP="00920AEE">
      <w:r>
        <w:t>An additional health concern would be our locker being a potential fire hazard. Because we have</w:t>
      </w:r>
      <w:r w:rsidR="00631756">
        <w:t xml:space="preserve"> electrical parts that could cause a spark when burning out or shorting, we </w:t>
      </w:r>
      <w:r w:rsidR="005E1C84">
        <w:t>must</w:t>
      </w:r>
      <w:r w:rsidR="00631756">
        <w:t xml:space="preserve"> make sure that our disinfectant supply must not be flammable or combustible to prevent a fire in our locker, or even an explosion. </w:t>
      </w:r>
      <w:r w:rsidR="00A53D56">
        <w:t xml:space="preserve">The solution we decided on </w:t>
      </w:r>
      <w:r w:rsidR="00C76A48">
        <w:t xml:space="preserve">due to this issue </w:t>
      </w:r>
      <w:r w:rsidR="00A53D56">
        <w:t>is 3% Hydrogen Peroxide (H</w:t>
      </w:r>
      <w:r w:rsidR="00A53D56">
        <w:rPr>
          <w:vertAlign w:val="subscript"/>
        </w:rPr>
        <w:t>2</w:t>
      </w:r>
      <w:r w:rsidR="00A53D56">
        <w:t>0</w:t>
      </w:r>
      <w:r w:rsidR="00A53D56">
        <w:rPr>
          <w:vertAlign w:val="subscript"/>
        </w:rPr>
        <w:t>2</w:t>
      </w:r>
      <w:r w:rsidR="00A53D56">
        <w:t xml:space="preserve">), and this solution is not combustible [12]. </w:t>
      </w:r>
    </w:p>
    <w:p w14:paraId="484E61E6" w14:textId="77777777" w:rsidR="00920AEE" w:rsidRDefault="00920AEE" w:rsidP="00920AEE">
      <w:r>
        <w:br w:type="page"/>
      </w:r>
    </w:p>
    <w:p w14:paraId="020E8196" w14:textId="77777777" w:rsidR="00920AEE" w:rsidRDefault="00920AEE" w:rsidP="00920AEE">
      <w:pPr>
        <w:pStyle w:val="Heading1"/>
      </w:pPr>
      <w:bookmarkStart w:id="6" w:name="_Toc318193411"/>
      <w:r>
        <w:lastRenderedPageBreak/>
        <w:t>References</w:t>
      </w:r>
      <w:bookmarkEnd w:id="6"/>
    </w:p>
    <w:p w14:paraId="018E007B" w14:textId="77777777" w:rsidR="00920AEE" w:rsidRPr="00AE1040" w:rsidRDefault="00920AEE" w:rsidP="00920AEE">
      <w:pPr>
        <w:ind w:left="431" w:hangingChars="196" w:hanging="431"/>
        <w:rPr>
          <w:color w:val="FF0000"/>
        </w:rPr>
      </w:pPr>
    </w:p>
    <w:p w14:paraId="3FB52FE0" w14:textId="77777777" w:rsidR="00920AEE" w:rsidRPr="008C09D5" w:rsidRDefault="00920AEE" w:rsidP="00F20E6E">
      <w:pPr>
        <w:pStyle w:val="ListParagraph"/>
        <w:numPr>
          <w:ilvl w:val="0"/>
          <w:numId w:val="2"/>
        </w:numPr>
        <w:rPr>
          <w:rFonts w:cstheme="minorHAnsi"/>
          <w:szCs w:val="24"/>
        </w:rPr>
      </w:pPr>
      <w:r w:rsidRPr="008C09D5">
        <w:rPr>
          <w:rFonts w:cstheme="minorHAnsi"/>
          <w:szCs w:val="24"/>
        </w:rPr>
        <w:t xml:space="preserve">“Germs in the Locker Room,” FitRated. [Online]. Available:https://www.fitrated.com/resources/germs-in-the-locker-room/#:~:text=According%20to%20our%20test%20swabs,room%20faucets%20were%20even%20dirtier. [Accessed: 18-Feb-2021]. </w:t>
      </w:r>
    </w:p>
    <w:p w14:paraId="24FA6FE6" w14:textId="77777777" w:rsidR="00920AEE" w:rsidRPr="008C09D5" w:rsidRDefault="00920AEE" w:rsidP="00F20E6E">
      <w:pPr>
        <w:pStyle w:val="ListParagraph"/>
        <w:numPr>
          <w:ilvl w:val="0"/>
          <w:numId w:val="2"/>
        </w:numPr>
        <w:rPr>
          <w:rFonts w:cstheme="minorHAnsi"/>
          <w:szCs w:val="24"/>
        </w:rPr>
      </w:pPr>
      <w:r w:rsidRPr="008C09D5">
        <w:rPr>
          <w:rFonts w:cstheme="minorHAnsi"/>
          <w:szCs w:val="24"/>
        </w:rPr>
        <w:t xml:space="preserve">J. Sensakovic, “How Long Does Coronavirus Last On Clothes?,” Hackensack Meridian Health, 27-Aug-2020. [Online]. Available: https://www.hackensackmeridianhealth.org/HealthU/2020/08/27/how-long-does-coronavirus-last-on-clothes/#:~:text=Research%20suggests%20that%20COVID%2D19,days%20for%20plastic%20and%20metal. [Accessed: 18-Feb-2021]. </w:t>
      </w:r>
    </w:p>
    <w:p w14:paraId="36A394E2" w14:textId="77777777" w:rsidR="00920AEE" w:rsidRDefault="00920AEE" w:rsidP="00F20E6E">
      <w:pPr>
        <w:pStyle w:val="ListParagraph"/>
        <w:numPr>
          <w:ilvl w:val="0"/>
          <w:numId w:val="2"/>
        </w:numPr>
        <w:rPr>
          <w:rFonts w:cstheme="minorHAnsi"/>
          <w:szCs w:val="24"/>
        </w:rPr>
      </w:pPr>
      <w:r w:rsidRPr="008C09D5">
        <w:rPr>
          <w:rFonts w:cstheme="minorHAnsi"/>
          <w:szCs w:val="24"/>
        </w:rPr>
        <w:t xml:space="preserve">J. Migala, “How is Coronavirus Spread? Here's What You Should (and Shouldn't) Worry About,” Health, 18-Aug-2020. [Online]. Available: https://www.health.com/condition/infectious-diseases/how-is-coronavirus-spread. [Accessed: 18-Feb-2021]. </w:t>
      </w:r>
    </w:p>
    <w:p w14:paraId="3C938322" w14:textId="77777777" w:rsidR="00920AEE" w:rsidRDefault="00920AEE" w:rsidP="00F20E6E">
      <w:pPr>
        <w:pStyle w:val="ListParagraph"/>
        <w:numPr>
          <w:ilvl w:val="0"/>
          <w:numId w:val="2"/>
        </w:numPr>
        <w:rPr>
          <w:rFonts w:cstheme="minorHAnsi"/>
          <w:szCs w:val="24"/>
        </w:rPr>
      </w:pPr>
      <w:r w:rsidRPr="005231F5">
        <w:rPr>
          <w:rFonts w:cstheme="minorHAnsi"/>
          <w:szCs w:val="24"/>
        </w:rPr>
        <w:t>“7-segment Display and Driving a 7-segment Display,” Basic Electronics Tutorials, 16-Feb-2018. [Online]. Available: https://www.electronics-tutorials.ws/blog/7-segment-display-tutorial.html. [Accessed: 19-Feb-2021].</w:t>
      </w:r>
    </w:p>
    <w:p w14:paraId="021A91D0" w14:textId="77777777" w:rsidR="00920AEE" w:rsidRDefault="00920AEE" w:rsidP="00F20E6E">
      <w:pPr>
        <w:pStyle w:val="ListParagraph"/>
        <w:numPr>
          <w:ilvl w:val="0"/>
          <w:numId w:val="2"/>
        </w:numPr>
        <w:rPr>
          <w:rFonts w:cstheme="minorHAnsi"/>
          <w:szCs w:val="24"/>
        </w:rPr>
      </w:pPr>
      <w:r w:rsidRPr="008F46E9">
        <w:rPr>
          <w:rFonts w:cstheme="minorHAnsi"/>
          <w:szCs w:val="24"/>
        </w:rPr>
        <w:t>L. Ada, “Adafruit 16-Channel PWM/Servo HAT &amp;amp; Bonnet for Raspberry Pi,” Adafruit Learning System. [Online]. Available: https://learn.adafruit.com/adafruit-16-channel-pwm-servo-hat-for-raspberry-pi/powering-servos. [Accessed: 19-Feb-2021].</w:t>
      </w:r>
    </w:p>
    <w:p w14:paraId="50587F99" w14:textId="2E16037F" w:rsidR="00920AEE" w:rsidRDefault="00920AEE" w:rsidP="00F20E6E">
      <w:pPr>
        <w:pStyle w:val="ListParagraph"/>
        <w:numPr>
          <w:ilvl w:val="0"/>
          <w:numId w:val="2"/>
        </w:numPr>
        <w:rPr>
          <w:rFonts w:cstheme="minorHAnsi"/>
          <w:szCs w:val="24"/>
        </w:rPr>
      </w:pPr>
      <w:r w:rsidRPr="002B093C">
        <w:rPr>
          <w:rFonts w:cstheme="minorHAnsi"/>
          <w:szCs w:val="24"/>
        </w:rPr>
        <w:t>N. *, “Weight Sensor : Different Types and Its Specifications,” ElProCus, 03-Feb-2020. [Online]. Available: https://www.elprocus.com/weight-sensor-working-and-its-specifications/. [Accessed: 19-Feb-2021].</w:t>
      </w:r>
    </w:p>
    <w:p w14:paraId="4C8186C3" w14:textId="77777777" w:rsidR="004B64E9" w:rsidRPr="004B64E9" w:rsidRDefault="004B64E9" w:rsidP="00F20E6E">
      <w:pPr>
        <w:pStyle w:val="ListParagraph"/>
        <w:numPr>
          <w:ilvl w:val="0"/>
          <w:numId w:val="2"/>
        </w:numPr>
        <w:rPr>
          <w:rFonts w:cstheme="minorHAnsi"/>
          <w:szCs w:val="24"/>
        </w:rPr>
      </w:pPr>
      <w:r w:rsidRPr="004B64E9">
        <w:t xml:space="preserve">S. Al-Mutlaq, Getting Started with Load Cells. [Online]. Available: https://learn.sparkfun.com/tutorials/getting-started-with-load-cells/all. [Accessed: 04-Mar-2021]. </w:t>
      </w:r>
    </w:p>
    <w:p w14:paraId="66CEDA8B" w14:textId="77777777" w:rsidR="004B64E9" w:rsidRPr="004B64E9" w:rsidRDefault="004B64E9" w:rsidP="00F20E6E">
      <w:pPr>
        <w:pStyle w:val="ListParagraph"/>
        <w:numPr>
          <w:ilvl w:val="0"/>
          <w:numId w:val="2"/>
        </w:numPr>
        <w:rPr>
          <w:rFonts w:cstheme="minorHAnsi"/>
          <w:szCs w:val="24"/>
        </w:rPr>
      </w:pPr>
      <w:r w:rsidRPr="004B64E9">
        <w:t xml:space="preserve">W. Moebs, S. J. Ling, and J. Sanny, “12.3 Stress, Strain, and Elastic Modulus - University Physics Volume 1,” OpenStax. [Online]. Available: https://openstax.org/books/university-physics-volume-1/pages/12-3-stress-strain-and-elastic-modulus#fs-id1163713135600. [Accessed: 04-Mar-2021]. </w:t>
      </w:r>
    </w:p>
    <w:p w14:paraId="550A6197" w14:textId="77777777" w:rsidR="004B64E9" w:rsidRDefault="004B64E9" w:rsidP="00F20E6E">
      <w:pPr>
        <w:pStyle w:val="ListParagraph"/>
        <w:numPr>
          <w:ilvl w:val="0"/>
          <w:numId w:val="2"/>
        </w:numPr>
        <w:rPr>
          <w:rFonts w:cstheme="minorHAnsi"/>
          <w:szCs w:val="24"/>
        </w:rPr>
      </w:pPr>
      <w:r w:rsidRPr="004B64E9">
        <w:rPr>
          <w:rFonts w:cstheme="minorHAnsi"/>
          <w:szCs w:val="24"/>
        </w:rPr>
        <w:t xml:space="preserve">“24-Bit Analog-to-Digital Converter (ADC) for Weigh Scale,” SparkFun. [Online]. Available: https://www.sparkfun.com/products/13879. [Accessed: 04-Mar-2021]. </w:t>
      </w:r>
    </w:p>
    <w:p w14:paraId="6E2402C6" w14:textId="2C941949" w:rsidR="00920AEE" w:rsidRDefault="00920AEE" w:rsidP="00F20E6E">
      <w:pPr>
        <w:pStyle w:val="ListParagraph"/>
        <w:numPr>
          <w:ilvl w:val="0"/>
          <w:numId w:val="2"/>
        </w:numPr>
        <w:rPr>
          <w:rFonts w:cstheme="minorHAnsi"/>
          <w:szCs w:val="24"/>
        </w:rPr>
      </w:pPr>
      <w:r w:rsidRPr="008C09D5">
        <w:rPr>
          <w:rFonts w:cstheme="minorHAnsi"/>
          <w:szCs w:val="24"/>
        </w:rPr>
        <w:t>“IEEE Code of Ethics,” IEEE. [Online]. Available: https://www.ieee.org/about/corporate/governance/p7-8.html. [Accessed: 18-Feb-2021].</w:t>
      </w:r>
    </w:p>
    <w:p w14:paraId="489AD83D" w14:textId="03A376C4" w:rsidR="00F82DB1" w:rsidRDefault="00EC7875" w:rsidP="00F20E6E">
      <w:pPr>
        <w:pStyle w:val="ListParagraph"/>
        <w:numPr>
          <w:ilvl w:val="0"/>
          <w:numId w:val="2"/>
        </w:numPr>
        <w:rPr>
          <w:rFonts w:cstheme="minorHAnsi"/>
          <w:szCs w:val="24"/>
        </w:rPr>
      </w:pPr>
      <w:r w:rsidRPr="00EC7875">
        <w:rPr>
          <w:rFonts w:cstheme="minorHAnsi"/>
          <w:szCs w:val="24"/>
        </w:rPr>
        <w:t>P. A. Clausen, M. Frederiksen, C. S. Sejbæk, J. B. Sørli, K. S. Hougaard, K. B. Frydendall, T. K. Carøe, E. M. Flachs, H. W. Meyer, V. Schlünssen, and P. Wolkoff, “Chemicals inhaled from spray cleaning and disinfection products and their respiratory effects. A comprehensive review,” International Journal of Hygiene and Environmental Health, 15-Aug-2020. [Online]. Available: https://www.sciencedirect.com/science/article/pii/S1438463920305381. [Accessed: 05-Mar-2021].</w:t>
      </w:r>
    </w:p>
    <w:p w14:paraId="310FE0A5" w14:textId="0D40168E" w:rsidR="00A53D56" w:rsidRDefault="00F95E6F" w:rsidP="00F20E6E">
      <w:pPr>
        <w:pStyle w:val="ListParagraph"/>
        <w:numPr>
          <w:ilvl w:val="0"/>
          <w:numId w:val="2"/>
        </w:numPr>
        <w:rPr>
          <w:rFonts w:cstheme="minorHAnsi"/>
          <w:szCs w:val="24"/>
        </w:rPr>
      </w:pPr>
      <w:r w:rsidRPr="00F95E6F">
        <w:rPr>
          <w:rFonts w:cstheme="minorHAnsi"/>
          <w:szCs w:val="24"/>
        </w:rPr>
        <w:t>Hazardous Substance Fact Sheet [PDF]. (2016, May). New Jersey Department of Health.</w:t>
      </w:r>
    </w:p>
    <w:p w14:paraId="178EDDC3" w14:textId="77777777" w:rsidR="00D83DF0" w:rsidRPr="007D1C81" w:rsidRDefault="00D83DF0" w:rsidP="00920AEE">
      <w:pPr>
        <w:rPr>
          <w:rFonts w:ascii="Times New Roman" w:hAnsi="Times New Roman"/>
          <w:szCs w:val="24"/>
        </w:rPr>
      </w:pPr>
    </w:p>
    <w:sectPr w:rsidR="00D83DF0" w:rsidRPr="007D1C81" w:rsidSect="00890CAD">
      <w:footerReference w:type="default" r:id="rId14"/>
      <w:foot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81C96" w14:textId="77777777" w:rsidR="00793FC5" w:rsidRDefault="00793FC5" w:rsidP="005C1DAB">
      <w:pPr>
        <w:spacing w:after="0" w:line="240" w:lineRule="auto"/>
      </w:pPr>
      <w:r>
        <w:separator/>
      </w:r>
    </w:p>
  </w:endnote>
  <w:endnote w:type="continuationSeparator" w:id="0">
    <w:p w14:paraId="3D5C0D67" w14:textId="77777777" w:rsidR="00793FC5" w:rsidRDefault="00793FC5" w:rsidP="005C1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5395258"/>
      <w:docPartObj>
        <w:docPartGallery w:val="Page Numbers (Bottom of Page)"/>
        <w:docPartUnique/>
      </w:docPartObj>
    </w:sdtPr>
    <w:sdtEndPr>
      <w:rPr>
        <w:noProof/>
      </w:rPr>
    </w:sdtEndPr>
    <w:sdtContent>
      <w:p w14:paraId="28AED119" w14:textId="52CD34A7" w:rsidR="00890CAD" w:rsidRDefault="00890C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1A615A" w14:textId="77777777" w:rsidR="00EF38B9" w:rsidRDefault="00EF3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F802F" w14:textId="77777777" w:rsidR="00EF38B9" w:rsidRDefault="00EF38B9" w:rsidP="00250D27">
    <w:pPr>
      <w:pStyle w:val="Footer"/>
    </w:pPr>
  </w:p>
  <w:p w14:paraId="5A755C38" w14:textId="77777777" w:rsidR="00EF38B9" w:rsidRDefault="00EF3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F468F" w14:textId="77777777" w:rsidR="00793FC5" w:rsidRDefault="00793FC5" w:rsidP="005C1DAB">
      <w:pPr>
        <w:spacing w:after="0" w:line="240" w:lineRule="auto"/>
      </w:pPr>
      <w:r>
        <w:separator/>
      </w:r>
    </w:p>
  </w:footnote>
  <w:footnote w:type="continuationSeparator" w:id="0">
    <w:p w14:paraId="249B3FB0" w14:textId="77777777" w:rsidR="00793FC5" w:rsidRDefault="00793FC5" w:rsidP="005C1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61D5"/>
    <w:multiLevelType w:val="hybridMultilevel"/>
    <w:tmpl w:val="58F06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32814"/>
    <w:multiLevelType w:val="hybridMultilevel"/>
    <w:tmpl w:val="90A6B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669FC"/>
    <w:multiLevelType w:val="hybridMultilevel"/>
    <w:tmpl w:val="10FE5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E66FE"/>
    <w:multiLevelType w:val="hybridMultilevel"/>
    <w:tmpl w:val="BDFC1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8552F"/>
    <w:multiLevelType w:val="hybridMultilevel"/>
    <w:tmpl w:val="70C82D38"/>
    <w:lvl w:ilvl="0" w:tplc="5D16B0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3C313F"/>
    <w:multiLevelType w:val="hybridMultilevel"/>
    <w:tmpl w:val="BAA61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50C83"/>
    <w:multiLevelType w:val="hybridMultilevel"/>
    <w:tmpl w:val="3CDE7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66834"/>
    <w:multiLevelType w:val="hybridMultilevel"/>
    <w:tmpl w:val="D6FCF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51C27"/>
    <w:multiLevelType w:val="hybridMultilevel"/>
    <w:tmpl w:val="FA4CC2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969CB"/>
    <w:multiLevelType w:val="hybridMultilevel"/>
    <w:tmpl w:val="23BEA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440E1"/>
    <w:multiLevelType w:val="hybridMultilevel"/>
    <w:tmpl w:val="7946F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F4C86"/>
    <w:multiLevelType w:val="hybridMultilevel"/>
    <w:tmpl w:val="200E38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2372B3"/>
    <w:multiLevelType w:val="hybridMultilevel"/>
    <w:tmpl w:val="AC48B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BE0408"/>
    <w:multiLevelType w:val="hybridMultilevel"/>
    <w:tmpl w:val="97587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366609"/>
    <w:multiLevelType w:val="hybridMultilevel"/>
    <w:tmpl w:val="5A1AF5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183160"/>
    <w:multiLevelType w:val="hybridMultilevel"/>
    <w:tmpl w:val="21681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3279F0"/>
    <w:multiLevelType w:val="hybridMultilevel"/>
    <w:tmpl w:val="3AC27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7C1F79"/>
    <w:multiLevelType w:val="hybridMultilevel"/>
    <w:tmpl w:val="B234E1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B20EFF"/>
    <w:multiLevelType w:val="hybridMultilevel"/>
    <w:tmpl w:val="F0CEA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DA3CF4"/>
    <w:multiLevelType w:val="hybridMultilevel"/>
    <w:tmpl w:val="429811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521D30"/>
    <w:multiLevelType w:val="hybridMultilevel"/>
    <w:tmpl w:val="1D580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FE7E50"/>
    <w:multiLevelType w:val="hybridMultilevel"/>
    <w:tmpl w:val="F6ACE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374E22"/>
    <w:multiLevelType w:val="hybridMultilevel"/>
    <w:tmpl w:val="D6E8F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337325"/>
    <w:multiLevelType w:val="hybridMultilevel"/>
    <w:tmpl w:val="5E2A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5"/>
  </w:num>
  <w:num w:numId="4">
    <w:abstractNumId w:val="9"/>
  </w:num>
  <w:num w:numId="5">
    <w:abstractNumId w:val="20"/>
  </w:num>
  <w:num w:numId="6">
    <w:abstractNumId w:val="14"/>
  </w:num>
  <w:num w:numId="7">
    <w:abstractNumId w:val="2"/>
  </w:num>
  <w:num w:numId="8">
    <w:abstractNumId w:val="16"/>
  </w:num>
  <w:num w:numId="9">
    <w:abstractNumId w:val="22"/>
  </w:num>
  <w:num w:numId="10">
    <w:abstractNumId w:val="17"/>
  </w:num>
  <w:num w:numId="11">
    <w:abstractNumId w:val="18"/>
  </w:num>
  <w:num w:numId="12">
    <w:abstractNumId w:val="19"/>
  </w:num>
  <w:num w:numId="13">
    <w:abstractNumId w:val="10"/>
  </w:num>
  <w:num w:numId="14">
    <w:abstractNumId w:val="21"/>
  </w:num>
  <w:num w:numId="15">
    <w:abstractNumId w:val="11"/>
  </w:num>
  <w:num w:numId="16">
    <w:abstractNumId w:val="15"/>
  </w:num>
  <w:num w:numId="17">
    <w:abstractNumId w:val="1"/>
  </w:num>
  <w:num w:numId="18">
    <w:abstractNumId w:val="13"/>
  </w:num>
  <w:num w:numId="19">
    <w:abstractNumId w:val="12"/>
  </w:num>
  <w:num w:numId="20">
    <w:abstractNumId w:val="8"/>
  </w:num>
  <w:num w:numId="21">
    <w:abstractNumId w:val="6"/>
  </w:num>
  <w:num w:numId="22">
    <w:abstractNumId w:val="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AEE"/>
    <w:rsid w:val="00003B9F"/>
    <w:rsid w:val="00004142"/>
    <w:rsid w:val="000066AD"/>
    <w:rsid w:val="00020349"/>
    <w:rsid w:val="0002588D"/>
    <w:rsid w:val="00030879"/>
    <w:rsid w:val="00033B7A"/>
    <w:rsid w:val="00047616"/>
    <w:rsid w:val="00052BCA"/>
    <w:rsid w:val="00066D71"/>
    <w:rsid w:val="00074A71"/>
    <w:rsid w:val="00074D56"/>
    <w:rsid w:val="00090499"/>
    <w:rsid w:val="000958CD"/>
    <w:rsid w:val="00095CCB"/>
    <w:rsid w:val="000A0E7A"/>
    <w:rsid w:val="000B260A"/>
    <w:rsid w:val="000B2A04"/>
    <w:rsid w:val="000B2AD7"/>
    <w:rsid w:val="000B6FE3"/>
    <w:rsid w:val="000C0703"/>
    <w:rsid w:val="000C7CD3"/>
    <w:rsid w:val="000D136F"/>
    <w:rsid w:val="000D29E7"/>
    <w:rsid w:val="000D2E04"/>
    <w:rsid w:val="000D6DB6"/>
    <w:rsid w:val="000E4589"/>
    <w:rsid w:val="00101B2E"/>
    <w:rsid w:val="00102376"/>
    <w:rsid w:val="001034CB"/>
    <w:rsid w:val="00104577"/>
    <w:rsid w:val="00117037"/>
    <w:rsid w:val="0012400C"/>
    <w:rsid w:val="001276F2"/>
    <w:rsid w:val="0013677E"/>
    <w:rsid w:val="001474BD"/>
    <w:rsid w:val="0015097A"/>
    <w:rsid w:val="00153E1C"/>
    <w:rsid w:val="001634C3"/>
    <w:rsid w:val="0016592A"/>
    <w:rsid w:val="001668A5"/>
    <w:rsid w:val="00171238"/>
    <w:rsid w:val="001715A8"/>
    <w:rsid w:val="0018186F"/>
    <w:rsid w:val="00186C40"/>
    <w:rsid w:val="00191827"/>
    <w:rsid w:val="001946F8"/>
    <w:rsid w:val="001A6049"/>
    <w:rsid w:val="001C17C0"/>
    <w:rsid w:val="001C5D86"/>
    <w:rsid w:val="001D19C2"/>
    <w:rsid w:val="001D38C0"/>
    <w:rsid w:val="001D5F0C"/>
    <w:rsid w:val="001E2632"/>
    <w:rsid w:val="001F04D1"/>
    <w:rsid w:val="00211062"/>
    <w:rsid w:val="00211BF6"/>
    <w:rsid w:val="00222C46"/>
    <w:rsid w:val="00226B60"/>
    <w:rsid w:val="00226BC0"/>
    <w:rsid w:val="00241433"/>
    <w:rsid w:val="002429AB"/>
    <w:rsid w:val="00250D27"/>
    <w:rsid w:val="00252D7B"/>
    <w:rsid w:val="002631C1"/>
    <w:rsid w:val="00274562"/>
    <w:rsid w:val="002757FE"/>
    <w:rsid w:val="002758B6"/>
    <w:rsid w:val="00290D37"/>
    <w:rsid w:val="00292F76"/>
    <w:rsid w:val="002942FC"/>
    <w:rsid w:val="00295865"/>
    <w:rsid w:val="002B4B92"/>
    <w:rsid w:val="002C052F"/>
    <w:rsid w:val="002C7FFB"/>
    <w:rsid w:val="002D04C7"/>
    <w:rsid w:val="002D380E"/>
    <w:rsid w:val="002F3A9E"/>
    <w:rsid w:val="003018D5"/>
    <w:rsid w:val="00303389"/>
    <w:rsid w:val="003041E1"/>
    <w:rsid w:val="00310617"/>
    <w:rsid w:val="00311E5B"/>
    <w:rsid w:val="0031373F"/>
    <w:rsid w:val="00313B62"/>
    <w:rsid w:val="00313EA9"/>
    <w:rsid w:val="00314F03"/>
    <w:rsid w:val="00330A02"/>
    <w:rsid w:val="00333CD7"/>
    <w:rsid w:val="00342150"/>
    <w:rsid w:val="00344AF9"/>
    <w:rsid w:val="003461F7"/>
    <w:rsid w:val="00357D44"/>
    <w:rsid w:val="00363D1B"/>
    <w:rsid w:val="00363E28"/>
    <w:rsid w:val="00367D59"/>
    <w:rsid w:val="0037191D"/>
    <w:rsid w:val="003740E2"/>
    <w:rsid w:val="003854BD"/>
    <w:rsid w:val="003874C7"/>
    <w:rsid w:val="00387548"/>
    <w:rsid w:val="00397210"/>
    <w:rsid w:val="003A0D09"/>
    <w:rsid w:val="003A3BEE"/>
    <w:rsid w:val="003A532B"/>
    <w:rsid w:val="003A5F5B"/>
    <w:rsid w:val="003A6AB0"/>
    <w:rsid w:val="003B57CB"/>
    <w:rsid w:val="003C17BA"/>
    <w:rsid w:val="003C2A3C"/>
    <w:rsid w:val="003C49C2"/>
    <w:rsid w:val="003C545E"/>
    <w:rsid w:val="003C6DE6"/>
    <w:rsid w:val="003C7C70"/>
    <w:rsid w:val="003D1519"/>
    <w:rsid w:val="003D159F"/>
    <w:rsid w:val="003D66BB"/>
    <w:rsid w:val="003E71B2"/>
    <w:rsid w:val="004163E0"/>
    <w:rsid w:val="004213F7"/>
    <w:rsid w:val="00430C1B"/>
    <w:rsid w:val="004361E5"/>
    <w:rsid w:val="00436674"/>
    <w:rsid w:val="00442AC4"/>
    <w:rsid w:val="004432A8"/>
    <w:rsid w:val="004439CA"/>
    <w:rsid w:val="004521D7"/>
    <w:rsid w:val="00474287"/>
    <w:rsid w:val="004751B0"/>
    <w:rsid w:val="00475343"/>
    <w:rsid w:val="00475DB7"/>
    <w:rsid w:val="00484E85"/>
    <w:rsid w:val="00494DF3"/>
    <w:rsid w:val="00496F3F"/>
    <w:rsid w:val="004A3ED8"/>
    <w:rsid w:val="004B16B4"/>
    <w:rsid w:val="004B1E15"/>
    <w:rsid w:val="004B3BD8"/>
    <w:rsid w:val="004B64E9"/>
    <w:rsid w:val="004B7886"/>
    <w:rsid w:val="004C5234"/>
    <w:rsid w:val="004D6AC3"/>
    <w:rsid w:val="004D6F47"/>
    <w:rsid w:val="004F105B"/>
    <w:rsid w:val="004F405D"/>
    <w:rsid w:val="004F6310"/>
    <w:rsid w:val="00502487"/>
    <w:rsid w:val="00502EF0"/>
    <w:rsid w:val="005071D7"/>
    <w:rsid w:val="00507832"/>
    <w:rsid w:val="00517246"/>
    <w:rsid w:val="00522FC4"/>
    <w:rsid w:val="00527794"/>
    <w:rsid w:val="00531250"/>
    <w:rsid w:val="0053234A"/>
    <w:rsid w:val="00534A1E"/>
    <w:rsid w:val="00542580"/>
    <w:rsid w:val="00545600"/>
    <w:rsid w:val="0054648D"/>
    <w:rsid w:val="00556222"/>
    <w:rsid w:val="00556D5C"/>
    <w:rsid w:val="00566676"/>
    <w:rsid w:val="0056771D"/>
    <w:rsid w:val="005725E8"/>
    <w:rsid w:val="0058640E"/>
    <w:rsid w:val="00586582"/>
    <w:rsid w:val="00594180"/>
    <w:rsid w:val="005A663C"/>
    <w:rsid w:val="005B4A88"/>
    <w:rsid w:val="005C1C49"/>
    <w:rsid w:val="005C1DAB"/>
    <w:rsid w:val="005E1C84"/>
    <w:rsid w:val="005E3A8A"/>
    <w:rsid w:val="006040C4"/>
    <w:rsid w:val="00604FA0"/>
    <w:rsid w:val="00613662"/>
    <w:rsid w:val="00631756"/>
    <w:rsid w:val="00635081"/>
    <w:rsid w:val="00643D90"/>
    <w:rsid w:val="00651D99"/>
    <w:rsid w:val="00652B53"/>
    <w:rsid w:val="00653A5C"/>
    <w:rsid w:val="00654602"/>
    <w:rsid w:val="00654E10"/>
    <w:rsid w:val="00657669"/>
    <w:rsid w:val="00657A5A"/>
    <w:rsid w:val="00667E27"/>
    <w:rsid w:val="00680A35"/>
    <w:rsid w:val="00682928"/>
    <w:rsid w:val="00690987"/>
    <w:rsid w:val="006919BE"/>
    <w:rsid w:val="00695BDA"/>
    <w:rsid w:val="006B0986"/>
    <w:rsid w:val="006B2DBE"/>
    <w:rsid w:val="006D6691"/>
    <w:rsid w:val="006E02B7"/>
    <w:rsid w:val="006E35CF"/>
    <w:rsid w:val="006E3FB3"/>
    <w:rsid w:val="006E57FE"/>
    <w:rsid w:val="006E6789"/>
    <w:rsid w:val="006F4F66"/>
    <w:rsid w:val="00701BE2"/>
    <w:rsid w:val="0071142F"/>
    <w:rsid w:val="0071352F"/>
    <w:rsid w:val="0071665A"/>
    <w:rsid w:val="00717C31"/>
    <w:rsid w:val="00720125"/>
    <w:rsid w:val="007245F8"/>
    <w:rsid w:val="00724638"/>
    <w:rsid w:val="00725D39"/>
    <w:rsid w:val="007338BE"/>
    <w:rsid w:val="00747199"/>
    <w:rsid w:val="007504D5"/>
    <w:rsid w:val="00751782"/>
    <w:rsid w:val="00752108"/>
    <w:rsid w:val="007543C1"/>
    <w:rsid w:val="0076526B"/>
    <w:rsid w:val="00765F19"/>
    <w:rsid w:val="00766AF1"/>
    <w:rsid w:val="007737E8"/>
    <w:rsid w:val="00782192"/>
    <w:rsid w:val="00786BFB"/>
    <w:rsid w:val="00793FC5"/>
    <w:rsid w:val="00796ABD"/>
    <w:rsid w:val="007A5FC1"/>
    <w:rsid w:val="007A7B64"/>
    <w:rsid w:val="007C07D8"/>
    <w:rsid w:val="007D1C81"/>
    <w:rsid w:val="007D250D"/>
    <w:rsid w:val="007D3F12"/>
    <w:rsid w:val="007D70F3"/>
    <w:rsid w:val="007E2924"/>
    <w:rsid w:val="007E5A32"/>
    <w:rsid w:val="007F2F41"/>
    <w:rsid w:val="007F2F7E"/>
    <w:rsid w:val="007F68EA"/>
    <w:rsid w:val="00800A14"/>
    <w:rsid w:val="0080424F"/>
    <w:rsid w:val="00804FA4"/>
    <w:rsid w:val="00810F81"/>
    <w:rsid w:val="00827D30"/>
    <w:rsid w:val="0083146A"/>
    <w:rsid w:val="00835087"/>
    <w:rsid w:val="0083534A"/>
    <w:rsid w:val="0083763A"/>
    <w:rsid w:val="00844AAE"/>
    <w:rsid w:val="00846ED0"/>
    <w:rsid w:val="00852434"/>
    <w:rsid w:val="00852D57"/>
    <w:rsid w:val="008568E9"/>
    <w:rsid w:val="00862FD5"/>
    <w:rsid w:val="008656F3"/>
    <w:rsid w:val="0086610A"/>
    <w:rsid w:val="008706F0"/>
    <w:rsid w:val="008721C5"/>
    <w:rsid w:val="0087526A"/>
    <w:rsid w:val="00876CF6"/>
    <w:rsid w:val="00877305"/>
    <w:rsid w:val="00880D6B"/>
    <w:rsid w:val="0088616A"/>
    <w:rsid w:val="00886948"/>
    <w:rsid w:val="00887585"/>
    <w:rsid w:val="00890CAD"/>
    <w:rsid w:val="00892F9F"/>
    <w:rsid w:val="008A3F35"/>
    <w:rsid w:val="008A40F7"/>
    <w:rsid w:val="008A47A8"/>
    <w:rsid w:val="008A7770"/>
    <w:rsid w:val="008B088A"/>
    <w:rsid w:val="008B1FB3"/>
    <w:rsid w:val="008C3F41"/>
    <w:rsid w:val="008C5E6D"/>
    <w:rsid w:val="008D3638"/>
    <w:rsid w:val="008D5D91"/>
    <w:rsid w:val="008E5997"/>
    <w:rsid w:val="008F6F0C"/>
    <w:rsid w:val="00902FF8"/>
    <w:rsid w:val="00904A22"/>
    <w:rsid w:val="00920AEE"/>
    <w:rsid w:val="009231CE"/>
    <w:rsid w:val="009232CA"/>
    <w:rsid w:val="00930B1D"/>
    <w:rsid w:val="00944195"/>
    <w:rsid w:val="0094482E"/>
    <w:rsid w:val="009449E9"/>
    <w:rsid w:val="00952417"/>
    <w:rsid w:val="00952C34"/>
    <w:rsid w:val="00955E50"/>
    <w:rsid w:val="00957750"/>
    <w:rsid w:val="00961ABA"/>
    <w:rsid w:val="009827BD"/>
    <w:rsid w:val="009837CC"/>
    <w:rsid w:val="00983D7D"/>
    <w:rsid w:val="009868C8"/>
    <w:rsid w:val="009877D1"/>
    <w:rsid w:val="00987FF4"/>
    <w:rsid w:val="00991556"/>
    <w:rsid w:val="009946F3"/>
    <w:rsid w:val="009A31E6"/>
    <w:rsid w:val="009B3E4D"/>
    <w:rsid w:val="009B6F82"/>
    <w:rsid w:val="009C1791"/>
    <w:rsid w:val="009C3D3C"/>
    <w:rsid w:val="009C74E4"/>
    <w:rsid w:val="009D6DCE"/>
    <w:rsid w:val="009E30B5"/>
    <w:rsid w:val="009E67FE"/>
    <w:rsid w:val="009F176A"/>
    <w:rsid w:val="009F2FF2"/>
    <w:rsid w:val="00A00F79"/>
    <w:rsid w:val="00A047D7"/>
    <w:rsid w:val="00A04C91"/>
    <w:rsid w:val="00A051BB"/>
    <w:rsid w:val="00A058ED"/>
    <w:rsid w:val="00A05AD6"/>
    <w:rsid w:val="00A05DE5"/>
    <w:rsid w:val="00A1658C"/>
    <w:rsid w:val="00A21D03"/>
    <w:rsid w:val="00A32870"/>
    <w:rsid w:val="00A34C71"/>
    <w:rsid w:val="00A41F80"/>
    <w:rsid w:val="00A46250"/>
    <w:rsid w:val="00A53D56"/>
    <w:rsid w:val="00A70621"/>
    <w:rsid w:val="00A72E42"/>
    <w:rsid w:val="00A760F1"/>
    <w:rsid w:val="00A769DD"/>
    <w:rsid w:val="00A852B3"/>
    <w:rsid w:val="00A97600"/>
    <w:rsid w:val="00AA7E3F"/>
    <w:rsid w:val="00AB4E5C"/>
    <w:rsid w:val="00AB52C7"/>
    <w:rsid w:val="00AB7DC6"/>
    <w:rsid w:val="00AC2E62"/>
    <w:rsid w:val="00AC41A4"/>
    <w:rsid w:val="00AC4DBC"/>
    <w:rsid w:val="00AC69CC"/>
    <w:rsid w:val="00AD22B7"/>
    <w:rsid w:val="00AD7722"/>
    <w:rsid w:val="00AE1040"/>
    <w:rsid w:val="00AE2915"/>
    <w:rsid w:val="00AF1D65"/>
    <w:rsid w:val="00B017D7"/>
    <w:rsid w:val="00B031AD"/>
    <w:rsid w:val="00B06B85"/>
    <w:rsid w:val="00B06FEA"/>
    <w:rsid w:val="00B107D4"/>
    <w:rsid w:val="00B14806"/>
    <w:rsid w:val="00B1648D"/>
    <w:rsid w:val="00B16E7C"/>
    <w:rsid w:val="00B22D19"/>
    <w:rsid w:val="00B25056"/>
    <w:rsid w:val="00B262F3"/>
    <w:rsid w:val="00B2643F"/>
    <w:rsid w:val="00B272BB"/>
    <w:rsid w:val="00B341F9"/>
    <w:rsid w:val="00B410A7"/>
    <w:rsid w:val="00B45074"/>
    <w:rsid w:val="00B46FFE"/>
    <w:rsid w:val="00B53E7E"/>
    <w:rsid w:val="00B557A9"/>
    <w:rsid w:val="00B575AC"/>
    <w:rsid w:val="00B66BEC"/>
    <w:rsid w:val="00B7166D"/>
    <w:rsid w:val="00B729BD"/>
    <w:rsid w:val="00B73AD6"/>
    <w:rsid w:val="00B75530"/>
    <w:rsid w:val="00B85267"/>
    <w:rsid w:val="00B86134"/>
    <w:rsid w:val="00B862CD"/>
    <w:rsid w:val="00B8661B"/>
    <w:rsid w:val="00B927BA"/>
    <w:rsid w:val="00B9458D"/>
    <w:rsid w:val="00B9728A"/>
    <w:rsid w:val="00BA1616"/>
    <w:rsid w:val="00BB3219"/>
    <w:rsid w:val="00BC5702"/>
    <w:rsid w:val="00BD1989"/>
    <w:rsid w:val="00BD3F0A"/>
    <w:rsid w:val="00BE0CFC"/>
    <w:rsid w:val="00BE4D1A"/>
    <w:rsid w:val="00BF4074"/>
    <w:rsid w:val="00C002AB"/>
    <w:rsid w:val="00C12BD5"/>
    <w:rsid w:val="00C2133A"/>
    <w:rsid w:val="00C245E9"/>
    <w:rsid w:val="00C306D6"/>
    <w:rsid w:val="00C37433"/>
    <w:rsid w:val="00C42070"/>
    <w:rsid w:val="00C460B2"/>
    <w:rsid w:val="00C53495"/>
    <w:rsid w:val="00C54852"/>
    <w:rsid w:val="00C556E1"/>
    <w:rsid w:val="00C61DAF"/>
    <w:rsid w:val="00C6382B"/>
    <w:rsid w:val="00C641EC"/>
    <w:rsid w:val="00C72B62"/>
    <w:rsid w:val="00C7409E"/>
    <w:rsid w:val="00C76521"/>
    <w:rsid w:val="00C76A48"/>
    <w:rsid w:val="00C77173"/>
    <w:rsid w:val="00C90B12"/>
    <w:rsid w:val="00C93DF2"/>
    <w:rsid w:val="00C97A41"/>
    <w:rsid w:val="00CA215D"/>
    <w:rsid w:val="00CA480F"/>
    <w:rsid w:val="00CB0967"/>
    <w:rsid w:val="00CB2CA5"/>
    <w:rsid w:val="00CB66DD"/>
    <w:rsid w:val="00CC3543"/>
    <w:rsid w:val="00CC5294"/>
    <w:rsid w:val="00CD46A3"/>
    <w:rsid w:val="00CD4D5E"/>
    <w:rsid w:val="00CD6881"/>
    <w:rsid w:val="00CE233D"/>
    <w:rsid w:val="00CE4701"/>
    <w:rsid w:val="00CE5005"/>
    <w:rsid w:val="00CF328D"/>
    <w:rsid w:val="00CF37EB"/>
    <w:rsid w:val="00CF45F9"/>
    <w:rsid w:val="00D00411"/>
    <w:rsid w:val="00D056D2"/>
    <w:rsid w:val="00D07AB4"/>
    <w:rsid w:val="00D20A41"/>
    <w:rsid w:val="00D22210"/>
    <w:rsid w:val="00D25002"/>
    <w:rsid w:val="00D27BF2"/>
    <w:rsid w:val="00D36481"/>
    <w:rsid w:val="00D41809"/>
    <w:rsid w:val="00D41B2A"/>
    <w:rsid w:val="00D437CD"/>
    <w:rsid w:val="00D65DA8"/>
    <w:rsid w:val="00D73D24"/>
    <w:rsid w:val="00D83DF0"/>
    <w:rsid w:val="00D850EA"/>
    <w:rsid w:val="00D96B45"/>
    <w:rsid w:val="00DA32B5"/>
    <w:rsid w:val="00DA34D0"/>
    <w:rsid w:val="00DA6360"/>
    <w:rsid w:val="00DA69C5"/>
    <w:rsid w:val="00DB678F"/>
    <w:rsid w:val="00DC05DD"/>
    <w:rsid w:val="00DD5F11"/>
    <w:rsid w:val="00DE2C40"/>
    <w:rsid w:val="00DE3E4A"/>
    <w:rsid w:val="00DE757A"/>
    <w:rsid w:val="00E015A8"/>
    <w:rsid w:val="00E071AB"/>
    <w:rsid w:val="00E11184"/>
    <w:rsid w:val="00E12251"/>
    <w:rsid w:val="00E15AC5"/>
    <w:rsid w:val="00E270CC"/>
    <w:rsid w:val="00E32396"/>
    <w:rsid w:val="00E41B74"/>
    <w:rsid w:val="00E42170"/>
    <w:rsid w:val="00E42417"/>
    <w:rsid w:val="00E43B14"/>
    <w:rsid w:val="00E4453D"/>
    <w:rsid w:val="00E4595F"/>
    <w:rsid w:val="00E507AC"/>
    <w:rsid w:val="00E55783"/>
    <w:rsid w:val="00E55AA5"/>
    <w:rsid w:val="00E71461"/>
    <w:rsid w:val="00E71C31"/>
    <w:rsid w:val="00E80708"/>
    <w:rsid w:val="00E80C76"/>
    <w:rsid w:val="00E810A1"/>
    <w:rsid w:val="00E90B99"/>
    <w:rsid w:val="00E91562"/>
    <w:rsid w:val="00E96622"/>
    <w:rsid w:val="00EC16BA"/>
    <w:rsid w:val="00EC7875"/>
    <w:rsid w:val="00EE060C"/>
    <w:rsid w:val="00EE236F"/>
    <w:rsid w:val="00EE2C5D"/>
    <w:rsid w:val="00EE3060"/>
    <w:rsid w:val="00EE3435"/>
    <w:rsid w:val="00EE75E4"/>
    <w:rsid w:val="00EF38B9"/>
    <w:rsid w:val="00EF3D3B"/>
    <w:rsid w:val="00EF7145"/>
    <w:rsid w:val="00EF7FB5"/>
    <w:rsid w:val="00F107DD"/>
    <w:rsid w:val="00F16FE4"/>
    <w:rsid w:val="00F20E6E"/>
    <w:rsid w:val="00F21F0C"/>
    <w:rsid w:val="00F32308"/>
    <w:rsid w:val="00F45A08"/>
    <w:rsid w:val="00F60E7B"/>
    <w:rsid w:val="00F66BB9"/>
    <w:rsid w:val="00F73C88"/>
    <w:rsid w:val="00F7420D"/>
    <w:rsid w:val="00F82DB1"/>
    <w:rsid w:val="00F83011"/>
    <w:rsid w:val="00F851C6"/>
    <w:rsid w:val="00F95E6F"/>
    <w:rsid w:val="00F96421"/>
    <w:rsid w:val="00FA60C7"/>
    <w:rsid w:val="00FB22CE"/>
    <w:rsid w:val="00FB2CAC"/>
    <w:rsid w:val="00FB3B2B"/>
    <w:rsid w:val="00FB51FD"/>
    <w:rsid w:val="00FD22F8"/>
    <w:rsid w:val="00FD2DB5"/>
    <w:rsid w:val="00FD73EE"/>
    <w:rsid w:val="00FF08D8"/>
    <w:rsid w:val="00FF17AD"/>
    <w:rsid w:val="00FF1E65"/>
    <w:rsid w:val="00FF2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44523"/>
  <w15:docId w15:val="{2EB2A516-3635-42E1-B757-87AD2FEE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70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77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2C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D99"/>
    <w:rPr>
      <w:rFonts w:ascii="Tahoma" w:hAnsi="Tahoma" w:cs="Tahoma"/>
      <w:sz w:val="16"/>
      <w:szCs w:val="16"/>
    </w:rPr>
  </w:style>
  <w:style w:type="character" w:customStyle="1" w:styleId="Heading1Char">
    <w:name w:val="Heading 1 Char"/>
    <w:basedOn w:val="DefaultParagraphFont"/>
    <w:link w:val="Heading1"/>
    <w:uiPriority w:val="9"/>
    <w:rsid w:val="007D70F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D70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70F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C1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DAB"/>
  </w:style>
  <w:style w:type="paragraph" w:styleId="Footer">
    <w:name w:val="footer"/>
    <w:basedOn w:val="Normal"/>
    <w:link w:val="FooterChar"/>
    <w:uiPriority w:val="99"/>
    <w:unhideWhenUsed/>
    <w:rsid w:val="005C1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DAB"/>
  </w:style>
  <w:style w:type="paragraph" w:styleId="TOCHeading">
    <w:name w:val="TOC Heading"/>
    <w:basedOn w:val="Heading1"/>
    <w:next w:val="Normal"/>
    <w:uiPriority w:val="39"/>
    <w:semiHidden/>
    <w:unhideWhenUsed/>
    <w:qFormat/>
    <w:rsid w:val="00522FC4"/>
    <w:pPr>
      <w:outlineLvl w:val="9"/>
    </w:pPr>
    <w:rPr>
      <w:lang w:eastAsia="ja-JP"/>
    </w:rPr>
  </w:style>
  <w:style w:type="paragraph" w:styleId="TOC1">
    <w:name w:val="toc 1"/>
    <w:basedOn w:val="Normal"/>
    <w:next w:val="Normal"/>
    <w:autoRedefine/>
    <w:uiPriority w:val="39"/>
    <w:unhideWhenUsed/>
    <w:qFormat/>
    <w:rsid w:val="00522FC4"/>
    <w:pPr>
      <w:spacing w:after="100"/>
    </w:pPr>
  </w:style>
  <w:style w:type="character" w:styleId="Hyperlink">
    <w:name w:val="Hyperlink"/>
    <w:basedOn w:val="DefaultParagraphFont"/>
    <w:uiPriority w:val="99"/>
    <w:unhideWhenUsed/>
    <w:rsid w:val="00522FC4"/>
    <w:rPr>
      <w:color w:val="0000FF" w:themeColor="hyperlink"/>
      <w:u w:val="single"/>
    </w:rPr>
  </w:style>
  <w:style w:type="paragraph" w:styleId="ListParagraph">
    <w:name w:val="List Paragraph"/>
    <w:basedOn w:val="Normal"/>
    <w:uiPriority w:val="34"/>
    <w:qFormat/>
    <w:rsid w:val="00682928"/>
    <w:pPr>
      <w:ind w:left="720"/>
      <w:contextualSpacing/>
    </w:pPr>
  </w:style>
  <w:style w:type="character" w:customStyle="1" w:styleId="Heading2Char">
    <w:name w:val="Heading 2 Char"/>
    <w:basedOn w:val="DefaultParagraphFont"/>
    <w:link w:val="Heading2"/>
    <w:uiPriority w:val="9"/>
    <w:rsid w:val="0095775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957750"/>
    <w:pPr>
      <w:spacing w:after="100"/>
      <w:ind w:left="220"/>
    </w:pPr>
  </w:style>
  <w:style w:type="paragraph" w:styleId="Caption">
    <w:name w:val="caption"/>
    <w:basedOn w:val="Normal"/>
    <w:next w:val="Normal"/>
    <w:uiPriority w:val="35"/>
    <w:unhideWhenUsed/>
    <w:qFormat/>
    <w:rsid w:val="00545600"/>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222C46"/>
    <w:rPr>
      <w:rFonts w:asciiTheme="majorHAnsi" w:eastAsiaTheme="majorEastAsia" w:hAnsiTheme="majorHAnsi" w:cstheme="majorBidi"/>
      <w:b/>
      <w:bCs/>
      <w:color w:val="4F81BD" w:themeColor="accent1"/>
    </w:rPr>
  </w:style>
  <w:style w:type="table" w:styleId="TableGrid">
    <w:name w:val="Table Grid"/>
    <w:basedOn w:val="TableNormal"/>
    <w:uiPriority w:val="59"/>
    <w:rsid w:val="008B1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B7DC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
    <w:name w:val="Medium List 2"/>
    <w:basedOn w:val="TableNormal"/>
    <w:uiPriority w:val="66"/>
    <w:rsid w:val="00367D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3">
    <w:name w:val="toc 3"/>
    <w:basedOn w:val="Normal"/>
    <w:next w:val="Normal"/>
    <w:autoRedefine/>
    <w:uiPriority w:val="39"/>
    <w:unhideWhenUsed/>
    <w:qFormat/>
    <w:rsid w:val="001D5F0C"/>
    <w:pPr>
      <w:spacing w:after="100"/>
      <w:ind w:left="440"/>
    </w:pPr>
  </w:style>
  <w:style w:type="table" w:styleId="MediumShading2">
    <w:name w:val="Medium Shading 2"/>
    <w:basedOn w:val="TableNormal"/>
    <w:uiPriority w:val="64"/>
    <w:rsid w:val="001712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17123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semiHidden/>
    <w:unhideWhenUsed/>
    <w:rsid w:val="00EE236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42AC4"/>
    <w:rPr>
      <w:color w:val="605E5C"/>
      <w:shd w:val="clear" w:color="auto" w:fill="E1DFDD"/>
    </w:rPr>
  </w:style>
  <w:style w:type="character" w:styleId="FollowedHyperlink">
    <w:name w:val="FollowedHyperlink"/>
    <w:basedOn w:val="DefaultParagraphFont"/>
    <w:uiPriority w:val="99"/>
    <w:semiHidden/>
    <w:unhideWhenUsed/>
    <w:rsid w:val="00E966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772249">
      <w:bodyDiv w:val="1"/>
      <w:marLeft w:val="0"/>
      <w:marRight w:val="0"/>
      <w:marTop w:val="0"/>
      <w:marBottom w:val="0"/>
      <w:divBdr>
        <w:top w:val="none" w:sz="0" w:space="0" w:color="auto"/>
        <w:left w:val="none" w:sz="0" w:space="0" w:color="auto"/>
        <w:bottom w:val="none" w:sz="0" w:space="0" w:color="auto"/>
        <w:right w:val="none" w:sz="0" w:space="0" w:color="auto"/>
      </w:divBdr>
    </w:div>
    <w:div w:id="392775295">
      <w:bodyDiv w:val="1"/>
      <w:marLeft w:val="0"/>
      <w:marRight w:val="0"/>
      <w:marTop w:val="0"/>
      <w:marBottom w:val="0"/>
      <w:divBdr>
        <w:top w:val="none" w:sz="0" w:space="0" w:color="auto"/>
        <w:left w:val="none" w:sz="0" w:space="0" w:color="auto"/>
        <w:bottom w:val="none" w:sz="0" w:space="0" w:color="auto"/>
        <w:right w:val="none" w:sz="0" w:space="0" w:color="auto"/>
      </w:divBdr>
    </w:div>
    <w:div w:id="655182587">
      <w:bodyDiv w:val="1"/>
      <w:marLeft w:val="0"/>
      <w:marRight w:val="0"/>
      <w:marTop w:val="0"/>
      <w:marBottom w:val="0"/>
      <w:divBdr>
        <w:top w:val="none" w:sz="0" w:space="0" w:color="auto"/>
        <w:left w:val="none" w:sz="0" w:space="0" w:color="auto"/>
        <w:bottom w:val="none" w:sz="0" w:space="0" w:color="auto"/>
        <w:right w:val="none" w:sz="0" w:space="0" w:color="auto"/>
      </w:divBdr>
    </w:div>
    <w:div w:id="659384310">
      <w:bodyDiv w:val="1"/>
      <w:marLeft w:val="0"/>
      <w:marRight w:val="0"/>
      <w:marTop w:val="0"/>
      <w:marBottom w:val="0"/>
      <w:divBdr>
        <w:top w:val="none" w:sz="0" w:space="0" w:color="auto"/>
        <w:left w:val="none" w:sz="0" w:space="0" w:color="auto"/>
        <w:bottom w:val="none" w:sz="0" w:space="0" w:color="auto"/>
        <w:right w:val="none" w:sz="0" w:space="0" w:color="auto"/>
      </w:divBdr>
    </w:div>
    <w:div w:id="809398149">
      <w:bodyDiv w:val="1"/>
      <w:marLeft w:val="0"/>
      <w:marRight w:val="0"/>
      <w:marTop w:val="0"/>
      <w:marBottom w:val="0"/>
      <w:divBdr>
        <w:top w:val="none" w:sz="0" w:space="0" w:color="auto"/>
        <w:left w:val="none" w:sz="0" w:space="0" w:color="auto"/>
        <w:bottom w:val="none" w:sz="0" w:space="0" w:color="auto"/>
        <w:right w:val="none" w:sz="0" w:space="0" w:color="auto"/>
      </w:divBdr>
    </w:div>
    <w:div w:id="990017402">
      <w:bodyDiv w:val="1"/>
      <w:marLeft w:val="0"/>
      <w:marRight w:val="0"/>
      <w:marTop w:val="0"/>
      <w:marBottom w:val="0"/>
      <w:divBdr>
        <w:top w:val="none" w:sz="0" w:space="0" w:color="auto"/>
        <w:left w:val="none" w:sz="0" w:space="0" w:color="auto"/>
        <w:bottom w:val="none" w:sz="0" w:space="0" w:color="auto"/>
        <w:right w:val="none" w:sz="0" w:space="0" w:color="auto"/>
      </w:divBdr>
    </w:div>
    <w:div w:id="1266427545">
      <w:bodyDiv w:val="1"/>
      <w:marLeft w:val="0"/>
      <w:marRight w:val="0"/>
      <w:marTop w:val="0"/>
      <w:marBottom w:val="0"/>
      <w:divBdr>
        <w:top w:val="none" w:sz="0" w:space="0" w:color="auto"/>
        <w:left w:val="none" w:sz="0" w:space="0" w:color="auto"/>
        <w:bottom w:val="none" w:sz="0" w:space="0" w:color="auto"/>
        <w:right w:val="none" w:sz="0" w:space="0" w:color="auto"/>
      </w:divBdr>
    </w:div>
    <w:div w:id="1301611636">
      <w:bodyDiv w:val="1"/>
      <w:marLeft w:val="0"/>
      <w:marRight w:val="0"/>
      <w:marTop w:val="0"/>
      <w:marBottom w:val="0"/>
      <w:divBdr>
        <w:top w:val="none" w:sz="0" w:space="0" w:color="auto"/>
        <w:left w:val="none" w:sz="0" w:space="0" w:color="auto"/>
        <w:bottom w:val="none" w:sz="0" w:space="0" w:color="auto"/>
        <w:right w:val="none" w:sz="0" w:space="0" w:color="auto"/>
      </w:divBdr>
    </w:div>
    <w:div w:id="1368799973">
      <w:bodyDiv w:val="1"/>
      <w:marLeft w:val="0"/>
      <w:marRight w:val="0"/>
      <w:marTop w:val="0"/>
      <w:marBottom w:val="0"/>
      <w:divBdr>
        <w:top w:val="none" w:sz="0" w:space="0" w:color="auto"/>
        <w:left w:val="none" w:sz="0" w:space="0" w:color="auto"/>
        <w:bottom w:val="none" w:sz="0" w:space="0" w:color="auto"/>
        <w:right w:val="none" w:sz="0" w:space="0" w:color="auto"/>
      </w:divBdr>
    </w:div>
    <w:div w:id="1371148612">
      <w:bodyDiv w:val="1"/>
      <w:marLeft w:val="0"/>
      <w:marRight w:val="0"/>
      <w:marTop w:val="0"/>
      <w:marBottom w:val="0"/>
      <w:divBdr>
        <w:top w:val="none" w:sz="0" w:space="0" w:color="auto"/>
        <w:left w:val="none" w:sz="0" w:space="0" w:color="auto"/>
        <w:bottom w:val="none" w:sz="0" w:space="0" w:color="auto"/>
        <w:right w:val="none" w:sz="0" w:space="0" w:color="auto"/>
      </w:divBdr>
    </w:div>
    <w:div w:id="1747336590">
      <w:bodyDiv w:val="1"/>
      <w:marLeft w:val="0"/>
      <w:marRight w:val="0"/>
      <w:marTop w:val="0"/>
      <w:marBottom w:val="0"/>
      <w:divBdr>
        <w:top w:val="none" w:sz="0" w:space="0" w:color="auto"/>
        <w:left w:val="none" w:sz="0" w:space="0" w:color="auto"/>
        <w:bottom w:val="none" w:sz="0" w:space="0" w:color="auto"/>
        <w:right w:val="none" w:sz="0" w:space="0" w:color="auto"/>
      </w:divBdr>
    </w:div>
    <w:div w:id="1968243125">
      <w:bodyDiv w:val="1"/>
      <w:marLeft w:val="0"/>
      <w:marRight w:val="0"/>
      <w:marTop w:val="0"/>
      <w:marBottom w:val="0"/>
      <w:divBdr>
        <w:top w:val="none" w:sz="0" w:space="0" w:color="auto"/>
        <w:left w:val="none" w:sz="0" w:space="0" w:color="auto"/>
        <w:bottom w:val="none" w:sz="0" w:space="0" w:color="auto"/>
        <w:right w:val="none" w:sz="0" w:space="0" w:color="auto"/>
      </w:divBdr>
    </w:div>
    <w:div w:id="2018997451">
      <w:bodyDiv w:val="1"/>
      <w:marLeft w:val="0"/>
      <w:marRight w:val="0"/>
      <w:marTop w:val="0"/>
      <w:marBottom w:val="0"/>
      <w:divBdr>
        <w:top w:val="none" w:sz="0" w:space="0" w:color="auto"/>
        <w:left w:val="none" w:sz="0" w:space="0" w:color="auto"/>
        <w:bottom w:val="none" w:sz="0" w:space="0" w:color="auto"/>
        <w:right w:val="none" w:sz="0" w:space="0" w:color="auto"/>
      </w:divBdr>
    </w:div>
    <w:div w:id="2044597631">
      <w:bodyDiv w:val="1"/>
      <w:marLeft w:val="0"/>
      <w:marRight w:val="0"/>
      <w:marTop w:val="0"/>
      <w:marBottom w:val="0"/>
      <w:divBdr>
        <w:top w:val="none" w:sz="0" w:space="0" w:color="auto"/>
        <w:left w:val="none" w:sz="0" w:space="0" w:color="auto"/>
        <w:bottom w:val="none" w:sz="0" w:space="0" w:color="auto"/>
        <w:right w:val="none" w:sz="0" w:space="0" w:color="auto"/>
      </w:divBdr>
    </w:div>
    <w:div w:id="2087220101">
      <w:bodyDiv w:val="1"/>
      <w:marLeft w:val="0"/>
      <w:marRight w:val="0"/>
      <w:marTop w:val="0"/>
      <w:marBottom w:val="0"/>
      <w:divBdr>
        <w:top w:val="none" w:sz="0" w:space="0" w:color="auto"/>
        <w:left w:val="none" w:sz="0" w:space="0" w:color="auto"/>
        <w:bottom w:val="none" w:sz="0" w:space="0" w:color="auto"/>
        <w:right w:val="none" w:sz="0" w:space="0" w:color="auto"/>
      </w:divBdr>
    </w:div>
    <w:div w:id="211891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lo\Downloads\ECE_445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EB1D37D-430C-44C9-855F-9AB04E4B291D}">
  <we:reference id="wa104381909" version="1.0.0.2" store="en-US" storeType="OMEX"/>
  <we:alternateReferences>
    <we:reference id="wa104381909" version="1.0.0.2" store="WA104381909"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10655-8519-43DD-B2E9-0C6959F20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ECE_445_Template.dotx</Template>
  <TotalTime>1797</TotalTime>
  <Pages>19</Pages>
  <Words>4045</Words>
  <Characters>23063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27054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Chilo Llamas</dc:creator>
  <cp:lastModifiedBy>Llamas, Chilo Minel</cp:lastModifiedBy>
  <cp:revision>131</cp:revision>
  <cp:lastPrinted>2021-03-09T19:55:00Z</cp:lastPrinted>
  <dcterms:created xsi:type="dcterms:W3CDTF">2021-03-05T04:44:00Z</dcterms:created>
  <dcterms:modified xsi:type="dcterms:W3CDTF">2021-04-02T01:49:00Z</dcterms:modified>
</cp:coreProperties>
</file>