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CB8BD" w14:textId="77777777" w:rsidR="003C5685" w:rsidRDefault="003C5685" w:rsidP="00882B9F">
      <w:pPr>
        <w:pStyle w:val="Title"/>
      </w:pPr>
      <w:r>
        <w:t>ECE 20</w:t>
      </w:r>
      <w:r w:rsidR="006C588C">
        <w:t>5</w:t>
      </w:r>
      <w:r>
        <w:t xml:space="preserve"> </w:t>
      </w:r>
      <w:r w:rsidR="00780FD2">
        <w:t xml:space="preserve">Lab </w:t>
      </w:r>
      <w:r w:rsidR="00EF036C">
        <w:t>1</w:t>
      </w:r>
      <w:r w:rsidR="00780FD2">
        <w:t xml:space="preserve">: </w:t>
      </w:r>
      <w:r w:rsidR="00780FD2">
        <w:br/>
      </w:r>
      <w:r w:rsidR="008507B6">
        <w:t>Battery Evaluation</w:t>
      </w:r>
    </w:p>
    <w:p w14:paraId="77B80CAA" w14:textId="77777777" w:rsidR="00780FD2" w:rsidRDefault="00780FD2" w:rsidP="00780FD2">
      <w:pPr>
        <w:pStyle w:val="Heading1"/>
      </w:pPr>
      <w:r>
        <w:t>Name(s)</w:t>
      </w:r>
      <w:r w:rsidR="001F556D">
        <w:tab/>
      </w:r>
      <w:r w:rsidR="001F556D">
        <w:tab/>
      </w:r>
      <w:r w:rsidR="001F556D">
        <w:tab/>
      </w:r>
      <w:r w:rsidR="001F556D">
        <w:tab/>
      </w:r>
      <w:r w:rsidR="001F556D">
        <w:tab/>
      </w:r>
      <w:r w:rsidR="001F556D">
        <w:tab/>
      </w:r>
      <w:r w:rsidR="001F556D">
        <w:tab/>
      </w:r>
      <w:r w:rsidR="001F556D">
        <w:tab/>
        <w:t>Date(s)</w:t>
      </w:r>
    </w:p>
    <w:p w14:paraId="6ACAC613" w14:textId="7CAE601F" w:rsidR="00780FD2" w:rsidRDefault="00B267E2" w:rsidP="00780FD2">
      <w:r>
        <w:t>Zuofu Cheng</w:t>
      </w:r>
      <w:r>
        <w:tab/>
      </w:r>
      <w:r w:rsidR="008507B6">
        <w:tab/>
      </w:r>
      <w:r w:rsidR="008507B6">
        <w:tab/>
      </w:r>
      <w:r w:rsidR="008507B6">
        <w:tab/>
      </w:r>
      <w:r w:rsidR="008507B6">
        <w:tab/>
      </w:r>
      <w:r w:rsidR="008507B6">
        <w:tab/>
      </w:r>
      <w:r w:rsidR="008507B6">
        <w:tab/>
      </w:r>
      <w:r w:rsidR="008507B6">
        <w:tab/>
      </w:r>
      <w:r>
        <w:t>8</w:t>
      </w:r>
      <w:r w:rsidR="008507B6">
        <w:t>/</w:t>
      </w:r>
      <w:r>
        <w:t>30</w:t>
      </w:r>
      <w:r w:rsidR="008507B6">
        <w:t>/</w:t>
      </w:r>
      <w:r w:rsidR="001F556D">
        <w:t>201</w:t>
      </w:r>
      <w:r>
        <w:t>9</w:t>
      </w:r>
      <w:r w:rsidR="001F556D">
        <w:t>, lab work</w:t>
      </w:r>
    </w:p>
    <w:p w14:paraId="001DAB89" w14:textId="628C455A" w:rsidR="001F556D" w:rsidRDefault="001F556D" w:rsidP="00780FD2">
      <w:r>
        <w:tab/>
      </w:r>
      <w:r>
        <w:tab/>
      </w:r>
      <w:r>
        <w:tab/>
      </w:r>
      <w:r>
        <w:tab/>
      </w:r>
      <w:r>
        <w:tab/>
      </w:r>
      <w:r>
        <w:tab/>
      </w:r>
      <w:r>
        <w:tab/>
      </w:r>
      <w:r>
        <w:tab/>
      </w:r>
      <w:r>
        <w:tab/>
      </w:r>
      <w:r w:rsidR="00B267E2">
        <w:t>9</w:t>
      </w:r>
      <w:r w:rsidR="008507B6">
        <w:t>/</w:t>
      </w:r>
      <w:r w:rsidR="00B267E2">
        <w:t>09</w:t>
      </w:r>
      <w:r w:rsidR="008507B6">
        <w:t>/201</w:t>
      </w:r>
      <w:r w:rsidR="00B267E2">
        <w:t>9</w:t>
      </w:r>
      <w:r>
        <w:t>, report</w:t>
      </w:r>
    </w:p>
    <w:p w14:paraId="0D4A5827" w14:textId="77777777" w:rsidR="00780FD2" w:rsidRPr="00780FD2" w:rsidRDefault="00780FD2" w:rsidP="00780FD2">
      <w:pPr>
        <w:pStyle w:val="Heading1"/>
      </w:pPr>
      <w:r>
        <w:t>Statement of Purpose:</w:t>
      </w:r>
    </w:p>
    <w:p w14:paraId="7824782E" w14:textId="122ABEB4" w:rsidR="003C5685" w:rsidRPr="006A63DD" w:rsidRDefault="00F37A45">
      <w:pPr>
        <w:rPr>
          <w:b/>
          <w:bCs/>
        </w:rPr>
      </w:pPr>
      <w:r w:rsidRPr="006A63DD">
        <w:rPr>
          <w:b/>
          <w:bCs/>
        </w:rPr>
        <w:t>Write the statement of purpose for the lab. Parts of this may be directly copied from the lab prompt, but you may also add your own ideas</w:t>
      </w:r>
    </w:p>
    <w:p w14:paraId="0CE2A9CE" w14:textId="77777777" w:rsidR="00F37A45" w:rsidRDefault="00F37A45"/>
    <w:p w14:paraId="2A2364C7" w14:textId="77777777" w:rsidR="00882B9F" w:rsidRPr="00F37A45" w:rsidRDefault="003C5685">
      <w:pPr>
        <w:rPr>
          <w:i/>
          <w:iCs/>
        </w:rPr>
      </w:pPr>
      <w:r w:rsidRPr="00F37A45">
        <w:rPr>
          <w:i/>
          <w:iCs/>
        </w:rPr>
        <w:t>Many consumer electronic products use multiple AA or AAA batteries (remote controls, flashlights, smoke detectors, radios, etc.)  When the device stops working, it is easy to assume that at least one of the batteries is no longer useful.</w:t>
      </w:r>
    </w:p>
    <w:p w14:paraId="2ADDFC63" w14:textId="77777777" w:rsidR="00882B9F" w:rsidRPr="00F37A45" w:rsidRDefault="003C5685" w:rsidP="00882B9F">
      <w:pPr>
        <w:pStyle w:val="ListParagraph"/>
        <w:numPr>
          <w:ilvl w:val="0"/>
          <w:numId w:val="1"/>
        </w:numPr>
        <w:rPr>
          <w:i/>
          <w:iCs/>
        </w:rPr>
      </w:pPr>
      <w:r w:rsidRPr="00F37A45">
        <w:rPr>
          <w:i/>
          <w:iCs/>
        </w:rPr>
        <w:t>However, how do we know which “one”</w:t>
      </w:r>
      <w:r w:rsidR="00882B9F" w:rsidRPr="00F37A45">
        <w:rPr>
          <w:i/>
          <w:iCs/>
        </w:rPr>
        <w:t xml:space="preserve"> is low</w:t>
      </w:r>
      <w:r w:rsidRPr="00F37A45">
        <w:rPr>
          <w:i/>
          <w:iCs/>
        </w:rPr>
        <w:t>?</w:t>
      </w:r>
      <w:r w:rsidR="00882B9F" w:rsidRPr="00F37A45">
        <w:rPr>
          <w:i/>
          <w:iCs/>
        </w:rPr>
        <w:t xml:space="preserve"> </w:t>
      </w:r>
    </w:p>
    <w:p w14:paraId="2128307E" w14:textId="77777777" w:rsidR="003C5685" w:rsidRPr="00F37A45" w:rsidRDefault="00882B9F" w:rsidP="00882B9F">
      <w:pPr>
        <w:pStyle w:val="ListParagraph"/>
        <w:numPr>
          <w:ilvl w:val="0"/>
          <w:numId w:val="1"/>
        </w:numPr>
        <w:rPr>
          <w:i/>
          <w:iCs/>
        </w:rPr>
      </w:pPr>
      <w:r w:rsidRPr="00F37A45">
        <w:rPr>
          <w:i/>
          <w:iCs/>
        </w:rPr>
        <w:t>And what if anything can we say about the remaining “capacity” of the batteries?</w:t>
      </w:r>
    </w:p>
    <w:p w14:paraId="1DD9130A" w14:textId="77777777" w:rsidR="003C5685" w:rsidRPr="00F37A45" w:rsidRDefault="003C5685">
      <w:pPr>
        <w:rPr>
          <w:i/>
          <w:iCs/>
        </w:rPr>
      </w:pPr>
    </w:p>
    <w:p w14:paraId="2BBC2221" w14:textId="77777777" w:rsidR="003C5685" w:rsidRPr="00F37A45" w:rsidRDefault="00672C07">
      <w:pPr>
        <w:rPr>
          <w:i/>
          <w:iCs/>
        </w:rPr>
      </w:pPr>
      <w:r w:rsidRPr="00F37A45">
        <w:rPr>
          <w:i/>
          <w:iCs/>
          <w:u w:val="single"/>
        </w:rPr>
        <w:t>Challenge</w:t>
      </w:r>
      <w:r w:rsidRPr="00F37A45">
        <w:rPr>
          <w:i/>
          <w:iCs/>
        </w:rPr>
        <w:t>: d</w:t>
      </w:r>
      <w:r w:rsidR="003C5685" w:rsidRPr="00F37A45">
        <w:rPr>
          <w:i/>
          <w:iCs/>
        </w:rPr>
        <w:t xml:space="preserve">evise a simple means for testing small batteries, keeping in mind that the “open circuit voltage” of a battery tells you </w:t>
      </w:r>
      <w:r w:rsidR="003C5685" w:rsidRPr="00F37A45">
        <w:rPr>
          <w:i/>
          <w:iCs/>
          <w:u w:val="single"/>
        </w:rPr>
        <w:t>nothing</w:t>
      </w:r>
      <w:r w:rsidR="003C5685" w:rsidRPr="00F37A45">
        <w:rPr>
          <w:i/>
          <w:iCs/>
        </w:rPr>
        <w:t xml:space="preserve"> about </w:t>
      </w:r>
      <w:proofErr w:type="gramStart"/>
      <w:r w:rsidR="003C5685" w:rsidRPr="00F37A45">
        <w:rPr>
          <w:i/>
          <w:iCs/>
        </w:rPr>
        <w:t>it</w:t>
      </w:r>
      <w:bookmarkStart w:id="0" w:name="_GoBack"/>
      <w:bookmarkEnd w:id="0"/>
      <w:r w:rsidR="003C5685" w:rsidRPr="00F37A45">
        <w:rPr>
          <w:i/>
          <w:iCs/>
        </w:rPr>
        <w:t>’s</w:t>
      </w:r>
      <w:proofErr w:type="gramEnd"/>
      <w:r w:rsidR="003C5685" w:rsidRPr="00F37A45">
        <w:rPr>
          <w:i/>
          <w:iCs/>
        </w:rPr>
        <w:t xml:space="preserve"> operation under load</w:t>
      </w:r>
      <w:r w:rsidR="004956A7" w:rsidRPr="00F37A45">
        <w:rPr>
          <w:i/>
          <w:iCs/>
        </w:rPr>
        <w:t>.</w:t>
      </w:r>
    </w:p>
    <w:p w14:paraId="6B760801" w14:textId="6E98EFF7" w:rsidR="00780FD2" w:rsidRDefault="00780FD2" w:rsidP="00780FD2">
      <w:pPr>
        <w:pStyle w:val="Heading1"/>
      </w:pPr>
      <w:r>
        <w:t>Plan</w:t>
      </w:r>
    </w:p>
    <w:p w14:paraId="7C3AD668" w14:textId="2B48DCDC" w:rsidR="00F37A45" w:rsidRPr="006A63DD" w:rsidRDefault="00F37A45" w:rsidP="00F37A45">
      <w:pPr>
        <w:rPr>
          <w:b/>
          <w:bCs/>
        </w:rPr>
      </w:pPr>
      <w:r w:rsidRPr="006A63DD">
        <w:rPr>
          <w:b/>
          <w:bCs/>
        </w:rPr>
        <w:t xml:space="preserve">You will likely need to come up with the procedure, as many of the lab prompts are open ended. You may have to do additional research here, e.g. from the device datasheet. You may also want to insert images such as a schematic to help yourself and the reader understand what to do. This section be </w:t>
      </w:r>
      <w:proofErr w:type="gramStart"/>
      <w:r w:rsidRPr="006A63DD">
        <w:rPr>
          <w:b/>
          <w:bCs/>
        </w:rPr>
        <w:t>sufficient</w:t>
      </w:r>
      <w:proofErr w:type="gramEnd"/>
      <w:r w:rsidRPr="006A63DD">
        <w:rPr>
          <w:b/>
          <w:bCs/>
        </w:rPr>
        <w:t xml:space="preserve"> for a person with reasonable technical competency (e.g. another student in ECE 205) to do the lab on their own and reproduce your work. </w:t>
      </w:r>
    </w:p>
    <w:p w14:paraId="4186AFF2" w14:textId="77777777" w:rsidR="00F37A45" w:rsidRPr="00F37A45" w:rsidRDefault="00F37A45" w:rsidP="00F37A45"/>
    <w:p w14:paraId="2A1DFB29" w14:textId="77777777" w:rsidR="00780FD2" w:rsidRPr="00F37A45" w:rsidRDefault="00780FD2">
      <w:pPr>
        <w:rPr>
          <w:i/>
          <w:iCs/>
        </w:rPr>
      </w:pPr>
      <w:r w:rsidRPr="00F37A45">
        <w:rPr>
          <w:i/>
          <w:iCs/>
        </w:rPr>
        <w:t>The open circuit voltage of the battery (i.e. the voltage measured simply by touching the battery with the voltmeter leads) only measures the “resting” state of the battery. It is necessary to measure the battery under load</w:t>
      </w:r>
      <w:r w:rsidR="00014C70" w:rsidRPr="00F37A45">
        <w:rPr>
          <w:i/>
          <w:iCs/>
        </w:rPr>
        <w:t xml:space="preserve"> in order to evaluate </w:t>
      </w:r>
      <w:proofErr w:type="gramStart"/>
      <w:r w:rsidR="00014C70" w:rsidRPr="00F37A45">
        <w:rPr>
          <w:i/>
          <w:iCs/>
        </w:rPr>
        <w:t>it’s</w:t>
      </w:r>
      <w:proofErr w:type="gramEnd"/>
      <w:r w:rsidR="00014C70" w:rsidRPr="00F37A45">
        <w:rPr>
          <w:i/>
          <w:iCs/>
        </w:rPr>
        <w:t xml:space="preserve"> usefulness in real use</w:t>
      </w:r>
      <w:r w:rsidRPr="00F37A45">
        <w:rPr>
          <w:i/>
          <w:iCs/>
        </w:rPr>
        <w:t>.</w:t>
      </w:r>
    </w:p>
    <w:p w14:paraId="5B3923D7" w14:textId="77777777" w:rsidR="00780FD2" w:rsidRPr="00F37A45" w:rsidRDefault="00780FD2">
      <w:pPr>
        <w:rPr>
          <w:i/>
          <w:iCs/>
        </w:rPr>
      </w:pPr>
    </w:p>
    <w:p w14:paraId="3A20E80A" w14:textId="77777777" w:rsidR="00FA2369" w:rsidRPr="00F37A45" w:rsidRDefault="001F556D">
      <w:pPr>
        <w:rPr>
          <w:i/>
          <w:iCs/>
        </w:rPr>
      </w:pPr>
      <w:r w:rsidRPr="00F37A45">
        <w:rPr>
          <w:i/>
          <w:iCs/>
        </w:rPr>
        <w:t xml:space="preserve">The </w:t>
      </w:r>
      <w:r w:rsidR="00E73C55" w:rsidRPr="00F37A45">
        <w:rPr>
          <w:i/>
          <w:iCs/>
        </w:rPr>
        <w:t>table</w:t>
      </w:r>
      <w:r w:rsidRPr="00F37A45">
        <w:rPr>
          <w:i/>
          <w:iCs/>
        </w:rPr>
        <w:t xml:space="preserve"> shown in the “Encyclopedia of Electronic Components” (</w:t>
      </w:r>
      <w:proofErr w:type="spellStart"/>
      <w:r w:rsidRPr="00F37A45">
        <w:rPr>
          <w:i/>
          <w:iCs/>
        </w:rPr>
        <w:t>pg</w:t>
      </w:r>
      <w:proofErr w:type="spellEnd"/>
      <w:r w:rsidRPr="00F37A45">
        <w:rPr>
          <w:i/>
          <w:iCs/>
        </w:rPr>
        <w:t xml:space="preserve"> 14) </w:t>
      </w:r>
      <w:r w:rsidR="00E73C55" w:rsidRPr="00F37A45">
        <w:rPr>
          <w:i/>
          <w:iCs/>
        </w:rPr>
        <w:t xml:space="preserve">suggests a test current of 20mA for both AA and AAA batteries, as used by the manufacturer for measuring the capacity (amp-hours) of the batteries. However, 20mA does not seem like much, and the manufacturer has a commercial interest in testing their batteries in a way that makes them look good </w:t>
      </w:r>
      <w:r w:rsidR="00E73C55" w:rsidRPr="00F37A45">
        <w:rPr>
          <w:i/>
          <w:iCs/>
        </w:rPr>
        <w:sym w:font="Wingdings" w:char="F04A"/>
      </w:r>
    </w:p>
    <w:p w14:paraId="1B72A7EB" w14:textId="77777777" w:rsidR="00E73C55" w:rsidRPr="00F37A45" w:rsidRDefault="00E73C55">
      <w:pPr>
        <w:rPr>
          <w:i/>
          <w:iCs/>
        </w:rPr>
      </w:pPr>
    </w:p>
    <w:p w14:paraId="18A0A582" w14:textId="77777777" w:rsidR="00E73C55" w:rsidRPr="00F37A45" w:rsidRDefault="00E73C55">
      <w:pPr>
        <w:rPr>
          <w:i/>
          <w:iCs/>
        </w:rPr>
      </w:pPr>
      <w:r w:rsidRPr="00F37A45">
        <w:rPr>
          <w:i/>
          <w:iCs/>
        </w:rPr>
        <w:t>Since the lab has 22Ω, ¼ watt resistors available, the following test circuit is proposed</w:t>
      </w:r>
    </w:p>
    <w:p w14:paraId="65FA3C79" w14:textId="77777777" w:rsidR="00E73C55" w:rsidRPr="00F37A45" w:rsidRDefault="00E73C55">
      <w:pPr>
        <w:rPr>
          <w:i/>
          <w:iCs/>
        </w:rPr>
      </w:pPr>
    </w:p>
    <w:p w14:paraId="4BEEDC67" w14:textId="77777777" w:rsidR="00E73C55" w:rsidRPr="00F37A45" w:rsidRDefault="00A960A4" w:rsidP="00DE586C">
      <w:pPr>
        <w:jc w:val="center"/>
        <w:rPr>
          <w:i/>
          <w:iCs/>
        </w:rPr>
      </w:pPr>
      <w:r w:rsidRPr="00F37A45">
        <w:rPr>
          <w:i/>
          <w:iCs/>
        </w:rPr>
        <w:object w:dxaOrig="2709" w:dyaOrig="1053" w14:anchorId="069AF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79.5pt" o:ole="">
            <v:imagedata r:id="rId5" o:title=""/>
          </v:shape>
          <o:OLEObject Type="Embed" ProgID="Visio.Drawing.11" ShapeID="_x0000_i1025" DrawAspect="Content" ObjectID="_1629539894" r:id="rId6"/>
        </w:object>
      </w:r>
    </w:p>
    <w:p w14:paraId="258A2B38" w14:textId="77777777" w:rsidR="00647C7E" w:rsidRPr="00F37A45" w:rsidRDefault="00647C7E" w:rsidP="00DE586C">
      <w:pPr>
        <w:jc w:val="center"/>
        <w:rPr>
          <w:i/>
          <w:iCs/>
          <w:sz w:val="18"/>
        </w:rPr>
      </w:pPr>
      <w:r w:rsidRPr="00F37A45">
        <w:rPr>
          <w:i/>
          <w:iCs/>
          <w:sz w:val="18"/>
        </w:rPr>
        <w:t>Fig. 1</w:t>
      </w:r>
      <w:r w:rsidR="00DE586C" w:rsidRPr="00F37A45">
        <w:rPr>
          <w:i/>
          <w:iCs/>
          <w:sz w:val="18"/>
        </w:rPr>
        <w:t>. Circuit to measure internal resistor of a battery.</w:t>
      </w:r>
    </w:p>
    <w:p w14:paraId="40A8C7FA" w14:textId="77777777" w:rsidR="00E73C55" w:rsidRPr="00F37A45" w:rsidRDefault="00E73C55">
      <w:pPr>
        <w:rPr>
          <w:i/>
          <w:iCs/>
        </w:rPr>
      </w:pPr>
    </w:p>
    <w:p w14:paraId="260CAA59" w14:textId="77777777" w:rsidR="00E73C55" w:rsidRPr="00F37A45" w:rsidRDefault="00E73C55" w:rsidP="00DE586C">
      <w:pPr>
        <w:rPr>
          <w:i/>
          <w:iCs/>
        </w:rPr>
      </w:pPr>
      <w:r w:rsidRPr="00F37A45">
        <w:rPr>
          <w:i/>
          <w:iCs/>
        </w:rPr>
        <w:t xml:space="preserve">At 1.5V (battery, nominal), this will draw </w:t>
      </w:r>
      <w:r w:rsidR="00370F65" w:rsidRPr="00F37A45">
        <w:rPr>
          <w:i/>
          <w:iCs/>
        </w:rPr>
        <w:t>(1.5V/22Ω</w:t>
      </w:r>
      <w:r w:rsidR="006C3FA7" w:rsidRPr="00F37A45">
        <w:rPr>
          <w:i/>
          <w:iCs/>
        </w:rPr>
        <w:t xml:space="preserve"> =</w:t>
      </w:r>
      <w:r w:rsidR="00370F65" w:rsidRPr="00F37A45">
        <w:rPr>
          <w:i/>
          <w:iCs/>
        </w:rPr>
        <w:t xml:space="preserve">) </w:t>
      </w:r>
      <w:r w:rsidRPr="00F37A45">
        <w:rPr>
          <w:i/>
          <w:iCs/>
        </w:rPr>
        <w:t>68.2 mA, nearly 3.5x more aggressive than the manufacturer’s test</w:t>
      </w:r>
      <w:r w:rsidR="00370F65" w:rsidRPr="00F37A45">
        <w:rPr>
          <w:i/>
          <w:iCs/>
        </w:rPr>
        <w:t xml:space="preserve"> case</w:t>
      </w:r>
      <w:r w:rsidRPr="00F37A45">
        <w:rPr>
          <w:i/>
          <w:iCs/>
        </w:rPr>
        <w:t>.</w:t>
      </w:r>
      <w:r w:rsidR="00370F65" w:rsidRPr="00F37A45">
        <w:rPr>
          <w:i/>
          <w:iCs/>
        </w:rPr>
        <w:t xml:space="preserve"> And under these conditions, the power dissipated by the resistor will be (1.5V*1.5V/22 Ω</w:t>
      </w:r>
      <w:r w:rsidR="006C3FA7" w:rsidRPr="00F37A45">
        <w:rPr>
          <w:i/>
          <w:iCs/>
        </w:rPr>
        <w:t xml:space="preserve"> =</w:t>
      </w:r>
      <w:r w:rsidR="00370F65" w:rsidRPr="00F37A45">
        <w:rPr>
          <w:i/>
          <w:iCs/>
        </w:rPr>
        <w:t xml:space="preserve">) 0.102 watts, which is less than the </w:t>
      </w:r>
      <w:proofErr w:type="gramStart"/>
      <w:r w:rsidR="00370F65" w:rsidRPr="00F37A45">
        <w:rPr>
          <w:i/>
          <w:iCs/>
        </w:rPr>
        <w:t>0.250 watt</w:t>
      </w:r>
      <w:proofErr w:type="gramEnd"/>
      <w:r w:rsidR="00370F65" w:rsidRPr="00F37A45">
        <w:rPr>
          <w:i/>
          <w:iCs/>
        </w:rPr>
        <w:t xml:space="preserve"> rating for the resistor. This circuit should be safe.</w:t>
      </w:r>
    </w:p>
    <w:p w14:paraId="4EEFDAB8" w14:textId="1FAF20E7" w:rsidR="00780FD2" w:rsidRDefault="00780FD2" w:rsidP="00780FD2">
      <w:pPr>
        <w:pStyle w:val="Heading1"/>
      </w:pPr>
      <w:r>
        <w:t>Execution</w:t>
      </w:r>
    </w:p>
    <w:p w14:paraId="1C8DFFB5" w14:textId="66329456" w:rsidR="00C30CFB" w:rsidRPr="006A63DD" w:rsidRDefault="00C30CFB" w:rsidP="00C30CFB">
      <w:pPr>
        <w:rPr>
          <w:b/>
          <w:bCs/>
        </w:rPr>
      </w:pPr>
      <w:r w:rsidRPr="006A63DD">
        <w:rPr>
          <w:b/>
          <w:bCs/>
        </w:rPr>
        <w:t xml:space="preserve">This section discusses what happened in the lab. At the minimum, your measurements go here. However, if there are aspects in the execution of the lab which are different from your procedure, they should also go here. For example, if you had to make a 5 </w:t>
      </w:r>
      <w:r w:rsidRPr="006A63DD">
        <w:rPr>
          <w:b/>
          <w:bCs/>
        </w:rPr>
        <w:t>Ω</w:t>
      </w:r>
      <w:r w:rsidRPr="006A63DD">
        <w:rPr>
          <w:b/>
          <w:bCs/>
        </w:rPr>
        <w:t xml:space="preserve"> resistor from combining 10 </w:t>
      </w:r>
      <w:r w:rsidRPr="006A63DD">
        <w:rPr>
          <w:b/>
          <w:bCs/>
        </w:rPr>
        <w:t>Ω</w:t>
      </w:r>
      <w:r w:rsidRPr="006A63DD">
        <w:rPr>
          <w:b/>
          <w:bCs/>
        </w:rPr>
        <w:t xml:space="preserve"> resistors, that note should go here. Some pictures of your completed circuit should also go here.</w:t>
      </w:r>
    </w:p>
    <w:p w14:paraId="6CCACEA9" w14:textId="77777777" w:rsidR="00C30CFB" w:rsidRPr="00C30CFB" w:rsidRDefault="00C30CFB" w:rsidP="00C30CFB"/>
    <w:p w14:paraId="62A69C22" w14:textId="77777777" w:rsidR="00370F65" w:rsidRPr="00C30CFB" w:rsidRDefault="00A960A4">
      <w:pPr>
        <w:rPr>
          <w:i/>
          <w:iCs/>
        </w:rPr>
      </w:pPr>
      <w:r w:rsidRPr="00C30CFB">
        <w:rPr>
          <w:i/>
          <w:iCs/>
        </w:rPr>
        <w:t>The circuit was constructed using</w:t>
      </w:r>
    </w:p>
    <w:p w14:paraId="2CC0B5A5" w14:textId="77777777" w:rsidR="00370F65" w:rsidRPr="00C30CFB" w:rsidRDefault="00370F65" w:rsidP="00370F65">
      <w:pPr>
        <w:pStyle w:val="ListParagraph"/>
        <w:numPr>
          <w:ilvl w:val="0"/>
          <w:numId w:val="4"/>
        </w:numPr>
        <w:rPr>
          <w:i/>
          <w:iCs/>
        </w:rPr>
      </w:pPr>
      <w:r w:rsidRPr="00C30CFB">
        <w:rPr>
          <w:i/>
          <w:iCs/>
        </w:rPr>
        <w:t>one DMM</w:t>
      </w:r>
    </w:p>
    <w:p w14:paraId="780546FE" w14:textId="77777777" w:rsidR="00370F65" w:rsidRPr="00C30CFB" w:rsidRDefault="00A960A4" w:rsidP="00370F65">
      <w:pPr>
        <w:pStyle w:val="ListParagraph"/>
        <w:numPr>
          <w:ilvl w:val="0"/>
          <w:numId w:val="4"/>
        </w:numPr>
        <w:rPr>
          <w:i/>
          <w:iCs/>
        </w:rPr>
      </w:pPr>
      <w:r w:rsidRPr="00C30CFB">
        <w:rPr>
          <w:i/>
          <w:iCs/>
        </w:rPr>
        <w:t>common banan</w:t>
      </w:r>
      <w:r w:rsidR="00370F65" w:rsidRPr="00C30CFB">
        <w:rPr>
          <w:i/>
          <w:iCs/>
        </w:rPr>
        <w:t>a-plug cables (2 red, 2 black)</w:t>
      </w:r>
    </w:p>
    <w:p w14:paraId="7D81661F" w14:textId="77777777" w:rsidR="00370F65" w:rsidRPr="00C30CFB" w:rsidRDefault="00370F65" w:rsidP="00370F65">
      <w:pPr>
        <w:pStyle w:val="ListParagraph"/>
        <w:numPr>
          <w:ilvl w:val="0"/>
          <w:numId w:val="4"/>
        </w:numPr>
        <w:rPr>
          <w:i/>
          <w:iCs/>
        </w:rPr>
      </w:pPr>
      <w:r w:rsidRPr="00C30CFB">
        <w:rPr>
          <w:i/>
          <w:iCs/>
        </w:rPr>
        <w:t xml:space="preserve">one 22Ω, ¼ watt resistor </w:t>
      </w:r>
    </w:p>
    <w:p w14:paraId="6837AA2C" w14:textId="77777777" w:rsidR="00A960A4" w:rsidRPr="00C30CFB" w:rsidRDefault="00370F65" w:rsidP="00370F65">
      <w:pPr>
        <w:pStyle w:val="ListParagraph"/>
        <w:numPr>
          <w:ilvl w:val="0"/>
          <w:numId w:val="4"/>
        </w:numPr>
        <w:rPr>
          <w:i/>
          <w:iCs/>
        </w:rPr>
      </w:pPr>
      <w:r w:rsidRPr="00C30CFB">
        <w:rPr>
          <w:i/>
          <w:iCs/>
        </w:rPr>
        <w:t>one BNC/binding-post adapter</w:t>
      </w:r>
    </w:p>
    <w:p w14:paraId="3A883E04" w14:textId="77777777" w:rsidR="00370F65" w:rsidRPr="00C30CFB" w:rsidRDefault="00370F65">
      <w:pPr>
        <w:rPr>
          <w:i/>
          <w:iCs/>
        </w:rPr>
      </w:pPr>
      <w:r w:rsidRPr="00C30CFB">
        <w:rPr>
          <w:i/>
          <w:iCs/>
        </w:rPr>
        <w:t>The BNC/binding-post adapter was used simply because it was available and convenient. The circuit could equally have been constructed with alligator clips, or a protoboard, or other.</w:t>
      </w:r>
    </w:p>
    <w:p w14:paraId="17BFE5BD" w14:textId="77777777" w:rsidR="00370F65" w:rsidRPr="00C30CFB" w:rsidRDefault="00370F65">
      <w:pPr>
        <w:rPr>
          <w:i/>
          <w:iCs/>
        </w:rPr>
      </w:pPr>
    </w:p>
    <w:p w14:paraId="37DD45AC" w14:textId="77777777" w:rsidR="00780FD2" w:rsidRPr="00C30CFB" w:rsidRDefault="00FA2369">
      <w:pPr>
        <w:rPr>
          <w:i/>
          <w:iCs/>
        </w:rPr>
      </w:pPr>
      <w:r w:rsidRPr="00C30CFB">
        <w:rPr>
          <w:i/>
          <w:iCs/>
        </w:rPr>
        <w:t>The</w:t>
      </w:r>
      <w:r w:rsidR="00E73C55" w:rsidRPr="00C30CFB">
        <w:rPr>
          <w:i/>
          <w:iCs/>
        </w:rPr>
        <w:t xml:space="preserve"> mechanical</w:t>
      </w:r>
      <w:r w:rsidRPr="00C30CFB">
        <w:rPr>
          <w:i/>
          <w:iCs/>
        </w:rPr>
        <w:t xml:space="preserve"> implementation is shown by the photo below</w:t>
      </w:r>
      <w:r w:rsidR="00370F65" w:rsidRPr="00C30CFB">
        <w:rPr>
          <w:i/>
          <w:iCs/>
        </w:rPr>
        <w:t>.</w:t>
      </w:r>
    </w:p>
    <w:p w14:paraId="3EC6B24C" w14:textId="77777777" w:rsidR="00FA2369" w:rsidRPr="00C30CFB" w:rsidRDefault="00FA2369">
      <w:pPr>
        <w:rPr>
          <w:i/>
          <w:iCs/>
        </w:rPr>
      </w:pPr>
    </w:p>
    <w:p w14:paraId="67B2ED24" w14:textId="77777777" w:rsidR="00FA2369" w:rsidRPr="00C30CFB" w:rsidRDefault="00FA2369" w:rsidP="00DE586C">
      <w:pPr>
        <w:ind w:left="2880" w:firstLine="720"/>
        <w:jc w:val="center"/>
        <w:rPr>
          <w:i/>
          <w:iCs/>
        </w:rPr>
      </w:pPr>
      <w:r w:rsidRPr="00C30CFB">
        <w:rPr>
          <w:i/>
          <w:iCs/>
        </w:rPr>
        <w:t>to voltmeter</w:t>
      </w:r>
    </w:p>
    <w:p w14:paraId="56406E9F" w14:textId="77777777" w:rsidR="00780FD2" w:rsidRPr="00C30CFB" w:rsidRDefault="00780FD2" w:rsidP="00DE586C">
      <w:pPr>
        <w:jc w:val="center"/>
        <w:rPr>
          <w:i/>
          <w:iCs/>
        </w:rPr>
      </w:pPr>
      <w:r w:rsidRPr="00C30CFB">
        <w:rPr>
          <w:i/>
          <w:iCs/>
          <w:noProof/>
        </w:rPr>
        <w:drawing>
          <wp:inline distT="0" distB="0" distL="0" distR="0" wp14:anchorId="02161730" wp14:editId="24844190">
            <wp:extent cx="2743200" cy="2423160"/>
            <wp:effectExtent l="0" t="57150" r="0" b="533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65.JPG"/>
                    <pic:cNvPicPr/>
                  </pic:nvPicPr>
                  <pic:blipFill rotWithShape="1">
                    <a:blip r:embed="rId7" cstate="print">
                      <a:extLst>
                        <a:ext uri="{28A0092B-C50C-407E-A947-70E740481C1C}">
                          <a14:useLocalDpi xmlns:a14="http://schemas.microsoft.com/office/drawing/2010/main" val="0"/>
                        </a:ext>
                      </a:extLst>
                    </a:blip>
                    <a:srcRect b="33801"/>
                    <a:stretch/>
                  </pic:blipFill>
                  <pic:spPr bwMode="auto">
                    <a:xfrm flipH="1">
                      <a:off x="0" y="0"/>
                      <a:ext cx="2743200" cy="2423160"/>
                    </a:xfrm>
                    <a:prstGeom prst="rect">
                      <a:avLst/>
                    </a:prstGeom>
                    <a:ln>
                      <a:noFill/>
                    </a:ln>
                    <a:scene3d>
                      <a:camera prst="orthographicFront">
                        <a:rot lat="0" lon="1200000" rev="0"/>
                      </a:camera>
                      <a:lightRig rig="threePt" dir="t"/>
                    </a:scene3d>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FA2369" w:rsidRPr="00C30CFB">
        <w:rPr>
          <w:i/>
          <w:iCs/>
        </w:rPr>
        <w:t>to battery</w:t>
      </w:r>
    </w:p>
    <w:p w14:paraId="00E09CDD" w14:textId="77777777" w:rsidR="00780FD2" w:rsidRPr="00C30CFB" w:rsidRDefault="00DE586C" w:rsidP="00DE586C">
      <w:pPr>
        <w:ind w:firstLine="720"/>
        <w:jc w:val="center"/>
        <w:rPr>
          <w:i/>
          <w:iCs/>
          <w:sz w:val="18"/>
        </w:rPr>
      </w:pPr>
      <w:r w:rsidRPr="00C30CFB">
        <w:rPr>
          <w:i/>
          <w:iCs/>
          <w:sz w:val="18"/>
        </w:rPr>
        <w:t xml:space="preserve">Fig. 2. Example of measuring setup for </w:t>
      </w:r>
      <w:r w:rsidR="00FA2369" w:rsidRPr="00C30CFB">
        <w:rPr>
          <w:i/>
          <w:iCs/>
          <w:sz w:val="18"/>
        </w:rPr>
        <w:t>22Ω (nominal) resistor</w:t>
      </w:r>
    </w:p>
    <w:p w14:paraId="43EE6842" w14:textId="77777777" w:rsidR="00FA2369" w:rsidRPr="00C30CFB" w:rsidRDefault="00FA2369" w:rsidP="00FA2369">
      <w:pPr>
        <w:rPr>
          <w:i/>
          <w:iCs/>
        </w:rPr>
      </w:pPr>
    </w:p>
    <w:p w14:paraId="2C2278A2" w14:textId="77777777" w:rsidR="00506BC4" w:rsidRPr="00C30CFB" w:rsidRDefault="00E73C55" w:rsidP="00FA2369">
      <w:pPr>
        <w:rPr>
          <w:i/>
          <w:iCs/>
        </w:rPr>
      </w:pPr>
      <w:r w:rsidRPr="00C30CFB">
        <w:rPr>
          <w:i/>
          <w:iCs/>
        </w:rPr>
        <w:lastRenderedPageBreak/>
        <w:t>The resistor</w:t>
      </w:r>
      <w:r w:rsidR="00506BC4" w:rsidRPr="00C30CFB">
        <w:rPr>
          <w:i/>
          <w:iCs/>
        </w:rPr>
        <w:t xml:space="preserve"> had the following color-code markings</w:t>
      </w:r>
    </w:p>
    <w:p w14:paraId="417A96D3" w14:textId="77777777" w:rsidR="00506BC4" w:rsidRPr="00C30CFB" w:rsidRDefault="00506BC4" w:rsidP="00506BC4">
      <w:pPr>
        <w:ind w:left="720"/>
        <w:rPr>
          <w:i/>
          <w:iCs/>
        </w:rPr>
      </w:pPr>
      <w:r w:rsidRPr="00C30CFB">
        <w:rPr>
          <w:i/>
          <w:iCs/>
        </w:rPr>
        <w:t>red-red-black &lt;space&gt; gold</w:t>
      </w:r>
    </w:p>
    <w:p w14:paraId="16F8EA6E" w14:textId="77777777" w:rsidR="00FA2369" w:rsidRPr="00C30CFB" w:rsidRDefault="00506BC4" w:rsidP="00FA2369">
      <w:pPr>
        <w:rPr>
          <w:i/>
          <w:iCs/>
        </w:rPr>
      </w:pPr>
      <w:r w:rsidRPr="00C30CFB">
        <w:rPr>
          <w:i/>
          <w:iCs/>
        </w:rPr>
        <w:t>indicating that it was (2 2 *10</w:t>
      </w:r>
      <w:r w:rsidRPr="00C30CFB">
        <w:rPr>
          <w:i/>
          <w:iCs/>
          <w:vertAlign w:val="superscript"/>
        </w:rPr>
        <w:t>0</w:t>
      </w:r>
      <w:r w:rsidRPr="00C30CFB">
        <w:rPr>
          <w:i/>
          <w:iCs/>
        </w:rPr>
        <w:t>, 5</w:t>
      </w:r>
      <w:proofErr w:type="gramStart"/>
      <w:r w:rsidRPr="00C30CFB">
        <w:rPr>
          <w:i/>
          <w:iCs/>
        </w:rPr>
        <w:t xml:space="preserve">%) </w:t>
      </w:r>
      <w:r w:rsidR="00014C70" w:rsidRPr="00C30CFB">
        <w:rPr>
          <w:i/>
          <w:iCs/>
        </w:rPr>
        <w:t xml:space="preserve"> </w:t>
      </w:r>
      <w:r w:rsidRPr="00C30CFB">
        <w:rPr>
          <w:i/>
          <w:iCs/>
        </w:rPr>
        <w:t>a</w:t>
      </w:r>
      <w:proofErr w:type="gramEnd"/>
      <w:r w:rsidRPr="00C30CFB">
        <w:rPr>
          <w:i/>
          <w:iCs/>
        </w:rPr>
        <w:t xml:space="preserve"> 22Ω resistor. It was </w:t>
      </w:r>
      <w:r w:rsidR="00E73C55" w:rsidRPr="00C30CFB">
        <w:rPr>
          <w:i/>
          <w:iCs/>
        </w:rPr>
        <w:t>measured as 23.46</w:t>
      </w:r>
      <w:r w:rsidR="005F750C" w:rsidRPr="00C30CFB">
        <w:rPr>
          <w:i/>
          <w:iCs/>
        </w:rPr>
        <w:t>4</w:t>
      </w:r>
      <w:r w:rsidR="00E73C55" w:rsidRPr="00C30CFB">
        <w:rPr>
          <w:i/>
          <w:iCs/>
        </w:rPr>
        <w:t xml:space="preserve"> Ω using the ohmmeter.</w:t>
      </w:r>
    </w:p>
    <w:p w14:paraId="66464644" w14:textId="77777777" w:rsidR="00E73C55" w:rsidRPr="00C30CFB" w:rsidRDefault="00E73C55" w:rsidP="00FA2369">
      <w:pPr>
        <w:rPr>
          <w:i/>
          <w:iCs/>
        </w:rPr>
      </w:pPr>
    </w:p>
    <w:p w14:paraId="31028368" w14:textId="580ADA56" w:rsidR="00E73C55" w:rsidRPr="00C30CFB" w:rsidRDefault="00E73C55" w:rsidP="00FA2369">
      <w:pPr>
        <w:rPr>
          <w:i/>
          <w:iCs/>
        </w:rPr>
      </w:pPr>
      <w:r w:rsidRPr="00C30CFB">
        <w:rPr>
          <w:i/>
          <w:iCs/>
        </w:rPr>
        <w:t xml:space="preserve">Three batteries were tested </w:t>
      </w:r>
      <w:r w:rsidR="00370F65" w:rsidRPr="00C30CFB">
        <w:rPr>
          <w:i/>
          <w:iCs/>
        </w:rPr>
        <w:t>and produced</w:t>
      </w:r>
      <w:r w:rsidR="00CC4BFC" w:rsidRPr="00C30CFB">
        <w:rPr>
          <w:i/>
          <w:iCs/>
        </w:rPr>
        <w:t xml:space="preserve"> the data in Table 1.</w:t>
      </w:r>
    </w:p>
    <w:p w14:paraId="3DB4B184" w14:textId="77777777" w:rsidR="00CC4BFC" w:rsidRPr="00C30CFB" w:rsidRDefault="00CC4BFC" w:rsidP="00FA2369">
      <w:pPr>
        <w:rPr>
          <w:i/>
          <w:iCs/>
        </w:rPr>
      </w:pPr>
    </w:p>
    <w:p w14:paraId="3366F6BA" w14:textId="1F83DFA8" w:rsidR="00CC4BFC" w:rsidRPr="00C30CFB" w:rsidRDefault="00CC4BFC" w:rsidP="00CC4BFC">
      <w:pPr>
        <w:jc w:val="center"/>
        <w:rPr>
          <w:i/>
          <w:iCs/>
          <w:sz w:val="18"/>
        </w:rPr>
      </w:pPr>
      <w:r w:rsidRPr="00C30CFB">
        <w:rPr>
          <w:i/>
          <w:iCs/>
          <w:sz w:val="18"/>
        </w:rPr>
        <w:t>Table 1. Open/closed circuit voltages of tested batteries.</w:t>
      </w:r>
    </w:p>
    <w:tbl>
      <w:tblPr>
        <w:tblStyle w:val="TableGrid"/>
        <w:tblW w:w="0" w:type="auto"/>
        <w:jc w:val="center"/>
        <w:tblLook w:val="04A0" w:firstRow="1" w:lastRow="0" w:firstColumn="1" w:lastColumn="0" w:noHBand="0" w:noVBand="1"/>
      </w:tblPr>
      <w:tblGrid>
        <w:gridCol w:w="499"/>
        <w:gridCol w:w="640"/>
        <w:gridCol w:w="1311"/>
        <w:gridCol w:w="1246"/>
      </w:tblGrid>
      <w:tr w:rsidR="00E73C55" w:rsidRPr="00C30CFB" w14:paraId="4891871F" w14:textId="77777777" w:rsidTr="00CC4BFC">
        <w:trPr>
          <w:jc w:val="center"/>
        </w:trPr>
        <w:tc>
          <w:tcPr>
            <w:tcW w:w="0" w:type="auto"/>
          </w:tcPr>
          <w:p w14:paraId="48780B6A" w14:textId="77777777" w:rsidR="00E73C55" w:rsidRPr="00C30CFB" w:rsidRDefault="00E73C55" w:rsidP="00CC4BFC">
            <w:pPr>
              <w:jc w:val="center"/>
              <w:rPr>
                <w:i/>
                <w:iCs/>
              </w:rPr>
            </w:pPr>
            <w:r w:rsidRPr="00C30CFB">
              <w:rPr>
                <w:i/>
                <w:iCs/>
              </w:rPr>
              <w:t>ID</w:t>
            </w:r>
          </w:p>
        </w:tc>
        <w:tc>
          <w:tcPr>
            <w:tcW w:w="0" w:type="auto"/>
          </w:tcPr>
          <w:p w14:paraId="405ACB28" w14:textId="77777777" w:rsidR="00E73C55" w:rsidRPr="00C30CFB" w:rsidRDefault="00E73C55" w:rsidP="00CC4BFC">
            <w:pPr>
              <w:jc w:val="center"/>
              <w:rPr>
                <w:i/>
                <w:iCs/>
              </w:rPr>
            </w:pPr>
            <w:r w:rsidRPr="00C30CFB">
              <w:rPr>
                <w:i/>
                <w:iCs/>
              </w:rPr>
              <w:t>Type</w:t>
            </w:r>
          </w:p>
        </w:tc>
        <w:tc>
          <w:tcPr>
            <w:tcW w:w="0" w:type="auto"/>
          </w:tcPr>
          <w:p w14:paraId="76309BB7" w14:textId="77777777" w:rsidR="00E73C55" w:rsidRPr="00C30CFB" w:rsidRDefault="00E73C55" w:rsidP="00CC4BFC">
            <w:pPr>
              <w:jc w:val="center"/>
              <w:rPr>
                <w:i/>
                <w:iCs/>
              </w:rPr>
            </w:pPr>
            <w:r w:rsidRPr="00C30CFB">
              <w:rPr>
                <w:i/>
                <w:iCs/>
              </w:rPr>
              <w:t>Open Circuit</w:t>
            </w:r>
          </w:p>
        </w:tc>
        <w:tc>
          <w:tcPr>
            <w:tcW w:w="0" w:type="auto"/>
          </w:tcPr>
          <w:p w14:paraId="41D2A1AF" w14:textId="77777777" w:rsidR="00E73C55" w:rsidRPr="00C30CFB" w:rsidRDefault="00E73C55" w:rsidP="00CC4BFC">
            <w:pPr>
              <w:jc w:val="center"/>
              <w:rPr>
                <w:i/>
                <w:iCs/>
              </w:rPr>
            </w:pPr>
            <w:r w:rsidRPr="00C30CFB">
              <w:rPr>
                <w:i/>
                <w:iCs/>
              </w:rPr>
              <w:t>Under Load</w:t>
            </w:r>
          </w:p>
        </w:tc>
      </w:tr>
      <w:tr w:rsidR="00E73C55" w:rsidRPr="00C30CFB" w14:paraId="72B016BC" w14:textId="77777777" w:rsidTr="00CC4BFC">
        <w:trPr>
          <w:jc w:val="center"/>
        </w:trPr>
        <w:tc>
          <w:tcPr>
            <w:tcW w:w="0" w:type="auto"/>
          </w:tcPr>
          <w:p w14:paraId="11F99438" w14:textId="77777777" w:rsidR="00E73C55" w:rsidRPr="00C30CFB" w:rsidRDefault="00E73C55" w:rsidP="00CC4BFC">
            <w:pPr>
              <w:jc w:val="center"/>
              <w:rPr>
                <w:i/>
                <w:iCs/>
              </w:rPr>
            </w:pPr>
            <w:r w:rsidRPr="00C30CFB">
              <w:rPr>
                <w:i/>
                <w:iCs/>
              </w:rPr>
              <w:t>“x”</w:t>
            </w:r>
          </w:p>
        </w:tc>
        <w:tc>
          <w:tcPr>
            <w:tcW w:w="0" w:type="auto"/>
          </w:tcPr>
          <w:p w14:paraId="2EB7E7A9" w14:textId="77777777" w:rsidR="00E73C55" w:rsidRPr="00C30CFB" w:rsidRDefault="00E73C55" w:rsidP="00CC4BFC">
            <w:pPr>
              <w:jc w:val="center"/>
              <w:rPr>
                <w:i/>
                <w:iCs/>
              </w:rPr>
            </w:pPr>
            <w:r w:rsidRPr="00C30CFB">
              <w:rPr>
                <w:i/>
                <w:iCs/>
              </w:rPr>
              <w:t>AA</w:t>
            </w:r>
          </w:p>
        </w:tc>
        <w:tc>
          <w:tcPr>
            <w:tcW w:w="0" w:type="auto"/>
          </w:tcPr>
          <w:p w14:paraId="603F0487" w14:textId="77777777" w:rsidR="00E73C55" w:rsidRPr="00C30CFB" w:rsidRDefault="005F750C" w:rsidP="00CC4BFC">
            <w:pPr>
              <w:jc w:val="center"/>
              <w:rPr>
                <w:i/>
                <w:iCs/>
              </w:rPr>
            </w:pPr>
            <w:r w:rsidRPr="00C30CFB">
              <w:rPr>
                <w:i/>
                <w:iCs/>
              </w:rPr>
              <w:t>1.486</w:t>
            </w:r>
          </w:p>
        </w:tc>
        <w:tc>
          <w:tcPr>
            <w:tcW w:w="0" w:type="auto"/>
          </w:tcPr>
          <w:p w14:paraId="6C9D897B" w14:textId="77777777" w:rsidR="00E73C55" w:rsidRPr="00C30CFB" w:rsidRDefault="005F750C" w:rsidP="00CC4BFC">
            <w:pPr>
              <w:jc w:val="center"/>
              <w:rPr>
                <w:i/>
                <w:iCs/>
              </w:rPr>
            </w:pPr>
            <w:r w:rsidRPr="00C30CFB">
              <w:rPr>
                <w:i/>
                <w:iCs/>
              </w:rPr>
              <w:t>1.36</w:t>
            </w:r>
          </w:p>
        </w:tc>
      </w:tr>
      <w:tr w:rsidR="00E73C55" w:rsidRPr="00C30CFB" w14:paraId="650B0691" w14:textId="77777777" w:rsidTr="00CC4BFC">
        <w:trPr>
          <w:jc w:val="center"/>
        </w:trPr>
        <w:tc>
          <w:tcPr>
            <w:tcW w:w="0" w:type="auto"/>
          </w:tcPr>
          <w:p w14:paraId="68652F98" w14:textId="77777777" w:rsidR="00E73C55" w:rsidRPr="00C30CFB" w:rsidRDefault="00E73C55" w:rsidP="00CC4BFC">
            <w:pPr>
              <w:jc w:val="center"/>
              <w:rPr>
                <w:i/>
                <w:iCs/>
              </w:rPr>
            </w:pPr>
            <w:r w:rsidRPr="00C30CFB">
              <w:rPr>
                <w:i/>
                <w:iCs/>
              </w:rPr>
              <w:t>“y”</w:t>
            </w:r>
          </w:p>
        </w:tc>
        <w:tc>
          <w:tcPr>
            <w:tcW w:w="0" w:type="auto"/>
          </w:tcPr>
          <w:p w14:paraId="0CDFB975" w14:textId="77777777" w:rsidR="00E73C55" w:rsidRPr="00C30CFB" w:rsidRDefault="00E73C55" w:rsidP="00CC4BFC">
            <w:pPr>
              <w:jc w:val="center"/>
              <w:rPr>
                <w:i/>
                <w:iCs/>
              </w:rPr>
            </w:pPr>
            <w:r w:rsidRPr="00C30CFB">
              <w:rPr>
                <w:i/>
                <w:iCs/>
              </w:rPr>
              <w:t>AA</w:t>
            </w:r>
          </w:p>
        </w:tc>
        <w:tc>
          <w:tcPr>
            <w:tcW w:w="0" w:type="auto"/>
          </w:tcPr>
          <w:p w14:paraId="7DDA6BCE" w14:textId="77777777" w:rsidR="00E73C55" w:rsidRPr="00C30CFB" w:rsidRDefault="005F750C" w:rsidP="00CC4BFC">
            <w:pPr>
              <w:jc w:val="center"/>
              <w:rPr>
                <w:i/>
                <w:iCs/>
              </w:rPr>
            </w:pPr>
            <w:r w:rsidRPr="00C30CFB">
              <w:rPr>
                <w:i/>
                <w:iCs/>
              </w:rPr>
              <w:t>1.463</w:t>
            </w:r>
          </w:p>
        </w:tc>
        <w:tc>
          <w:tcPr>
            <w:tcW w:w="0" w:type="auto"/>
          </w:tcPr>
          <w:p w14:paraId="3F66C7C7" w14:textId="77777777" w:rsidR="00E73C55" w:rsidRPr="00C30CFB" w:rsidRDefault="005F750C" w:rsidP="00CC4BFC">
            <w:pPr>
              <w:jc w:val="center"/>
              <w:rPr>
                <w:i/>
                <w:iCs/>
              </w:rPr>
            </w:pPr>
            <w:r w:rsidRPr="00C30CFB">
              <w:rPr>
                <w:i/>
                <w:iCs/>
              </w:rPr>
              <w:t>1.42</w:t>
            </w:r>
          </w:p>
        </w:tc>
      </w:tr>
      <w:tr w:rsidR="00E73C55" w:rsidRPr="00C30CFB" w14:paraId="41ABF819" w14:textId="77777777" w:rsidTr="00CC4BFC">
        <w:trPr>
          <w:jc w:val="center"/>
        </w:trPr>
        <w:tc>
          <w:tcPr>
            <w:tcW w:w="0" w:type="auto"/>
          </w:tcPr>
          <w:p w14:paraId="7307CA61" w14:textId="77777777" w:rsidR="00E73C55" w:rsidRPr="00C30CFB" w:rsidRDefault="00E73C55" w:rsidP="00CC4BFC">
            <w:pPr>
              <w:jc w:val="center"/>
              <w:rPr>
                <w:i/>
                <w:iCs/>
              </w:rPr>
            </w:pPr>
            <w:r w:rsidRPr="00C30CFB">
              <w:rPr>
                <w:i/>
                <w:iCs/>
              </w:rPr>
              <w:t>“z”</w:t>
            </w:r>
          </w:p>
        </w:tc>
        <w:tc>
          <w:tcPr>
            <w:tcW w:w="0" w:type="auto"/>
          </w:tcPr>
          <w:p w14:paraId="0CEBE60D" w14:textId="77777777" w:rsidR="00E73C55" w:rsidRPr="00C30CFB" w:rsidRDefault="00E73C55" w:rsidP="00CC4BFC">
            <w:pPr>
              <w:jc w:val="center"/>
              <w:rPr>
                <w:i/>
                <w:iCs/>
              </w:rPr>
            </w:pPr>
            <w:r w:rsidRPr="00C30CFB">
              <w:rPr>
                <w:i/>
                <w:iCs/>
              </w:rPr>
              <w:t>AA</w:t>
            </w:r>
          </w:p>
        </w:tc>
        <w:tc>
          <w:tcPr>
            <w:tcW w:w="0" w:type="auto"/>
          </w:tcPr>
          <w:p w14:paraId="50E5291C" w14:textId="77777777" w:rsidR="00E73C55" w:rsidRPr="00C30CFB" w:rsidRDefault="005F750C" w:rsidP="00CC4BFC">
            <w:pPr>
              <w:jc w:val="center"/>
              <w:rPr>
                <w:i/>
                <w:iCs/>
              </w:rPr>
            </w:pPr>
            <w:r w:rsidRPr="00C30CFB">
              <w:rPr>
                <w:i/>
                <w:iCs/>
              </w:rPr>
              <w:t>1.482</w:t>
            </w:r>
          </w:p>
        </w:tc>
        <w:tc>
          <w:tcPr>
            <w:tcW w:w="0" w:type="auto"/>
          </w:tcPr>
          <w:p w14:paraId="0266ED58" w14:textId="77777777" w:rsidR="00E73C55" w:rsidRPr="00C30CFB" w:rsidRDefault="005F750C" w:rsidP="00CC4BFC">
            <w:pPr>
              <w:jc w:val="center"/>
              <w:rPr>
                <w:i/>
                <w:iCs/>
              </w:rPr>
            </w:pPr>
            <w:r w:rsidRPr="00C30CFB">
              <w:rPr>
                <w:i/>
                <w:iCs/>
              </w:rPr>
              <w:t>1.40</w:t>
            </w:r>
          </w:p>
        </w:tc>
      </w:tr>
    </w:tbl>
    <w:p w14:paraId="7D59BA96" w14:textId="77777777" w:rsidR="00E73C55" w:rsidRPr="00C30CFB" w:rsidRDefault="00E73C55" w:rsidP="00FA2369">
      <w:pPr>
        <w:rPr>
          <w:i/>
          <w:iCs/>
        </w:rPr>
      </w:pPr>
    </w:p>
    <w:p w14:paraId="765805B9" w14:textId="77777777" w:rsidR="00E73C55" w:rsidRPr="00C30CFB" w:rsidRDefault="005F750C" w:rsidP="00FA2369">
      <w:pPr>
        <w:rPr>
          <w:i/>
          <w:iCs/>
        </w:rPr>
      </w:pPr>
      <w:r w:rsidRPr="00C30CFB">
        <w:rPr>
          <w:i/>
          <w:iCs/>
        </w:rPr>
        <w:t xml:space="preserve">Note that the voltmeter in the lab displays 5-6 digits, </w:t>
      </w:r>
      <w:r w:rsidR="00370F65" w:rsidRPr="00C30CFB">
        <w:rPr>
          <w:i/>
          <w:iCs/>
        </w:rPr>
        <w:t>more</w:t>
      </w:r>
      <w:r w:rsidRPr="00C30CFB">
        <w:rPr>
          <w:i/>
          <w:iCs/>
        </w:rPr>
        <w:t xml:space="preserve"> than indicated in the data above. However, when making the measurements, the lower digits changed constantly. The data shown</w:t>
      </w:r>
      <w:r w:rsidR="00370F65" w:rsidRPr="00C30CFB">
        <w:rPr>
          <w:i/>
          <w:iCs/>
        </w:rPr>
        <w:t xml:space="preserve"> above</w:t>
      </w:r>
      <w:r w:rsidRPr="00C30CFB">
        <w:rPr>
          <w:i/>
          <w:iCs/>
        </w:rPr>
        <w:t xml:space="preserve"> reflects the “stable” (non-changing) part of the display.</w:t>
      </w:r>
    </w:p>
    <w:p w14:paraId="29E08684" w14:textId="77777777" w:rsidR="00506BC4" w:rsidRDefault="00506BC4">
      <w:pPr>
        <w:spacing w:after="200" w:line="276" w:lineRule="auto"/>
      </w:pPr>
      <w:r>
        <w:br w:type="page"/>
      </w:r>
    </w:p>
    <w:p w14:paraId="685D1BDF" w14:textId="482E003B" w:rsidR="00780FD2" w:rsidRDefault="00780FD2" w:rsidP="00780FD2">
      <w:pPr>
        <w:pStyle w:val="Heading1"/>
      </w:pPr>
      <w:r>
        <w:lastRenderedPageBreak/>
        <w:t>Results and Conclusions</w:t>
      </w:r>
    </w:p>
    <w:p w14:paraId="27CBC2E2" w14:textId="187A8525" w:rsidR="0022543E" w:rsidRPr="006A63DD" w:rsidRDefault="0022543E" w:rsidP="0022543E">
      <w:pPr>
        <w:rPr>
          <w:b/>
          <w:bCs/>
        </w:rPr>
      </w:pPr>
      <w:r w:rsidRPr="006A63DD">
        <w:rPr>
          <w:b/>
          <w:bCs/>
        </w:rPr>
        <w:t xml:space="preserve">Your conclusion should discuss your numerical results from the previous section. In addition, you should discuss what went well in the lab and what didn’t. For example, if you had to significantly modify your procedure, why? (The how you modified part goes in the last section). You should also discuss some potential applications of what you learned. </w:t>
      </w:r>
    </w:p>
    <w:p w14:paraId="2362EE7C" w14:textId="77777777" w:rsidR="0022543E" w:rsidRPr="0022543E" w:rsidRDefault="0022543E" w:rsidP="0022543E">
      <w:pPr>
        <w:rPr>
          <w:i/>
          <w:iCs/>
        </w:rPr>
      </w:pPr>
    </w:p>
    <w:p w14:paraId="570316FF" w14:textId="77777777" w:rsidR="00780FD2" w:rsidRPr="0022543E" w:rsidRDefault="005F750C">
      <w:pPr>
        <w:rPr>
          <w:i/>
          <w:iCs/>
        </w:rPr>
      </w:pPr>
      <w:r w:rsidRPr="0022543E">
        <w:rPr>
          <w:i/>
          <w:iCs/>
        </w:rPr>
        <w:t>From the data, the following is apparent</w:t>
      </w:r>
    </w:p>
    <w:p w14:paraId="2C961E70" w14:textId="77777777" w:rsidR="005F750C" w:rsidRPr="0022543E" w:rsidRDefault="00D3617B" w:rsidP="005F750C">
      <w:pPr>
        <w:pStyle w:val="ListParagraph"/>
        <w:numPr>
          <w:ilvl w:val="0"/>
          <w:numId w:val="3"/>
        </w:numPr>
        <w:rPr>
          <w:i/>
          <w:iCs/>
        </w:rPr>
      </w:pPr>
      <w:r w:rsidRPr="0022543E">
        <w:rPr>
          <w:i/>
          <w:iCs/>
        </w:rPr>
        <w:t>A</w:t>
      </w:r>
      <w:r w:rsidR="005F750C" w:rsidRPr="0022543E">
        <w:rPr>
          <w:i/>
          <w:iCs/>
        </w:rPr>
        <w:t xml:space="preserve">ll three batteries can provide at least 1.3v and 58mA </w:t>
      </w:r>
      <w:r w:rsidR="007B04BD" w:rsidRPr="0022543E">
        <w:rPr>
          <w:i/>
          <w:iCs/>
        </w:rPr>
        <w:br/>
      </w:r>
      <w:r w:rsidR="005F750C" w:rsidRPr="0022543E">
        <w:rPr>
          <w:i/>
          <w:iCs/>
        </w:rPr>
        <w:t>(1.36V/23.464 Ω; worst case)</w:t>
      </w:r>
      <w:r w:rsidR="006C3FA7" w:rsidRPr="0022543E">
        <w:rPr>
          <w:i/>
          <w:iCs/>
        </w:rPr>
        <w:br/>
      </w:r>
    </w:p>
    <w:p w14:paraId="161A7473" w14:textId="77777777" w:rsidR="005F750C" w:rsidRPr="0022543E" w:rsidRDefault="00D3617B" w:rsidP="005F750C">
      <w:pPr>
        <w:pStyle w:val="ListParagraph"/>
        <w:numPr>
          <w:ilvl w:val="0"/>
          <w:numId w:val="3"/>
        </w:numPr>
        <w:rPr>
          <w:i/>
          <w:iCs/>
        </w:rPr>
      </w:pPr>
      <w:r w:rsidRPr="0022543E">
        <w:rPr>
          <w:i/>
          <w:iCs/>
        </w:rPr>
        <w:t>A</w:t>
      </w:r>
      <w:r w:rsidR="006C3FA7" w:rsidRPr="0022543E">
        <w:rPr>
          <w:i/>
          <w:iCs/>
        </w:rPr>
        <w:t>lthough this is a small sampling, it is interesting that the open-circuit voltages tend</w:t>
      </w:r>
      <w:r w:rsidR="00014C70" w:rsidRPr="0022543E">
        <w:rPr>
          <w:i/>
          <w:iCs/>
        </w:rPr>
        <w:t>ed</w:t>
      </w:r>
      <w:r w:rsidR="006C3FA7" w:rsidRPr="0022543E">
        <w:rPr>
          <w:i/>
          <w:iCs/>
        </w:rPr>
        <w:t xml:space="preserve"> to increase as the under-load voltages decrease</w:t>
      </w:r>
      <w:r w:rsidR="00014C70" w:rsidRPr="0022543E">
        <w:rPr>
          <w:i/>
          <w:iCs/>
        </w:rPr>
        <w:t>d</w:t>
      </w:r>
      <w:r w:rsidR="006C3FA7" w:rsidRPr="0022543E">
        <w:rPr>
          <w:i/>
          <w:iCs/>
        </w:rPr>
        <w:t>(!) There is not enough data to suggest anything about what is really happening</w:t>
      </w:r>
      <w:r w:rsidR="007B04BD" w:rsidRPr="0022543E">
        <w:rPr>
          <w:i/>
          <w:iCs/>
        </w:rPr>
        <w:t xml:space="preserve"> inside the batteries</w:t>
      </w:r>
      <w:r w:rsidR="006C3FA7" w:rsidRPr="0022543E">
        <w:rPr>
          <w:i/>
          <w:iCs/>
        </w:rPr>
        <w:t xml:space="preserve">… </w:t>
      </w:r>
      <w:r w:rsidR="006C3FA7" w:rsidRPr="0022543E">
        <w:rPr>
          <w:i/>
          <w:iCs/>
        </w:rPr>
        <w:br/>
      </w:r>
      <w:r w:rsidR="006C3FA7" w:rsidRPr="0022543E">
        <w:rPr>
          <w:i/>
          <w:iCs/>
        </w:rPr>
        <w:br/>
        <w:t xml:space="preserve">But it is clear that measuring </w:t>
      </w:r>
      <w:r w:rsidR="006C3FA7" w:rsidRPr="0022543E">
        <w:rPr>
          <w:i/>
          <w:iCs/>
          <w:u w:val="single"/>
        </w:rPr>
        <w:t>only</w:t>
      </w:r>
      <w:r w:rsidR="006C3FA7" w:rsidRPr="0022543E">
        <w:rPr>
          <w:i/>
          <w:iCs/>
        </w:rPr>
        <w:t xml:space="preserve"> the open-circuit voltage tells </w:t>
      </w:r>
      <w:r w:rsidR="007B04BD" w:rsidRPr="0022543E">
        <w:rPr>
          <w:i/>
          <w:iCs/>
        </w:rPr>
        <w:t>me</w:t>
      </w:r>
      <w:r w:rsidR="006C3FA7" w:rsidRPr="0022543E">
        <w:rPr>
          <w:i/>
          <w:iCs/>
        </w:rPr>
        <w:t xml:space="preserve"> less-than-nothing about these batteries. If anything, the open-circuit voltage </w:t>
      </w:r>
      <w:r w:rsidR="006C3FA7" w:rsidRPr="0022543E">
        <w:rPr>
          <w:b/>
          <w:i/>
          <w:iCs/>
          <w:u w:val="single"/>
        </w:rPr>
        <w:t>lies</w:t>
      </w:r>
      <w:r w:rsidR="006C3FA7" w:rsidRPr="0022543E">
        <w:rPr>
          <w:i/>
          <w:iCs/>
        </w:rPr>
        <w:t xml:space="preserve"> to </w:t>
      </w:r>
      <w:r w:rsidR="007B04BD" w:rsidRPr="0022543E">
        <w:rPr>
          <w:i/>
          <w:iCs/>
        </w:rPr>
        <w:t>me</w:t>
      </w:r>
      <w:r w:rsidR="006C3FA7" w:rsidRPr="0022543E">
        <w:rPr>
          <w:i/>
          <w:iCs/>
        </w:rPr>
        <w:t xml:space="preserve"> about the </w:t>
      </w:r>
      <w:r w:rsidR="00014C70" w:rsidRPr="0022543E">
        <w:rPr>
          <w:i/>
          <w:iCs/>
        </w:rPr>
        <w:t xml:space="preserve">working </w:t>
      </w:r>
      <w:r w:rsidR="006C3FA7" w:rsidRPr="0022543E">
        <w:rPr>
          <w:i/>
          <w:iCs/>
        </w:rPr>
        <w:t>strength of these batteries!</w:t>
      </w:r>
      <w:r w:rsidRPr="0022543E">
        <w:rPr>
          <w:i/>
          <w:iCs/>
        </w:rPr>
        <w:br/>
      </w:r>
    </w:p>
    <w:p w14:paraId="0FF21761" w14:textId="77777777" w:rsidR="00D3617B" w:rsidRPr="0022543E" w:rsidRDefault="00D3617B" w:rsidP="00506BC4">
      <w:pPr>
        <w:pStyle w:val="ListParagraph"/>
        <w:numPr>
          <w:ilvl w:val="0"/>
          <w:numId w:val="3"/>
        </w:numPr>
        <w:rPr>
          <w:i/>
          <w:iCs/>
        </w:rPr>
      </w:pPr>
      <w:r w:rsidRPr="0022543E">
        <w:rPr>
          <w:i/>
          <w:iCs/>
        </w:rPr>
        <w:t xml:space="preserve">It is interesting that the open-circuit measurements showed less noise (more digits were stable) than then under-load measurements. </w:t>
      </w:r>
      <w:r w:rsidR="00506BC4" w:rsidRPr="0022543E">
        <w:rPr>
          <w:i/>
          <w:iCs/>
        </w:rPr>
        <w:t xml:space="preserve">It is true that carbon resistors are </w:t>
      </w:r>
      <w:proofErr w:type="gramStart"/>
      <w:r w:rsidR="00506BC4" w:rsidRPr="0022543E">
        <w:rPr>
          <w:i/>
          <w:iCs/>
        </w:rPr>
        <w:t>more “noisy”</w:t>
      </w:r>
      <w:proofErr w:type="gramEnd"/>
      <w:r w:rsidR="00506BC4" w:rsidRPr="0022543E">
        <w:rPr>
          <w:i/>
          <w:iCs/>
        </w:rPr>
        <w:t xml:space="preserve"> than others (</w:t>
      </w:r>
      <w:r w:rsidR="00014C70" w:rsidRPr="0022543E">
        <w:rPr>
          <w:i/>
          <w:iCs/>
        </w:rPr>
        <w:t>“</w:t>
      </w:r>
      <w:r w:rsidR="00506BC4" w:rsidRPr="0022543E">
        <w:rPr>
          <w:i/>
          <w:iCs/>
        </w:rPr>
        <w:t>Encyclopedia of Electronics</w:t>
      </w:r>
      <w:r w:rsidR="00014C70" w:rsidRPr="0022543E">
        <w:rPr>
          <w:i/>
          <w:iCs/>
        </w:rPr>
        <w:t>”</w:t>
      </w:r>
      <w:r w:rsidR="00506BC4" w:rsidRPr="0022543E">
        <w:rPr>
          <w:i/>
          <w:iCs/>
        </w:rPr>
        <w:t xml:space="preserve">, </w:t>
      </w:r>
      <w:proofErr w:type="spellStart"/>
      <w:r w:rsidR="00506BC4" w:rsidRPr="0022543E">
        <w:rPr>
          <w:i/>
          <w:iCs/>
        </w:rPr>
        <w:t>pg</w:t>
      </w:r>
      <w:proofErr w:type="spellEnd"/>
      <w:r w:rsidR="00506BC4" w:rsidRPr="0022543E">
        <w:rPr>
          <w:i/>
          <w:iCs/>
        </w:rPr>
        <w:t xml:space="preserve"> 82), but it is beyond the scope of this lab assignment to confirm/deny where the measurement noise is coming from.</w:t>
      </w:r>
    </w:p>
    <w:p w14:paraId="55778F2C" w14:textId="77777777" w:rsidR="00D3617B" w:rsidRPr="0022543E" w:rsidRDefault="00D3617B">
      <w:pPr>
        <w:rPr>
          <w:i/>
          <w:iCs/>
        </w:rPr>
      </w:pPr>
    </w:p>
    <w:p w14:paraId="66BC67E5" w14:textId="77777777" w:rsidR="007B04BD" w:rsidRPr="0022543E" w:rsidRDefault="00370F65">
      <w:pPr>
        <w:rPr>
          <w:i/>
          <w:iCs/>
        </w:rPr>
      </w:pPr>
      <w:r w:rsidRPr="0022543E">
        <w:rPr>
          <w:i/>
          <w:iCs/>
        </w:rPr>
        <w:t xml:space="preserve">With respect to safety, and future use of this circuit, </w:t>
      </w:r>
      <w:r w:rsidR="007B04BD" w:rsidRPr="0022543E">
        <w:rPr>
          <w:i/>
          <w:iCs/>
        </w:rPr>
        <w:t>the ¼ watt resistor implies that the largest-safe test voltage is (V</w:t>
      </w:r>
      <w:r w:rsidR="007B04BD" w:rsidRPr="0022543E">
        <w:rPr>
          <w:i/>
          <w:iCs/>
          <w:vertAlign w:val="superscript"/>
        </w:rPr>
        <w:t>2</w:t>
      </w:r>
      <w:r w:rsidR="007B04BD" w:rsidRPr="0022543E">
        <w:rPr>
          <w:i/>
          <w:iCs/>
        </w:rPr>
        <w:t>/22Ω = 0.25</w:t>
      </w:r>
      <w:r w:rsidR="00D3617B" w:rsidRPr="0022543E">
        <w:rPr>
          <w:i/>
          <w:iCs/>
        </w:rPr>
        <w:t xml:space="preserve"> watt</w:t>
      </w:r>
      <w:r w:rsidR="007B04BD" w:rsidRPr="0022543E">
        <w:rPr>
          <w:i/>
          <w:iCs/>
        </w:rPr>
        <w:t xml:space="preserve"> </w:t>
      </w:r>
      <w:r w:rsidR="007B04BD" w:rsidRPr="0022543E">
        <w:rPr>
          <w:i/>
          <w:iCs/>
        </w:rPr>
        <w:sym w:font="Wingdings" w:char="F0E8"/>
      </w:r>
      <w:r w:rsidR="007B04BD" w:rsidRPr="0022543E">
        <w:rPr>
          <w:i/>
          <w:iCs/>
        </w:rPr>
        <w:t xml:space="preserve"> V=) 2.35V. This is a concern, because even just 2 AAA batteries in series (3V) will exceed the power rating of this circuit. If this circuit is to be used in general, either</w:t>
      </w:r>
    </w:p>
    <w:p w14:paraId="64EA9F05" w14:textId="77777777" w:rsidR="00780FD2" w:rsidRPr="0022543E" w:rsidRDefault="007B04BD" w:rsidP="007B04BD">
      <w:pPr>
        <w:pStyle w:val="ListParagraph"/>
        <w:numPr>
          <w:ilvl w:val="0"/>
          <w:numId w:val="5"/>
        </w:numPr>
        <w:rPr>
          <w:i/>
          <w:iCs/>
        </w:rPr>
      </w:pPr>
      <w:r w:rsidRPr="0022543E">
        <w:rPr>
          <w:i/>
          <w:iCs/>
        </w:rPr>
        <w:t>find a higher-rated power resistor, or</w:t>
      </w:r>
    </w:p>
    <w:p w14:paraId="17E37310" w14:textId="77777777" w:rsidR="004A5206" w:rsidRPr="0022543E" w:rsidRDefault="007B04BD" w:rsidP="007B04BD">
      <w:pPr>
        <w:pStyle w:val="ListParagraph"/>
        <w:numPr>
          <w:ilvl w:val="0"/>
          <w:numId w:val="5"/>
        </w:numPr>
        <w:rPr>
          <w:i/>
          <w:iCs/>
        </w:rPr>
      </w:pPr>
      <w:r w:rsidRPr="0022543E">
        <w:rPr>
          <w:i/>
          <w:iCs/>
        </w:rPr>
        <w:t>label the circuit as “1.5V only!” and hope that no one tests a 9V battery(!)</w:t>
      </w:r>
    </w:p>
    <w:p w14:paraId="0BC1E40A" w14:textId="77777777" w:rsidR="004A5206" w:rsidRDefault="004A5206" w:rsidP="004A5206">
      <w:pPr>
        <w:pBdr>
          <w:bottom w:val="double" w:sz="6" w:space="1" w:color="auto"/>
        </w:pBdr>
      </w:pPr>
    </w:p>
    <w:p w14:paraId="28560217" w14:textId="77777777" w:rsidR="007B04BD" w:rsidRDefault="007B04BD" w:rsidP="007B04BD"/>
    <w:sectPr w:rsidR="007B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CFE"/>
    <w:multiLevelType w:val="hybridMultilevel"/>
    <w:tmpl w:val="CCE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A7CE8"/>
    <w:multiLevelType w:val="hybridMultilevel"/>
    <w:tmpl w:val="5812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9425B"/>
    <w:multiLevelType w:val="hybridMultilevel"/>
    <w:tmpl w:val="B328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5702B"/>
    <w:multiLevelType w:val="hybridMultilevel"/>
    <w:tmpl w:val="EB30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E4990"/>
    <w:multiLevelType w:val="hybridMultilevel"/>
    <w:tmpl w:val="D47E73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BF3"/>
    <w:rsid w:val="00014C70"/>
    <w:rsid w:val="001D0C44"/>
    <w:rsid w:val="001F556D"/>
    <w:rsid w:val="0022543E"/>
    <w:rsid w:val="00370F65"/>
    <w:rsid w:val="003C5685"/>
    <w:rsid w:val="004956A7"/>
    <w:rsid w:val="004A5206"/>
    <w:rsid w:val="00506BC4"/>
    <w:rsid w:val="00526C71"/>
    <w:rsid w:val="005F750C"/>
    <w:rsid w:val="00647C7E"/>
    <w:rsid w:val="00672C07"/>
    <w:rsid w:val="0068478C"/>
    <w:rsid w:val="006A63DD"/>
    <w:rsid w:val="006C3FA7"/>
    <w:rsid w:val="006C588C"/>
    <w:rsid w:val="00752E6F"/>
    <w:rsid w:val="00780FD2"/>
    <w:rsid w:val="007B04BD"/>
    <w:rsid w:val="0080769C"/>
    <w:rsid w:val="00811D75"/>
    <w:rsid w:val="008507B6"/>
    <w:rsid w:val="0088046F"/>
    <w:rsid w:val="00882B9F"/>
    <w:rsid w:val="00917087"/>
    <w:rsid w:val="009B52EC"/>
    <w:rsid w:val="009D3BF3"/>
    <w:rsid w:val="00A960A4"/>
    <w:rsid w:val="00AF6665"/>
    <w:rsid w:val="00B267E2"/>
    <w:rsid w:val="00BA0500"/>
    <w:rsid w:val="00BE6669"/>
    <w:rsid w:val="00C30CFB"/>
    <w:rsid w:val="00CC4BFC"/>
    <w:rsid w:val="00D3617B"/>
    <w:rsid w:val="00DB644F"/>
    <w:rsid w:val="00DE586C"/>
    <w:rsid w:val="00DE604E"/>
    <w:rsid w:val="00E73C55"/>
    <w:rsid w:val="00EB5C94"/>
    <w:rsid w:val="00EF036C"/>
    <w:rsid w:val="00F37A45"/>
    <w:rsid w:val="00FA2369"/>
    <w:rsid w:val="00FB205E"/>
    <w:rsid w:val="00FE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DAE32"/>
  <w15:docId w15:val="{17650E9F-C967-47A2-9359-0EB0C948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6665"/>
    <w:pPr>
      <w:spacing w:after="0" w:line="240" w:lineRule="auto"/>
    </w:pPr>
  </w:style>
  <w:style w:type="paragraph" w:styleId="Heading1">
    <w:name w:val="heading 1"/>
    <w:basedOn w:val="Normal"/>
    <w:next w:val="Normal"/>
    <w:link w:val="Heading1Char"/>
    <w:uiPriority w:val="9"/>
    <w:qFormat/>
    <w:rsid w:val="0088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4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5title">
    <w:name w:val="205title"/>
    <w:basedOn w:val="Heading2"/>
    <w:next w:val="Normal"/>
    <w:qFormat/>
    <w:rsid w:val="00DB644F"/>
    <w:pPr>
      <w:spacing w:before="0"/>
      <w:jc w:val="center"/>
    </w:pPr>
    <w:rPr>
      <w:rFonts w:asciiTheme="minorHAnsi" w:hAnsiTheme="minorHAnsi" w:cstheme="minorHAnsi"/>
      <w:sz w:val="72"/>
      <w:szCs w:val="72"/>
    </w:rPr>
  </w:style>
  <w:style w:type="character" w:customStyle="1" w:styleId="Heading2Char">
    <w:name w:val="Heading 2 Char"/>
    <w:basedOn w:val="DefaultParagraphFont"/>
    <w:link w:val="Heading2"/>
    <w:uiPriority w:val="9"/>
    <w:rsid w:val="00DB64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2B9F"/>
    <w:pPr>
      <w:ind w:left="720"/>
      <w:contextualSpacing/>
    </w:pPr>
  </w:style>
  <w:style w:type="character" w:customStyle="1" w:styleId="Heading1Char">
    <w:name w:val="Heading 1 Char"/>
    <w:basedOn w:val="DefaultParagraphFont"/>
    <w:link w:val="Heading1"/>
    <w:uiPriority w:val="9"/>
    <w:rsid w:val="00882B9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82B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B9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80FD2"/>
    <w:rPr>
      <w:rFonts w:ascii="Tahoma" w:hAnsi="Tahoma" w:cs="Tahoma"/>
      <w:sz w:val="16"/>
      <w:szCs w:val="16"/>
    </w:rPr>
  </w:style>
  <w:style w:type="character" w:customStyle="1" w:styleId="BalloonTextChar">
    <w:name w:val="Balloon Text Char"/>
    <w:basedOn w:val="DefaultParagraphFont"/>
    <w:link w:val="BalloonText"/>
    <w:uiPriority w:val="99"/>
    <w:semiHidden/>
    <w:rsid w:val="00780FD2"/>
    <w:rPr>
      <w:rFonts w:ascii="Tahoma" w:hAnsi="Tahoma" w:cs="Tahoma"/>
      <w:sz w:val="16"/>
      <w:szCs w:val="16"/>
    </w:rPr>
  </w:style>
  <w:style w:type="table" w:styleId="TableGrid">
    <w:name w:val="Table Grid"/>
    <w:basedOn w:val="TableNormal"/>
    <w:uiPriority w:val="59"/>
    <w:rsid w:val="00E7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Haney, Michael J</dc:creator>
  <cp:lastModifiedBy>Zuofu Cheng</cp:lastModifiedBy>
  <cp:revision>33</cp:revision>
  <cp:lastPrinted>2013-06-21T15:32:00Z</cp:lastPrinted>
  <dcterms:created xsi:type="dcterms:W3CDTF">2013-06-15T18:54:00Z</dcterms:created>
  <dcterms:modified xsi:type="dcterms:W3CDTF">2019-09-09T18:12:00Z</dcterms:modified>
</cp:coreProperties>
</file>